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46137063"/>
        <w:docPartObj>
          <w:docPartGallery w:val="Cover Pages"/>
          <w:docPartUnique/>
        </w:docPartObj>
      </w:sdtPr>
      <w:sdtEndPr>
        <w:rPr>
          <w:rFonts w:ascii="Book Antiqua" w:hAnsi="Book Antiqua"/>
        </w:rPr>
      </w:sdtEndPr>
      <w:sdtContent>
        <w:p w14:paraId="5568C499" w14:textId="77777777" w:rsidR="00BF3B57" w:rsidRPr="00D7449C" w:rsidRDefault="00BF3B57" w:rsidP="00BF3B57">
          <w:pPr>
            <w:spacing w:after="0"/>
            <w:rPr>
              <w:rFonts w:ascii="Bookman Old Style" w:hAnsi="Bookman Old Style"/>
            </w:rPr>
          </w:pPr>
          <w:r w:rsidRPr="00C775B2">
            <w:rPr>
              <w:rFonts w:ascii="Book Antiqua" w:hAnsi="Book Antiqua"/>
              <w:noProof/>
            </w:rPr>
            <w:drawing>
              <wp:anchor distT="0" distB="0" distL="114300" distR="114300" simplePos="0" relativeHeight="251657216" behindDoc="1" locked="0" layoutInCell="1" allowOverlap="1" wp14:anchorId="46948366" wp14:editId="6DEF47B5">
                <wp:simplePos x="0" y="0"/>
                <wp:positionH relativeFrom="page">
                  <wp:posOffset>1447800</wp:posOffset>
                </wp:positionH>
                <wp:positionV relativeFrom="page">
                  <wp:posOffset>803275</wp:posOffset>
                </wp:positionV>
                <wp:extent cx="476250" cy="620132"/>
                <wp:effectExtent l="0" t="0" r="0" b="8890"/>
                <wp:wrapNone/>
                <wp:docPr id="4" name="Slika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isječak crteža&#10;&#10;Opis je automatski generi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201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B156C" w14:textId="77777777" w:rsidR="00BF3B57" w:rsidRDefault="00BF3B57" w:rsidP="00BF3B57">
          <w:pPr>
            <w:spacing w:after="0"/>
            <w:jc w:val="both"/>
            <w:rPr>
              <w:rFonts w:ascii="Book Antiqua" w:hAnsi="Book Antiqua" w:cs="Calibri"/>
              <w:sz w:val="20"/>
            </w:rPr>
          </w:pPr>
          <w:bookmarkStart w:id="0" w:name="_Hlk85794546"/>
        </w:p>
        <w:p w14:paraId="6E81A307" w14:textId="77777777" w:rsidR="00BF3B57" w:rsidRDefault="00BF3B57" w:rsidP="00BF3B57">
          <w:pPr>
            <w:spacing w:after="0"/>
            <w:jc w:val="both"/>
            <w:rPr>
              <w:rFonts w:ascii="Book Antiqua" w:hAnsi="Book Antiqua" w:cs="Calibri"/>
              <w:sz w:val="20"/>
            </w:rPr>
          </w:pPr>
        </w:p>
        <w:p w14:paraId="7E5838BA" w14:textId="77777777" w:rsidR="00BF3B57" w:rsidRDefault="00BF3B57" w:rsidP="00BF3B57">
          <w:pPr>
            <w:spacing w:after="0"/>
            <w:rPr>
              <w:rFonts w:ascii="Book Antiqua" w:hAnsi="Book Antiqua" w:cs="Calibri"/>
              <w:sz w:val="20"/>
            </w:rPr>
          </w:pPr>
        </w:p>
        <w:p w14:paraId="19853B12" w14:textId="77777777" w:rsidR="00BF3B57" w:rsidRPr="00C775B2" w:rsidRDefault="00BF3B57" w:rsidP="00BF3B57">
          <w:pPr>
            <w:spacing w:after="0"/>
            <w:rPr>
              <w:rFonts w:ascii="Book Antiqua" w:hAnsi="Book Antiqua"/>
            </w:rPr>
          </w:pPr>
          <w:r w:rsidRPr="00C775B2">
            <w:rPr>
              <w:rFonts w:ascii="Book Antiqua" w:hAnsi="Book Antiqua"/>
            </w:rPr>
            <w:t xml:space="preserve">REPUBLIKA HRVATSKA </w:t>
          </w:r>
        </w:p>
        <w:p w14:paraId="2737F2FD" w14:textId="77777777" w:rsidR="00BF3B57" w:rsidRPr="00C775B2" w:rsidRDefault="00BF3B57" w:rsidP="00BF3B57">
          <w:pPr>
            <w:spacing w:after="0"/>
            <w:rPr>
              <w:rFonts w:ascii="Book Antiqua" w:hAnsi="Book Antiqua"/>
            </w:rPr>
          </w:pPr>
          <w:r w:rsidRPr="00C775B2">
            <w:rPr>
              <w:rFonts w:ascii="Book Antiqua" w:hAnsi="Book Antiqua"/>
            </w:rPr>
            <w:t>VUKOVARSKO SRIJEMSKA ŽUPANIJA</w:t>
          </w:r>
        </w:p>
        <w:p w14:paraId="28719865" w14:textId="77777777" w:rsidR="00BF3B57" w:rsidRDefault="00BF3B57" w:rsidP="00BF3B57">
          <w:pPr>
            <w:spacing w:after="0"/>
            <w:rPr>
              <w:rFonts w:ascii="Book Antiqua" w:hAnsi="Book Antiqua"/>
            </w:rPr>
          </w:pPr>
          <w:r w:rsidRPr="00C775B2">
            <w:rPr>
              <w:rFonts w:ascii="Book Antiqua" w:hAnsi="Book Antiqua"/>
              <w:noProof/>
            </w:rPr>
            <w:drawing>
              <wp:anchor distT="0" distB="0" distL="114300" distR="114300" simplePos="0" relativeHeight="251665408" behindDoc="0" locked="0" layoutInCell="1" allowOverlap="1" wp14:anchorId="6ED66B93" wp14:editId="32E9DE4A">
                <wp:simplePos x="0" y="0"/>
                <wp:positionH relativeFrom="column">
                  <wp:posOffset>59055</wp:posOffset>
                </wp:positionH>
                <wp:positionV relativeFrom="paragraph">
                  <wp:posOffset>149225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5B2">
            <w:rPr>
              <w:rFonts w:ascii="Book Antiqua" w:hAnsi="Book Antiqua"/>
            </w:rPr>
            <w:t xml:space="preserve"> </w:t>
          </w:r>
        </w:p>
        <w:p w14:paraId="28F03548" w14:textId="77777777" w:rsidR="00BF3B57" w:rsidRPr="00C775B2" w:rsidRDefault="00BF3B57" w:rsidP="00BF3B57">
          <w:pPr>
            <w:spacing w:after="0"/>
            <w:rPr>
              <w:rFonts w:ascii="Book Antiqua" w:hAnsi="Book Antiqua"/>
              <w:b/>
            </w:rPr>
          </w:pPr>
          <w:r w:rsidRPr="00C775B2">
            <w:rPr>
              <w:rFonts w:ascii="Book Antiqua" w:hAnsi="Book Antiqua"/>
              <w:b/>
            </w:rPr>
            <w:t>OPĆINA TOVARNIK</w:t>
          </w:r>
        </w:p>
        <w:p w14:paraId="2238D5C9" w14:textId="77777777" w:rsidR="00BF3B57" w:rsidRDefault="00BF3B57" w:rsidP="00BF3B57">
          <w:pPr>
            <w:spacing w:after="0"/>
            <w:rPr>
              <w:rFonts w:ascii="Book Antiqua" w:hAnsi="Book Antiqua"/>
              <w:b/>
            </w:rPr>
          </w:pPr>
          <w:r w:rsidRPr="00C775B2">
            <w:rPr>
              <w:rFonts w:ascii="Book Antiqua" w:hAnsi="Book Antiqua"/>
              <w:b/>
            </w:rPr>
            <w:t xml:space="preserve"> </w:t>
          </w:r>
        </w:p>
        <w:p w14:paraId="796E568F" w14:textId="77777777" w:rsidR="00BF3B57" w:rsidRDefault="00BF3B57" w:rsidP="00BF3B57">
          <w:pPr>
            <w:spacing w:after="0"/>
            <w:rPr>
              <w:rFonts w:ascii="Book Antiqua" w:hAnsi="Book Antiqua"/>
              <w:b/>
            </w:rPr>
          </w:pPr>
        </w:p>
        <w:p w14:paraId="18FBA449" w14:textId="77777777" w:rsidR="00BF3B57" w:rsidRPr="00C775B2" w:rsidRDefault="00BF3B57" w:rsidP="00BF3B57">
          <w:pPr>
            <w:spacing w:after="0"/>
            <w:rPr>
              <w:rFonts w:ascii="Book Antiqua" w:hAnsi="Book Antiqua"/>
              <w:b/>
            </w:rPr>
          </w:pPr>
          <w:r w:rsidRPr="00C775B2">
            <w:rPr>
              <w:rFonts w:ascii="Book Antiqua" w:hAnsi="Book Antiqua"/>
              <w:b/>
            </w:rPr>
            <w:t>OPĆINSKI NAČELNIK</w:t>
          </w:r>
        </w:p>
        <w:p w14:paraId="08DA5393" w14:textId="77777777" w:rsidR="00BF3B57" w:rsidRPr="00C775B2" w:rsidRDefault="00BF3B57" w:rsidP="00BF3B57">
          <w:pPr>
            <w:spacing w:after="0"/>
            <w:rPr>
              <w:rFonts w:ascii="Book Antiqua" w:hAnsi="Book Antiqua"/>
              <w:b/>
            </w:rPr>
          </w:pPr>
        </w:p>
        <w:p w14:paraId="3AC4D3B8" w14:textId="184B21BB" w:rsidR="00BF3B57" w:rsidRPr="00C775B2" w:rsidRDefault="00BF3B57" w:rsidP="00BF3B57">
          <w:pPr>
            <w:spacing w:after="0"/>
            <w:rPr>
              <w:rFonts w:ascii="Book Antiqua" w:hAnsi="Book Antiqua"/>
            </w:rPr>
          </w:pPr>
          <w:r w:rsidRPr="00C775B2">
            <w:rPr>
              <w:rFonts w:ascii="Book Antiqua" w:hAnsi="Book Antiqua"/>
            </w:rPr>
            <w:t>KLASA: 022-05/21-02/</w:t>
          </w:r>
          <w:r w:rsidR="001B2BC0">
            <w:rPr>
              <w:rFonts w:ascii="Book Antiqua" w:hAnsi="Book Antiqua"/>
            </w:rPr>
            <w:t>06</w:t>
          </w:r>
        </w:p>
        <w:p w14:paraId="2BFAFEDB" w14:textId="77777777" w:rsidR="00BF3B57" w:rsidRPr="00C775B2" w:rsidRDefault="00BF3B57" w:rsidP="00BF3B57">
          <w:pPr>
            <w:spacing w:after="0"/>
            <w:rPr>
              <w:rFonts w:ascii="Book Antiqua" w:hAnsi="Book Antiqua"/>
            </w:rPr>
          </w:pPr>
          <w:r w:rsidRPr="00C775B2">
            <w:rPr>
              <w:rFonts w:ascii="Book Antiqua" w:hAnsi="Book Antiqua"/>
            </w:rPr>
            <w:t>URBROJ: 2188/12-03/01-21-</w:t>
          </w:r>
        </w:p>
        <w:p w14:paraId="570FD633" w14:textId="7B409D42" w:rsidR="00BF3B57" w:rsidRPr="00C775B2" w:rsidRDefault="00BF3B57" w:rsidP="00BF3B57">
          <w:pPr>
            <w:spacing w:after="0"/>
            <w:rPr>
              <w:rFonts w:ascii="Book Antiqua" w:hAnsi="Book Antiqua"/>
            </w:rPr>
          </w:pPr>
          <w:r w:rsidRPr="00C775B2">
            <w:rPr>
              <w:rFonts w:ascii="Book Antiqua" w:hAnsi="Book Antiqua"/>
            </w:rPr>
            <w:t xml:space="preserve">Tovarnik, </w:t>
          </w:r>
          <w:r w:rsidR="001B2BC0">
            <w:rPr>
              <w:rFonts w:ascii="Book Antiqua" w:hAnsi="Book Antiqua"/>
            </w:rPr>
            <w:t xml:space="preserve">1.12.2021. </w:t>
          </w:r>
        </w:p>
        <w:p w14:paraId="159936AD" w14:textId="77777777" w:rsidR="00BF3B57" w:rsidRPr="00C775B2" w:rsidRDefault="00BF3B57" w:rsidP="00BF3B57">
          <w:pPr>
            <w:spacing w:after="0"/>
            <w:rPr>
              <w:rFonts w:ascii="Book Antiqua" w:hAnsi="Book Antiqua"/>
            </w:rPr>
          </w:pPr>
        </w:p>
        <w:p w14:paraId="31D33DA6" w14:textId="77777777" w:rsidR="00BF3B57" w:rsidRPr="00C775B2" w:rsidRDefault="00BF3B57" w:rsidP="00BF3B57">
          <w:pPr>
            <w:spacing w:after="0"/>
            <w:jc w:val="right"/>
            <w:rPr>
              <w:rFonts w:ascii="Book Antiqua" w:hAnsi="Book Antiqua"/>
            </w:rPr>
          </w:pPr>
          <w:r w:rsidRPr="00C775B2">
            <w:rPr>
              <w:rFonts w:ascii="Book Antiqua" w:hAnsi="Book Antiqua"/>
            </w:rPr>
            <w:t>VIJEĆNICIMA OPĆINSKOG VIJEĆA</w:t>
          </w:r>
        </w:p>
        <w:p w14:paraId="0FF0E8FE" w14:textId="77777777" w:rsidR="00BF3B57" w:rsidRPr="00C775B2" w:rsidRDefault="00BF3B57" w:rsidP="00BF3B57">
          <w:pPr>
            <w:spacing w:after="0"/>
            <w:jc w:val="right"/>
            <w:rPr>
              <w:rFonts w:ascii="Book Antiqua" w:hAnsi="Book Antiqua"/>
            </w:rPr>
          </w:pPr>
          <w:r w:rsidRPr="00C775B2">
            <w:rPr>
              <w:rFonts w:ascii="Book Antiqua" w:hAnsi="Book Antiqua"/>
            </w:rPr>
            <w:t>OPĆINE TOVARNIK</w:t>
          </w:r>
        </w:p>
        <w:p w14:paraId="28270A07" w14:textId="77777777" w:rsidR="00BF3B57" w:rsidRPr="00C775B2" w:rsidRDefault="00BF3B57" w:rsidP="00BF3B57">
          <w:pPr>
            <w:spacing w:after="0"/>
            <w:rPr>
              <w:rFonts w:ascii="Book Antiqua" w:hAnsi="Book Antiqua"/>
              <w:b/>
            </w:rPr>
          </w:pPr>
        </w:p>
        <w:p w14:paraId="7CB87965" w14:textId="0E1C838A" w:rsidR="00BF3B57" w:rsidRPr="00403C42" w:rsidRDefault="00BF3B57" w:rsidP="00BF3B57">
          <w:pPr>
            <w:pStyle w:val="Naslov1"/>
            <w:spacing w:before="160"/>
            <w:ind w:left="105" w:right="102"/>
            <w:jc w:val="left"/>
            <w:rPr>
              <w:rFonts w:ascii="Times New Roman" w:hAnsi="Times New Roman" w:cs="Times New Roman"/>
              <w:sz w:val="24"/>
              <w:szCs w:val="24"/>
              <w:u w:val="none"/>
            </w:rPr>
          </w:pPr>
          <w:r w:rsidRPr="00403C42">
            <w:rPr>
              <w:rFonts w:ascii="Book Antiqua" w:hAnsi="Book Antiqua"/>
              <w:u w:val="none"/>
            </w:rPr>
            <w:t xml:space="preserve">PREDMET: Prijedlog Odluke o  </w:t>
          </w:r>
          <w:r w:rsidRPr="00403C42">
            <w:rPr>
              <w:rFonts w:ascii="Times New Roman" w:hAnsi="Times New Roman" w:cs="Times New Roman"/>
              <w:spacing w:val="-3"/>
              <w:sz w:val="24"/>
              <w:szCs w:val="24"/>
              <w:u w:val="none"/>
            </w:rPr>
            <w:t xml:space="preserve"> </w:t>
          </w:r>
          <w:r>
            <w:rPr>
              <w:rFonts w:ascii="Times New Roman" w:hAnsi="Times New Roman" w:cs="Times New Roman"/>
              <w:sz w:val="24"/>
              <w:szCs w:val="24"/>
              <w:u w:val="none"/>
            </w:rPr>
            <w:t xml:space="preserve">usvajanju Plana djelovanja u području prirodnih nepogoda za 2022. god. </w:t>
          </w:r>
        </w:p>
        <w:p w14:paraId="4C160323" w14:textId="77777777" w:rsidR="00BF3B57" w:rsidRPr="00C775B2" w:rsidRDefault="00BF3B57" w:rsidP="00BF3B57">
          <w:pPr>
            <w:spacing w:after="0"/>
            <w:rPr>
              <w:rFonts w:ascii="Book Antiqua" w:hAnsi="Book Antiqua"/>
              <w:b/>
              <w:bCs/>
              <w:color w:val="000000"/>
            </w:rPr>
          </w:pPr>
        </w:p>
        <w:p w14:paraId="038341D7" w14:textId="77777777" w:rsidR="00BF3B57" w:rsidRPr="00C775B2" w:rsidRDefault="00BF3B57" w:rsidP="00BF3B57">
          <w:pPr>
            <w:spacing w:after="0"/>
            <w:jc w:val="both"/>
            <w:rPr>
              <w:rFonts w:ascii="Book Antiqua" w:hAnsi="Book Antiqua"/>
              <w:b/>
            </w:rPr>
          </w:pPr>
        </w:p>
        <w:p w14:paraId="5D818CB3" w14:textId="5EE302D0" w:rsidR="00BF3B57" w:rsidRPr="00C775B2" w:rsidRDefault="00BF3B57" w:rsidP="00BF3B57">
          <w:pPr>
            <w:suppressAutoHyphens/>
            <w:autoSpaceDN w:val="0"/>
            <w:spacing w:after="0"/>
            <w:jc w:val="both"/>
            <w:textAlignment w:val="baseline"/>
            <w:rPr>
              <w:rFonts w:ascii="Book Antiqua" w:hAnsi="Book Antiqua"/>
              <w:color w:val="000000"/>
            </w:rPr>
          </w:pPr>
          <w:r w:rsidRPr="00C775B2">
            <w:rPr>
              <w:rFonts w:ascii="Book Antiqua" w:hAnsi="Book Antiqua"/>
              <w:bCs/>
              <w:lang w:eastAsia="hr-HR"/>
            </w:rPr>
            <w:t>PRAVNA OSNOVA:</w:t>
          </w:r>
          <w:r w:rsidRPr="00C775B2">
            <w:rPr>
              <w:rFonts w:ascii="Book Antiqua" w:hAnsi="Book Antiqua"/>
              <w:lang w:eastAsia="hr-HR"/>
            </w:rPr>
            <w:t xml:space="preserve"> </w:t>
          </w:r>
          <w:r w:rsidRPr="00C775B2">
            <w:rPr>
              <w:rFonts w:ascii="Book Antiqua" w:hAnsi="Book Antiqua"/>
              <w:color w:val="000000"/>
            </w:rPr>
            <w:t xml:space="preserve">  </w:t>
          </w:r>
          <w:r w:rsidRPr="005D7F7F">
            <w:rPr>
              <w:rFonts w:ascii="Book Antiqua" w:eastAsia="Calibri" w:hAnsi="Book Antiqua" w:cs="Times New Roman"/>
              <w:sz w:val="24"/>
              <w:szCs w:val="24"/>
            </w:rPr>
            <w:t>čl.17. Zakona o ublažavanju i uklanjanju posljedica prirodnih nepogoda (NN 16/19)</w:t>
          </w:r>
          <w:r>
            <w:rPr>
              <w:rFonts w:ascii="Times New Roman" w:hAnsi="Times New Roman" w:cs="Times New Roman"/>
              <w:sz w:val="24"/>
              <w:szCs w:val="24"/>
            </w:rPr>
            <w:t xml:space="preserve">, </w:t>
          </w:r>
          <w:r w:rsidRPr="00C775B2">
            <w:rPr>
              <w:rFonts w:ascii="Book Antiqua" w:hAnsi="Book Antiqua"/>
              <w:color w:val="000000"/>
            </w:rPr>
            <w:t>član</w:t>
          </w:r>
          <w:r>
            <w:rPr>
              <w:rFonts w:ascii="Book Antiqua" w:hAnsi="Book Antiqua"/>
              <w:color w:val="000000"/>
            </w:rPr>
            <w:t xml:space="preserve">ak </w:t>
          </w:r>
          <w:r w:rsidRPr="00C775B2">
            <w:rPr>
              <w:rFonts w:ascii="Book Antiqua" w:hAnsi="Book Antiqua"/>
              <w:color w:val="000000"/>
            </w:rPr>
            <w:t>31. Statuta Općine Tovarnik („Službeni vjesnik Vukovarsko-srijemske županije“ br. 3/21)</w:t>
          </w:r>
        </w:p>
        <w:p w14:paraId="4DFFA6B0" w14:textId="77777777" w:rsidR="00BF3B57" w:rsidRPr="00C775B2" w:rsidRDefault="00BF3B57" w:rsidP="00BF3B57">
          <w:pPr>
            <w:tabs>
              <w:tab w:val="center" w:pos="4536"/>
              <w:tab w:val="right" w:pos="9072"/>
            </w:tabs>
            <w:spacing w:after="0"/>
            <w:jc w:val="both"/>
            <w:rPr>
              <w:rFonts w:ascii="Book Antiqua" w:hAnsi="Book Antiqua"/>
            </w:rPr>
          </w:pPr>
        </w:p>
        <w:p w14:paraId="63AA8AD9" w14:textId="77777777" w:rsidR="00BF3B57" w:rsidRPr="00C775B2" w:rsidRDefault="00BF3B57" w:rsidP="00BF3B57">
          <w:pPr>
            <w:autoSpaceDE w:val="0"/>
            <w:autoSpaceDN w:val="0"/>
            <w:adjustRightInd w:val="0"/>
            <w:spacing w:after="0"/>
            <w:jc w:val="both"/>
            <w:rPr>
              <w:rFonts w:ascii="Book Antiqua" w:hAnsi="Book Antiqua"/>
              <w:lang w:eastAsia="hr-HR"/>
            </w:rPr>
          </w:pPr>
          <w:r w:rsidRPr="00C775B2">
            <w:rPr>
              <w:rFonts w:ascii="Book Antiqua" w:hAnsi="Book Antiqua"/>
              <w:lang w:eastAsia="hr-HR"/>
            </w:rPr>
            <w:t>PREDLAGATELJ: Načelnik  Općine Tovarnik</w:t>
          </w:r>
        </w:p>
        <w:p w14:paraId="209D89AA" w14:textId="29A1C4E0" w:rsidR="00BF3B57" w:rsidRPr="00C775B2" w:rsidRDefault="00BF3B57" w:rsidP="00BF3B57">
          <w:pPr>
            <w:autoSpaceDE w:val="0"/>
            <w:autoSpaceDN w:val="0"/>
            <w:adjustRightInd w:val="0"/>
            <w:spacing w:after="0"/>
            <w:jc w:val="both"/>
            <w:rPr>
              <w:rFonts w:ascii="Book Antiqua" w:hAnsi="Book Antiqua"/>
              <w:lang w:eastAsia="hr-HR"/>
            </w:rPr>
          </w:pPr>
          <w:r w:rsidRPr="00C775B2">
            <w:rPr>
              <w:rFonts w:ascii="Book Antiqua" w:hAnsi="Book Antiqua"/>
              <w:lang w:eastAsia="hr-HR"/>
            </w:rPr>
            <w:t xml:space="preserve">IZVJESTITELJ: </w:t>
          </w:r>
          <w:r>
            <w:rPr>
              <w:rFonts w:ascii="Book Antiqua" w:hAnsi="Book Antiqua"/>
              <w:lang w:eastAsia="hr-HR"/>
            </w:rPr>
            <w:t xml:space="preserve">Načelnik Općine Tovarnik </w:t>
          </w:r>
        </w:p>
        <w:p w14:paraId="56B708A3" w14:textId="77777777" w:rsidR="00BF3B57" w:rsidRPr="00C775B2" w:rsidRDefault="00BF3B57" w:rsidP="00BF3B57">
          <w:pPr>
            <w:autoSpaceDE w:val="0"/>
            <w:autoSpaceDN w:val="0"/>
            <w:adjustRightInd w:val="0"/>
            <w:spacing w:after="0"/>
            <w:jc w:val="both"/>
            <w:rPr>
              <w:rFonts w:ascii="Book Antiqua" w:hAnsi="Book Antiqua"/>
              <w:lang w:eastAsia="hr-HR"/>
            </w:rPr>
          </w:pPr>
          <w:r w:rsidRPr="00C775B2">
            <w:rPr>
              <w:rFonts w:ascii="Book Antiqua" w:hAnsi="Book Antiqua"/>
              <w:lang w:eastAsia="hr-HR"/>
            </w:rPr>
            <w:t>NADLEŽNOST ZA DONOŠENJE: Općinsko vijeće</w:t>
          </w:r>
        </w:p>
        <w:p w14:paraId="46D332CD" w14:textId="77777777" w:rsidR="00BF3B57" w:rsidRPr="00C775B2" w:rsidRDefault="00BF3B57" w:rsidP="00BF3B57">
          <w:pPr>
            <w:autoSpaceDE w:val="0"/>
            <w:autoSpaceDN w:val="0"/>
            <w:adjustRightInd w:val="0"/>
            <w:spacing w:after="0"/>
            <w:jc w:val="both"/>
            <w:rPr>
              <w:rFonts w:ascii="Book Antiqua" w:hAnsi="Book Antiqua"/>
              <w:lang w:eastAsia="hr-HR"/>
            </w:rPr>
          </w:pPr>
          <w:r w:rsidRPr="00C775B2">
            <w:rPr>
              <w:rFonts w:ascii="Book Antiqua" w:hAnsi="Book Antiqua"/>
              <w:lang w:eastAsia="hr-HR"/>
            </w:rPr>
            <w:t>TEKST PRIJEDLOGA:</w:t>
          </w:r>
        </w:p>
        <w:bookmarkEnd w:id="0"/>
        <w:p w14:paraId="1586427A" w14:textId="2F50B74B" w:rsidR="007472FA" w:rsidRDefault="007472FA"/>
        <w:tbl>
          <w:tblPr>
            <w:tblpPr w:leftFromText="187" w:rightFromText="187" w:horzAnchor="margin" w:tblpXSpec="center" w:tblpYSpec="bottom"/>
            <w:tblW w:w="3857" w:type="pct"/>
            <w:tblLook w:val="04A0" w:firstRow="1" w:lastRow="0" w:firstColumn="1" w:lastColumn="0" w:noHBand="0" w:noVBand="1"/>
          </w:tblPr>
          <w:tblGrid>
            <w:gridCol w:w="6998"/>
          </w:tblGrid>
          <w:tr w:rsidR="007472FA" w14:paraId="53D7CD80" w14:textId="77777777" w:rsidTr="007472FA">
            <w:tc>
              <w:tcPr>
                <w:tcW w:w="6998" w:type="dxa"/>
                <w:tcMar>
                  <w:top w:w="216" w:type="dxa"/>
                  <w:left w:w="115" w:type="dxa"/>
                  <w:bottom w:w="216" w:type="dxa"/>
                  <w:right w:w="115" w:type="dxa"/>
                </w:tcMar>
              </w:tcPr>
              <w:p w14:paraId="5AB10348" w14:textId="77777777" w:rsidR="007472FA" w:rsidRDefault="007472FA" w:rsidP="007472FA">
                <w:pPr>
                  <w:pStyle w:val="Bezproreda"/>
                  <w:rPr>
                    <w:color w:val="4F81BD" w:themeColor="accent1"/>
                  </w:rPr>
                </w:pPr>
              </w:p>
            </w:tc>
          </w:tr>
        </w:tbl>
        <w:p w14:paraId="509B1466" w14:textId="08D9CBF9" w:rsidR="007472FA" w:rsidRPr="005D7F7F" w:rsidRDefault="007472FA" w:rsidP="007472FA">
          <w:pPr>
            <w:spacing w:line="240" w:lineRule="auto"/>
            <w:jc w:val="both"/>
            <w:rPr>
              <w:rFonts w:ascii="Book Antiqua" w:eastAsia="Calibri" w:hAnsi="Book Antiqua" w:cs="Times New Roman"/>
              <w:b/>
              <w:sz w:val="24"/>
              <w:szCs w:val="24"/>
            </w:rPr>
          </w:pPr>
          <w:r w:rsidRPr="005D7F7F">
            <w:rPr>
              <w:rFonts w:ascii="Book Antiqua" w:eastAsia="Calibri" w:hAnsi="Book Antiqua" w:cs="Times New Roman"/>
              <w:sz w:val="24"/>
              <w:szCs w:val="24"/>
            </w:rPr>
            <w:t>Temeljem čl.17. Zakona o ublažavanju i uklanjanju posljedica prirodnih nepogoda (NN 16/19) i članka 31. Statuta Općine Tovarnik („Službeni vjesnik“ Vu</w:t>
          </w:r>
          <w:r w:rsidR="00AF1003">
            <w:rPr>
              <w:rFonts w:ascii="Book Antiqua" w:eastAsia="Calibri" w:hAnsi="Book Antiqua" w:cs="Times New Roman"/>
              <w:sz w:val="24"/>
              <w:szCs w:val="24"/>
            </w:rPr>
            <w:t>kovarsko-srijemske županije bro</w:t>
          </w:r>
          <w:r w:rsidRPr="005D7F7F">
            <w:rPr>
              <w:rFonts w:ascii="Book Antiqua" w:eastAsia="Calibri" w:hAnsi="Book Antiqua" w:cs="Times New Roman"/>
              <w:sz w:val="24"/>
              <w:szCs w:val="24"/>
            </w:rPr>
            <w:t>j</w:t>
          </w:r>
          <w:r w:rsidR="00AF1003">
            <w:rPr>
              <w:rFonts w:ascii="Book Antiqua" w:eastAsia="Calibri" w:hAnsi="Book Antiqua" w:cs="Times New Roman"/>
              <w:sz w:val="24"/>
              <w:szCs w:val="24"/>
            </w:rPr>
            <w:t xml:space="preserve"> </w:t>
          </w:r>
          <w:r w:rsidRPr="005D7F7F">
            <w:rPr>
              <w:rFonts w:ascii="Book Antiqua" w:hAnsi="Book Antiqua"/>
              <w:sz w:val="24"/>
              <w:szCs w:val="24"/>
            </w:rPr>
            <w:t xml:space="preserve">4/13, 14/13, 1/18, 6/18, 3/20, pročišćeni tekst 9/20 </w:t>
          </w:r>
          <w:r w:rsidRPr="005D7F7F">
            <w:rPr>
              <w:rFonts w:ascii="Book Antiqua" w:eastAsia="Calibri" w:hAnsi="Book Antiqua" w:cs="Times New Roman"/>
              <w:sz w:val="24"/>
              <w:szCs w:val="24"/>
            </w:rPr>
            <w:t xml:space="preserve">), Općinsko vijeće Općine Tovarnik na svojoj </w:t>
          </w:r>
          <w:r w:rsidR="009B073A">
            <w:rPr>
              <w:rFonts w:ascii="Book Antiqua" w:eastAsia="Calibri" w:hAnsi="Book Antiqua" w:cs="Times New Roman"/>
              <w:sz w:val="24"/>
              <w:szCs w:val="24"/>
            </w:rPr>
            <w:t>__--</w:t>
          </w:r>
          <w:r w:rsidRPr="005D7F7F">
            <w:rPr>
              <w:rFonts w:ascii="Book Antiqua" w:eastAsia="Calibri" w:hAnsi="Book Antiqua" w:cs="Times New Roman"/>
              <w:sz w:val="24"/>
              <w:szCs w:val="24"/>
            </w:rPr>
            <w:t xml:space="preserve"> održanoj </w:t>
          </w:r>
          <w:r w:rsidR="009B073A">
            <w:rPr>
              <w:rFonts w:ascii="Book Antiqua" w:eastAsia="Calibri" w:hAnsi="Book Antiqua" w:cs="Times New Roman"/>
              <w:sz w:val="24"/>
              <w:szCs w:val="24"/>
            </w:rPr>
            <w:t>_______</w:t>
          </w:r>
          <w:r w:rsidRPr="005D7F7F">
            <w:rPr>
              <w:rFonts w:ascii="Book Antiqua" w:eastAsia="Calibri" w:hAnsi="Book Antiqua" w:cs="Times New Roman"/>
              <w:sz w:val="24"/>
              <w:szCs w:val="24"/>
            </w:rPr>
            <w:t>., donosi:</w:t>
          </w:r>
        </w:p>
        <w:p w14:paraId="686A6E76" w14:textId="77777777" w:rsidR="007472FA" w:rsidRPr="005D7F7F" w:rsidRDefault="007472FA" w:rsidP="007472FA">
          <w:pPr>
            <w:spacing w:after="0" w:line="240" w:lineRule="auto"/>
            <w:jc w:val="center"/>
            <w:rPr>
              <w:rFonts w:ascii="Book Antiqua" w:eastAsia="Calibri" w:hAnsi="Book Antiqua" w:cs="Times New Roman"/>
              <w:b/>
              <w:sz w:val="24"/>
              <w:szCs w:val="24"/>
            </w:rPr>
          </w:pPr>
          <w:r w:rsidRPr="005D7F7F">
            <w:rPr>
              <w:rFonts w:ascii="Book Antiqua" w:eastAsia="Calibri" w:hAnsi="Book Antiqua" w:cs="Times New Roman"/>
              <w:b/>
              <w:sz w:val="24"/>
              <w:szCs w:val="24"/>
            </w:rPr>
            <w:t>ODLUKU</w:t>
          </w:r>
        </w:p>
        <w:p w14:paraId="561C83CD" w14:textId="58C63E3C" w:rsidR="007472FA" w:rsidRPr="005D7F7F" w:rsidRDefault="007472FA" w:rsidP="007472FA">
          <w:pPr>
            <w:spacing w:line="240" w:lineRule="auto"/>
            <w:jc w:val="center"/>
            <w:rPr>
              <w:rFonts w:ascii="Book Antiqua" w:eastAsia="Calibri" w:hAnsi="Book Antiqua" w:cs="Times New Roman"/>
              <w:b/>
              <w:sz w:val="24"/>
              <w:szCs w:val="24"/>
            </w:rPr>
          </w:pPr>
          <w:r w:rsidRPr="005D7F7F">
            <w:rPr>
              <w:rFonts w:ascii="Book Antiqua" w:eastAsia="Calibri" w:hAnsi="Book Antiqua" w:cs="Times New Roman"/>
              <w:b/>
              <w:sz w:val="24"/>
              <w:szCs w:val="24"/>
            </w:rPr>
            <w:t>O USVAJANJU PLANA DJELOVANJA  U PODRUČJU PRIRODNIH NEPOGODA</w:t>
          </w:r>
          <w:r w:rsidR="00BF3B57">
            <w:rPr>
              <w:rFonts w:ascii="Book Antiqua" w:eastAsia="Calibri" w:hAnsi="Book Antiqua" w:cs="Times New Roman"/>
              <w:b/>
              <w:sz w:val="24"/>
              <w:szCs w:val="24"/>
            </w:rPr>
            <w:t xml:space="preserve"> ZA 2022. GOD. </w:t>
          </w:r>
        </w:p>
        <w:p w14:paraId="1EF92EA2" w14:textId="77777777" w:rsidR="007472FA" w:rsidRPr="005D7F7F" w:rsidRDefault="007472FA" w:rsidP="007472FA">
          <w:pPr>
            <w:spacing w:line="240" w:lineRule="auto"/>
            <w:ind w:left="420"/>
            <w:rPr>
              <w:rFonts w:ascii="Book Antiqua" w:eastAsia="Calibri" w:hAnsi="Book Antiqua" w:cs="Times New Roman"/>
              <w:b/>
              <w:sz w:val="24"/>
              <w:szCs w:val="24"/>
            </w:rPr>
          </w:pPr>
        </w:p>
        <w:p w14:paraId="587ECA8D" w14:textId="77777777" w:rsidR="007472FA" w:rsidRPr="005D7F7F" w:rsidRDefault="007472FA" w:rsidP="007472FA">
          <w:pPr>
            <w:spacing w:line="240" w:lineRule="auto"/>
            <w:jc w:val="center"/>
            <w:rPr>
              <w:rFonts w:ascii="Book Antiqua" w:eastAsia="Calibri" w:hAnsi="Book Antiqua" w:cs="Times New Roman"/>
              <w:b/>
              <w:sz w:val="24"/>
              <w:szCs w:val="24"/>
            </w:rPr>
          </w:pPr>
          <w:r w:rsidRPr="005D7F7F">
            <w:rPr>
              <w:rFonts w:ascii="Book Antiqua" w:eastAsia="Calibri" w:hAnsi="Book Antiqua" w:cs="Times New Roman"/>
              <w:b/>
              <w:sz w:val="24"/>
              <w:szCs w:val="24"/>
            </w:rPr>
            <w:t>Članak 1.</w:t>
          </w:r>
        </w:p>
        <w:p w14:paraId="132D6AED" w14:textId="7E7727C3" w:rsidR="007472FA" w:rsidRPr="005D7F7F" w:rsidRDefault="007472FA" w:rsidP="007472FA">
          <w:pPr>
            <w:spacing w:line="240" w:lineRule="auto"/>
            <w:jc w:val="both"/>
            <w:rPr>
              <w:rFonts w:ascii="Book Antiqua" w:eastAsia="Calibri" w:hAnsi="Book Antiqua" w:cs="Times New Roman"/>
              <w:sz w:val="24"/>
              <w:szCs w:val="24"/>
            </w:rPr>
          </w:pPr>
          <w:r w:rsidRPr="005D7F7F">
            <w:rPr>
              <w:rFonts w:ascii="Book Antiqua" w:eastAsia="Calibri" w:hAnsi="Book Antiqua" w:cs="Times New Roman"/>
              <w:sz w:val="24"/>
              <w:szCs w:val="24"/>
            </w:rPr>
            <w:lastRenderedPageBreak/>
            <w:t>Ovom Odlukom se usvaja Plan djelovanja u području prirodnih nepogoda</w:t>
          </w:r>
          <w:r w:rsidR="001B2BC0">
            <w:rPr>
              <w:rFonts w:ascii="Book Antiqua" w:eastAsia="Calibri" w:hAnsi="Book Antiqua" w:cs="Times New Roman"/>
              <w:sz w:val="24"/>
              <w:szCs w:val="24"/>
            </w:rPr>
            <w:t xml:space="preserve"> za 2022. god. </w:t>
          </w:r>
        </w:p>
        <w:p w14:paraId="506BC88F" w14:textId="77777777" w:rsidR="007472FA" w:rsidRPr="005D7F7F" w:rsidRDefault="007472FA" w:rsidP="007472FA">
          <w:pPr>
            <w:spacing w:line="240" w:lineRule="auto"/>
            <w:ind w:left="708"/>
            <w:jc w:val="center"/>
            <w:rPr>
              <w:rFonts w:ascii="Book Antiqua" w:eastAsia="Calibri" w:hAnsi="Book Antiqua" w:cs="Times New Roman"/>
              <w:b/>
              <w:sz w:val="24"/>
              <w:szCs w:val="24"/>
            </w:rPr>
          </w:pPr>
          <w:r w:rsidRPr="005D7F7F">
            <w:rPr>
              <w:rFonts w:ascii="Book Antiqua" w:eastAsia="Calibri" w:hAnsi="Book Antiqua" w:cs="Times New Roman"/>
              <w:b/>
              <w:sz w:val="24"/>
              <w:szCs w:val="24"/>
            </w:rPr>
            <w:t>Članak 2.</w:t>
          </w:r>
        </w:p>
        <w:p w14:paraId="51F9F435" w14:textId="77777777" w:rsidR="007472FA" w:rsidRPr="005D7F7F" w:rsidRDefault="007472FA" w:rsidP="007472FA">
          <w:pPr>
            <w:spacing w:line="240" w:lineRule="auto"/>
            <w:rPr>
              <w:rFonts w:ascii="Book Antiqua" w:eastAsia="Calibri" w:hAnsi="Book Antiqua" w:cs="Times New Roman"/>
              <w:b/>
              <w:sz w:val="24"/>
              <w:szCs w:val="24"/>
            </w:rPr>
          </w:pPr>
          <w:r w:rsidRPr="005D7F7F">
            <w:rPr>
              <w:rFonts w:ascii="Book Antiqua" w:eastAsia="Calibri" w:hAnsi="Book Antiqua" w:cs="Times New Roman"/>
              <w:sz w:val="24"/>
              <w:szCs w:val="24"/>
            </w:rPr>
            <w:t>Plan iz čl. 1. je sastavni dio ove Odluke.</w:t>
          </w:r>
        </w:p>
        <w:p w14:paraId="7D1A826C" w14:textId="77777777" w:rsidR="007472FA" w:rsidRPr="005D7F7F" w:rsidRDefault="007472FA" w:rsidP="007472FA">
          <w:pPr>
            <w:spacing w:line="240" w:lineRule="auto"/>
            <w:rPr>
              <w:rFonts w:ascii="Book Antiqua" w:eastAsia="Calibri" w:hAnsi="Book Antiqua" w:cs="Times New Roman"/>
              <w:sz w:val="24"/>
              <w:szCs w:val="24"/>
            </w:rPr>
          </w:pPr>
        </w:p>
        <w:p w14:paraId="7D0A5C05" w14:textId="77777777" w:rsidR="007472FA" w:rsidRPr="005D7F7F" w:rsidRDefault="007472FA" w:rsidP="007472FA">
          <w:pPr>
            <w:spacing w:line="240" w:lineRule="auto"/>
            <w:jc w:val="center"/>
            <w:rPr>
              <w:rFonts w:ascii="Book Antiqua" w:eastAsia="Calibri" w:hAnsi="Book Antiqua" w:cs="Times New Roman"/>
              <w:b/>
              <w:sz w:val="24"/>
              <w:szCs w:val="24"/>
            </w:rPr>
          </w:pPr>
          <w:r w:rsidRPr="005D7F7F">
            <w:rPr>
              <w:rFonts w:ascii="Book Antiqua" w:eastAsia="Calibri" w:hAnsi="Book Antiqua" w:cs="Times New Roman"/>
              <w:b/>
              <w:sz w:val="24"/>
              <w:szCs w:val="24"/>
            </w:rPr>
            <w:t>Članak 3.</w:t>
          </w:r>
        </w:p>
        <w:p w14:paraId="11793683" w14:textId="77777777" w:rsidR="007472FA" w:rsidRPr="005D7F7F" w:rsidRDefault="007472FA" w:rsidP="007472FA">
          <w:pPr>
            <w:spacing w:line="240" w:lineRule="auto"/>
            <w:jc w:val="both"/>
            <w:rPr>
              <w:rFonts w:ascii="Book Antiqua" w:eastAsia="Calibri" w:hAnsi="Book Antiqua" w:cs="Times New Roman"/>
              <w:sz w:val="24"/>
              <w:szCs w:val="24"/>
            </w:rPr>
          </w:pPr>
          <w:r w:rsidRPr="005D7F7F">
            <w:rPr>
              <w:rFonts w:ascii="Book Antiqua" w:eastAsia="Calibri" w:hAnsi="Book Antiqua" w:cs="Times New Roman"/>
              <w:sz w:val="24"/>
              <w:szCs w:val="24"/>
            </w:rPr>
            <w:t>Ova Odluka stupa na snagu osam dana od dana objave u „Službenom vjesniku“ Vukovarsko-srijemske županije.</w:t>
          </w:r>
        </w:p>
        <w:p w14:paraId="722CFB74" w14:textId="77777777" w:rsidR="007472FA" w:rsidRPr="00356643" w:rsidRDefault="007472FA" w:rsidP="007472FA">
          <w:pPr>
            <w:rPr>
              <w:rFonts w:ascii="Book Antiqua" w:eastAsia="Calibri" w:hAnsi="Book Antiqua" w:cs="Times New Roman"/>
              <w:sz w:val="24"/>
              <w:szCs w:val="24"/>
            </w:rPr>
          </w:pPr>
        </w:p>
        <w:p w14:paraId="18104621" w14:textId="2672C170" w:rsidR="007472FA" w:rsidRDefault="007472FA" w:rsidP="007472FA">
          <w:pPr>
            <w:jc w:val="right"/>
            <w:rPr>
              <w:rFonts w:ascii="Book Antiqua" w:hAnsi="Book Antiqua"/>
              <w:b/>
              <w:sz w:val="24"/>
              <w:szCs w:val="24"/>
            </w:rPr>
          </w:pPr>
        </w:p>
        <w:p w14:paraId="0F1F8C43" w14:textId="77777777" w:rsidR="001B2BC0" w:rsidRPr="001B2BC0" w:rsidRDefault="001B2BC0">
          <w:pPr>
            <w:rPr>
              <w:rFonts w:ascii="Book Antiqua" w:hAnsi="Book Antiqua" w:cs="Calibri"/>
              <w:color w:val="000000"/>
              <w:sz w:val="24"/>
              <w:szCs w:val="24"/>
            </w:rPr>
          </w:pPr>
          <w:r w:rsidRPr="001B2BC0">
            <w:rPr>
              <w:rFonts w:ascii="Book Antiqua" w:hAnsi="Book Antiqua" w:cs="Arial"/>
              <w:b/>
              <w:bCs/>
              <w:sz w:val="20"/>
              <w:szCs w:val="20"/>
            </w:rPr>
            <w:t>OBRAZLOŽENJE</w:t>
          </w:r>
        </w:p>
        <w:p w14:paraId="339E8E10" w14:textId="7AC98AD0" w:rsidR="001B2BC0" w:rsidRPr="001B2BC0" w:rsidRDefault="001B2BC0" w:rsidP="001B2BC0">
          <w:pPr>
            <w:pStyle w:val="Odlomakpopisa"/>
            <w:numPr>
              <w:ilvl w:val="0"/>
              <w:numId w:val="15"/>
            </w:numPr>
            <w:rPr>
              <w:rFonts w:ascii="Book Antiqua" w:hAnsi="Book Antiqua" w:cs="Calibri"/>
              <w:color w:val="000000"/>
              <w:sz w:val="24"/>
              <w:szCs w:val="24"/>
            </w:rPr>
          </w:pPr>
          <w:r w:rsidRPr="001B2BC0">
            <w:rPr>
              <w:rFonts w:ascii="Book Antiqua" w:hAnsi="Book Antiqua" w:cs="Calibri"/>
              <w:color w:val="000000"/>
              <w:sz w:val="24"/>
              <w:szCs w:val="24"/>
            </w:rPr>
            <w:t>Na sjednici vijeća</w:t>
          </w:r>
        </w:p>
        <w:p w14:paraId="435F1962" w14:textId="77777777" w:rsidR="007472FA" w:rsidRPr="001B2BC0" w:rsidRDefault="00362644" w:rsidP="001B2BC0">
          <w:pPr>
            <w:pStyle w:val="Odlomakpopisa"/>
            <w:rPr>
              <w:rFonts w:ascii="Book Antiqua" w:hAnsi="Book Antiqua" w:cs="Calibri"/>
              <w:color w:val="000000"/>
              <w:sz w:val="24"/>
              <w:szCs w:val="24"/>
            </w:rPr>
          </w:pPr>
        </w:p>
      </w:sdtContent>
    </w:sdt>
    <w:p w14:paraId="325DA3B0" w14:textId="77777777" w:rsidR="00240939" w:rsidRDefault="00240939" w:rsidP="00240939">
      <w:pPr>
        <w:pStyle w:val="Default"/>
      </w:pPr>
    </w:p>
    <w:p w14:paraId="32975FDD" w14:textId="6B62A530" w:rsidR="001B2BC0" w:rsidRPr="001B2BC0" w:rsidRDefault="00240939" w:rsidP="001B2BC0">
      <w:pPr>
        <w:pStyle w:val="Default"/>
        <w:jc w:val="right"/>
        <w:rPr>
          <w:rFonts w:ascii="Book Antiqua" w:hAnsi="Book Antiqua"/>
          <w:sz w:val="22"/>
          <w:szCs w:val="22"/>
        </w:rPr>
      </w:pPr>
      <w:r w:rsidRPr="001B2BC0">
        <w:rPr>
          <w:rFonts w:ascii="Book Antiqua" w:hAnsi="Book Antiqua"/>
          <w:sz w:val="20"/>
          <w:szCs w:val="20"/>
        </w:rPr>
        <w:tab/>
      </w:r>
      <w:r w:rsidRPr="001B2BC0">
        <w:rPr>
          <w:rFonts w:ascii="Book Antiqua" w:hAnsi="Book Antiqua"/>
          <w:sz w:val="20"/>
          <w:szCs w:val="20"/>
        </w:rPr>
        <w:tab/>
      </w:r>
      <w:r w:rsidRPr="001B2BC0">
        <w:rPr>
          <w:rFonts w:ascii="Book Antiqua" w:hAnsi="Book Antiqua"/>
          <w:sz w:val="20"/>
          <w:szCs w:val="20"/>
        </w:rPr>
        <w:tab/>
      </w:r>
      <w:r w:rsidRPr="001B2BC0">
        <w:rPr>
          <w:rFonts w:ascii="Book Antiqua" w:hAnsi="Book Antiqua"/>
          <w:sz w:val="20"/>
          <w:szCs w:val="20"/>
        </w:rPr>
        <w:tab/>
      </w:r>
      <w:r w:rsidR="001B2BC0" w:rsidRPr="001B2BC0">
        <w:rPr>
          <w:rFonts w:ascii="Book Antiqua" w:hAnsi="Book Antiqua"/>
          <w:sz w:val="22"/>
          <w:szCs w:val="22"/>
        </w:rPr>
        <w:t>PREDLAGATELJ</w:t>
      </w:r>
    </w:p>
    <w:p w14:paraId="42681561" w14:textId="43E71F4C" w:rsidR="001B2BC0" w:rsidRPr="001B2BC0" w:rsidRDefault="001B2BC0" w:rsidP="001B2BC0">
      <w:pPr>
        <w:pStyle w:val="Default"/>
        <w:jc w:val="right"/>
        <w:rPr>
          <w:rFonts w:ascii="Book Antiqua" w:hAnsi="Book Antiqua"/>
          <w:sz w:val="22"/>
          <w:szCs w:val="22"/>
        </w:rPr>
      </w:pPr>
      <w:r w:rsidRPr="001B2BC0">
        <w:rPr>
          <w:rFonts w:ascii="Book Antiqua" w:hAnsi="Book Antiqua"/>
          <w:sz w:val="22"/>
          <w:szCs w:val="22"/>
        </w:rPr>
        <w:t xml:space="preserve">Anđelko Dobročinac, </w:t>
      </w:r>
      <w:proofErr w:type="spellStart"/>
      <w:r w:rsidRPr="001B2BC0">
        <w:rPr>
          <w:rFonts w:ascii="Book Antiqua" w:hAnsi="Book Antiqua"/>
          <w:sz w:val="22"/>
          <w:szCs w:val="22"/>
        </w:rPr>
        <w:t>dipl.ing</w:t>
      </w:r>
      <w:proofErr w:type="spellEnd"/>
      <w:r w:rsidRPr="001B2BC0">
        <w:rPr>
          <w:rFonts w:ascii="Book Antiqua" w:hAnsi="Book Antiqua"/>
          <w:sz w:val="22"/>
          <w:szCs w:val="22"/>
        </w:rPr>
        <w:t>. općinski načelnik</w:t>
      </w:r>
    </w:p>
    <w:p w14:paraId="275DBA23" w14:textId="77777777" w:rsidR="001B2BC0" w:rsidRPr="001B2BC0" w:rsidRDefault="001B2BC0" w:rsidP="00240939">
      <w:pPr>
        <w:pStyle w:val="Default"/>
        <w:rPr>
          <w:sz w:val="22"/>
          <w:szCs w:val="22"/>
        </w:rPr>
      </w:pPr>
    </w:p>
    <w:p w14:paraId="7E36FD65" w14:textId="77777777" w:rsidR="001B2BC0" w:rsidRDefault="001B2BC0" w:rsidP="00240939">
      <w:pPr>
        <w:pStyle w:val="Default"/>
        <w:rPr>
          <w:sz w:val="32"/>
          <w:szCs w:val="32"/>
        </w:rPr>
      </w:pPr>
    </w:p>
    <w:p w14:paraId="1868CAEC" w14:textId="77777777" w:rsidR="001B2BC0" w:rsidRDefault="001B2BC0" w:rsidP="00240939">
      <w:pPr>
        <w:pStyle w:val="Default"/>
        <w:rPr>
          <w:sz w:val="32"/>
          <w:szCs w:val="32"/>
        </w:rPr>
      </w:pPr>
    </w:p>
    <w:p w14:paraId="5BC18D0E" w14:textId="77777777" w:rsidR="001B2BC0" w:rsidRDefault="001B2BC0" w:rsidP="00240939">
      <w:pPr>
        <w:pStyle w:val="Default"/>
        <w:rPr>
          <w:sz w:val="32"/>
          <w:szCs w:val="32"/>
        </w:rPr>
      </w:pPr>
    </w:p>
    <w:p w14:paraId="4C5880B9" w14:textId="77777777" w:rsidR="001B2BC0" w:rsidRDefault="001B2BC0" w:rsidP="00240939">
      <w:pPr>
        <w:pStyle w:val="Default"/>
        <w:rPr>
          <w:sz w:val="32"/>
          <w:szCs w:val="32"/>
        </w:rPr>
      </w:pPr>
    </w:p>
    <w:p w14:paraId="488BCEA8" w14:textId="77777777" w:rsidR="001B2BC0" w:rsidRDefault="001B2BC0" w:rsidP="00240939">
      <w:pPr>
        <w:pStyle w:val="Default"/>
        <w:rPr>
          <w:sz w:val="32"/>
          <w:szCs w:val="32"/>
        </w:rPr>
      </w:pPr>
    </w:p>
    <w:p w14:paraId="7E130DC8" w14:textId="77777777" w:rsidR="001B2BC0" w:rsidRDefault="001B2BC0" w:rsidP="00240939">
      <w:pPr>
        <w:pStyle w:val="Default"/>
        <w:rPr>
          <w:sz w:val="32"/>
          <w:szCs w:val="32"/>
        </w:rPr>
      </w:pPr>
    </w:p>
    <w:p w14:paraId="191CEE35" w14:textId="77777777" w:rsidR="001B2BC0" w:rsidRDefault="001B2BC0" w:rsidP="00240939">
      <w:pPr>
        <w:pStyle w:val="Default"/>
        <w:rPr>
          <w:sz w:val="32"/>
          <w:szCs w:val="32"/>
        </w:rPr>
      </w:pPr>
    </w:p>
    <w:p w14:paraId="2B91F9E3" w14:textId="77777777" w:rsidR="001B2BC0" w:rsidRDefault="001B2BC0" w:rsidP="00240939">
      <w:pPr>
        <w:pStyle w:val="Default"/>
        <w:rPr>
          <w:sz w:val="32"/>
          <w:szCs w:val="32"/>
        </w:rPr>
      </w:pPr>
    </w:p>
    <w:p w14:paraId="2DC77413" w14:textId="77777777" w:rsidR="001B2BC0" w:rsidRDefault="001B2BC0" w:rsidP="00240939">
      <w:pPr>
        <w:pStyle w:val="Default"/>
        <w:rPr>
          <w:sz w:val="32"/>
          <w:szCs w:val="32"/>
        </w:rPr>
      </w:pPr>
    </w:p>
    <w:p w14:paraId="0125789B" w14:textId="77777777" w:rsidR="001B2BC0" w:rsidRDefault="001B2BC0" w:rsidP="00240939">
      <w:pPr>
        <w:pStyle w:val="Default"/>
        <w:rPr>
          <w:sz w:val="32"/>
          <w:szCs w:val="32"/>
        </w:rPr>
      </w:pPr>
    </w:p>
    <w:p w14:paraId="6591545F" w14:textId="77777777" w:rsidR="001B2BC0" w:rsidRDefault="001B2BC0" w:rsidP="00240939">
      <w:pPr>
        <w:pStyle w:val="Default"/>
        <w:rPr>
          <w:sz w:val="32"/>
          <w:szCs w:val="32"/>
        </w:rPr>
      </w:pPr>
    </w:p>
    <w:p w14:paraId="309D6186" w14:textId="77777777" w:rsidR="001B2BC0" w:rsidRDefault="001B2BC0" w:rsidP="00240939">
      <w:pPr>
        <w:pStyle w:val="Default"/>
        <w:rPr>
          <w:sz w:val="32"/>
          <w:szCs w:val="32"/>
        </w:rPr>
      </w:pPr>
    </w:p>
    <w:p w14:paraId="124939A2" w14:textId="77777777" w:rsidR="001B2BC0" w:rsidRDefault="001B2BC0" w:rsidP="00240939">
      <w:pPr>
        <w:pStyle w:val="Default"/>
        <w:rPr>
          <w:sz w:val="32"/>
          <w:szCs w:val="32"/>
        </w:rPr>
      </w:pPr>
    </w:p>
    <w:p w14:paraId="66E3736D" w14:textId="77777777" w:rsidR="001B2BC0" w:rsidRDefault="001B2BC0" w:rsidP="00240939">
      <w:pPr>
        <w:pStyle w:val="Default"/>
        <w:rPr>
          <w:sz w:val="32"/>
          <w:szCs w:val="32"/>
        </w:rPr>
      </w:pPr>
    </w:p>
    <w:p w14:paraId="4E4D1468" w14:textId="77777777" w:rsidR="001B2BC0" w:rsidRDefault="001B2BC0" w:rsidP="00240939">
      <w:pPr>
        <w:pStyle w:val="Default"/>
        <w:rPr>
          <w:sz w:val="32"/>
          <w:szCs w:val="32"/>
        </w:rPr>
      </w:pPr>
    </w:p>
    <w:p w14:paraId="7BF3A427" w14:textId="77777777" w:rsidR="001B2BC0" w:rsidRDefault="001B2BC0" w:rsidP="00240939">
      <w:pPr>
        <w:pStyle w:val="Default"/>
        <w:rPr>
          <w:sz w:val="32"/>
          <w:szCs w:val="32"/>
        </w:rPr>
      </w:pPr>
    </w:p>
    <w:p w14:paraId="3A41E8AF" w14:textId="77777777" w:rsidR="005C13B4" w:rsidRDefault="005C13B4" w:rsidP="001B2BC0">
      <w:pPr>
        <w:pStyle w:val="Default"/>
        <w:jc w:val="center"/>
        <w:rPr>
          <w:b/>
          <w:bCs/>
          <w:sz w:val="32"/>
          <w:szCs w:val="32"/>
        </w:rPr>
      </w:pPr>
    </w:p>
    <w:p w14:paraId="4D5D5DAB" w14:textId="43AF61A6" w:rsidR="00240939" w:rsidRPr="00240939" w:rsidRDefault="00240939" w:rsidP="001B2BC0">
      <w:pPr>
        <w:pStyle w:val="Default"/>
        <w:jc w:val="center"/>
        <w:rPr>
          <w:sz w:val="32"/>
          <w:szCs w:val="32"/>
        </w:rPr>
      </w:pPr>
      <w:r w:rsidRPr="00240939">
        <w:rPr>
          <w:b/>
          <w:bCs/>
          <w:sz w:val="32"/>
          <w:szCs w:val="32"/>
        </w:rPr>
        <w:lastRenderedPageBreak/>
        <w:t>REPUBLIKA HRVATSKA</w:t>
      </w:r>
    </w:p>
    <w:p w14:paraId="11DF54F2" w14:textId="77777777" w:rsidR="00240939" w:rsidRDefault="00240939" w:rsidP="00240939">
      <w:pPr>
        <w:pStyle w:val="Default"/>
        <w:rPr>
          <w:rFonts w:ascii="Arial" w:hAnsi="Arial" w:cs="Arial"/>
          <w:b/>
          <w:bCs/>
          <w:sz w:val="40"/>
          <w:szCs w:val="40"/>
        </w:rPr>
      </w:pPr>
    </w:p>
    <w:p w14:paraId="3FCA8A00" w14:textId="77777777" w:rsidR="00240939" w:rsidRDefault="00240939" w:rsidP="00240939">
      <w:pPr>
        <w:pStyle w:val="Default"/>
        <w:rPr>
          <w:rFonts w:ascii="Arial" w:hAnsi="Arial" w:cs="Arial"/>
          <w:b/>
          <w:bCs/>
          <w:sz w:val="40"/>
          <w:szCs w:val="40"/>
        </w:rPr>
      </w:pPr>
    </w:p>
    <w:p w14:paraId="581D03C8" w14:textId="77777777" w:rsidR="00240939" w:rsidRDefault="00240939" w:rsidP="00240939">
      <w:pPr>
        <w:pStyle w:val="Default"/>
        <w:rPr>
          <w:rFonts w:ascii="Arial" w:hAnsi="Arial" w:cs="Arial"/>
          <w:b/>
          <w:bCs/>
          <w:sz w:val="40"/>
          <w:szCs w:val="40"/>
        </w:rPr>
      </w:pPr>
    </w:p>
    <w:p w14:paraId="6C26EB11" w14:textId="77777777" w:rsidR="00240939" w:rsidRDefault="00240939" w:rsidP="00240939">
      <w:pPr>
        <w:pStyle w:val="Default"/>
        <w:rPr>
          <w:rFonts w:ascii="Arial" w:hAnsi="Arial" w:cs="Arial"/>
          <w:b/>
          <w:bCs/>
          <w:sz w:val="40"/>
          <w:szCs w:val="40"/>
        </w:rPr>
      </w:pPr>
    </w:p>
    <w:p w14:paraId="2C14DC18" w14:textId="77777777" w:rsidR="00240939" w:rsidRDefault="00240939" w:rsidP="00240939">
      <w:pPr>
        <w:pStyle w:val="Default"/>
        <w:jc w:val="center"/>
        <w:rPr>
          <w:rFonts w:ascii="Arial" w:hAnsi="Arial" w:cs="Arial"/>
          <w:b/>
          <w:bCs/>
          <w:sz w:val="40"/>
          <w:szCs w:val="40"/>
        </w:rPr>
      </w:pPr>
    </w:p>
    <w:p w14:paraId="374C545E" w14:textId="77777777" w:rsidR="00240939" w:rsidRDefault="00240939" w:rsidP="00240939">
      <w:pPr>
        <w:pStyle w:val="Default"/>
        <w:rPr>
          <w:rFonts w:ascii="Arial" w:hAnsi="Arial" w:cs="Arial"/>
          <w:sz w:val="40"/>
          <w:szCs w:val="40"/>
        </w:rPr>
      </w:pPr>
      <w:r>
        <w:rPr>
          <w:rFonts w:ascii="Arial" w:hAnsi="Arial" w:cs="Arial"/>
          <w:b/>
          <w:bCs/>
          <w:sz w:val="40"/>
          <w:szCs w:val="40"/>
        </w:rPr>
        <w:t xml:space="preserve">                          OPĆINA TOVARNIK</w:t>
      </w:r>
    </w:p>
    <w:p w14:paraId="064D7737" w14:textId="77777777" w:rsidR="00240939" w:rsidRDefault="00240939" w:rsidP="00240939">
      <w:pPr>
        <w:pStyle w:val="Default"/>
        <w:jc w:val="center"/>
        <w:rPr>
          <w:rFonts w:ascii="Arial" w:hAnsi="Arial" w:cs="Arial"/>
          <w:b/>
          <w:bCs/>
          <w:sz w:val="40"/>
          <w:szCs w:val="40"/>
        </w:rPr>
      </w:pPr>
    </w:p>
    <w:p w14:paraId="64E31D05" w14:textId="77777777" w:rsidR="00240939" w:rsidRDefault="00240939" w:rsidP="00240939">
      <w:pPr>
        <w:pStyle w:val="Default"/>
        <w:rPr>
          <w:rFonts w:ascii="Arial" w:hAnsi="Arial" w:cs="Arial"/>
          <w:b/>
          <w:bCs/>
          <w:sz w:val="40"/>
          <w:szCs w:val="40"/>
        </w:rPr>
      </w:pPr>
    </w:p>
    <w:p w14:paraId="77DD30D0" w14:textId="77777777" w:rsidR="00240939" w:rsidRDefault="00240939" w:rsidP="001B2BC0">
      <w:pPr>
        <w:pStyle w:val="Default"/>
        <w:ind w:left="1416"/>
        <w:jc w:val="center"/>
        <w:rPr>
          <w:rFonts w:ascii="Arial" w:hAnsi="Arial" w:cs="Arial"/>
          <w:sz w:val="40"/>
          <w:szCs w:val="40"/>
        </w:rPr>
      </w:pPr>
      <w:r>
        <w:rPr>
          <w:rFonts w:ascii="Arial" w:hAnsi="Arial" w:cs="Arial"/>
          <w:b/>
          <w:bCs/>
          <w:sz w:val="40"/>
          <w:szCs w:val="40"/>
        </w:rPr>
        <w:t>PLAN DJELOVANJA U PODRUČJU</w:t>
      </w:r>
    </w:p>
    <w:p w14:paraId="7BA6A042" w14:textId="4B463EE2" w:rsidR="00240939" w:rsidRDefault="00240939" w:rsidP="001B2BC0">
      <w:pPr>
        <w:pStyle w:val="Default"/>
        <w:ind w:left="1416" w:firstLine="708"/>
        <w:jc w:val="center"/>
        <w:rPr>
          <w:rFonts w:ascii="Arial" w:hAnsi="Arial" w:cs="Arial"/>
          <w:sz w:val="40"/>
          <w:szCs w:val="40"/>
        </w:rPr>
      </w:pPr>
      <w:r>
        <w:rPr>
          <w:rFonts w:ascii="Arial" w:hAnsi="Arial" w:cs="Arial"/>
          <w:b/>
          <w:bCs/>
          <w:sz w:val="40"/>
          <w:szCs w:val="40"/>
        </w:rPr>
        <w:t>PRIRODNIH NEPOGODA</w:t>
      </w:r>
      <w:r w:rsidR="00BF3B57">
        <w:rPr>
          <w:rFonts w:ascii="Arial" w:hAnsi="Arial" w:cs="Arial"/>
          <w:b/>
          <w:bCs/>
          <w:sz w:val="40"/>
          <w:szCs w:val="40"/>
        </w:rPr>
        <w:t xml:space="preserve"> ZA 2022. GOD.</w:t>
      </w:r>
    </w:p>
    <w:p w14:paraId="425EF831" w14:textId="66C2BB09" w:rsidR="00922E75" w:rsidRDefault="00641B6A" w:rsidP="00240939">
      <w:pPr>
        <w:jc w:val="center"/>
        <w:rPr>
          <w:rFonts w:ascii="Arial" w:hAnsi="Arial" w:cs="Arial"/>
          <w:sz w:val="23"/>
          <w:szCs w:val="23"/>
        </w:rPr>
      </w:pPr>
      <w:r>
        <w:rPr>
          <w:rFonts w:ascii="Arial" w:hAnsi="Arial" w:cs="Arial"/>
          <w:sz w:val="23"/>
          <w:szCs w:val="23"/>
        </w:rPr>
        <w:t>TOVARNIK, studeni 202</w:t>
      </w:r>
      <w:r w:rsidR="009B073A">
        <w:rPr>
          <w:rFonts w:ascii="Arial" w:hAnsi="Arial" w:cs="Arial"/>
          <w:sz w:val="23"/>
          <w:szCs w:val="23"/>
        </w:rPr>
        <w:t>1</w:t>
      </w:r>
      <w:r w:rsidR="00240939">
        <w:rPr>
          <w:rFonts w:ascii="Arial" w:hAnsi="Arial" w:cs="Arial"/>
          <w:sz w:val="23"/>
          <w:szCs w:val="23"/>
        </w:rPr>
        <w:t>.</w:t>
      </w:r>
    </w:p>
    <w:p w14:paraId="50643F26" w14:textId="77777777" w:rsidR="00240939" w:rsidRDefault="00240939" w:rsidP="00240939">
      <w:pPr>
        <w:jc w:val="center"/>
        <w:rPr>
          <w:rFonts w:ascii="Arial" w:hAnsi="Arial" w:cs="Arial"/>
          <w:sz w:val="23"/>
          <w:szCs w:val="23"/>
        </w:rPr>
      </w:pPr>
    </w:p>
    <w:p w14:paraId="30D77C5B" w14:textId="77777777" w:rsidR="00240939" w:rsidRDefault="00240939" w:rsidP="00240939">
      <w:pPr>
        <w:jc w:val="center"/>
        <w:rPr>
          <w:rFonts w:ascii="Arial" w:hAnsi="Arial" w:cs="Arial"/>
          <w:sz w:val="23"/>
          <w:szCs w:val="23"/>
        </w:rPr>
      </w:pPr>
    </w:p>
    <w:p w14:paraId="55CA89F2" w14:textId="77777777" w:rsidR="00240939" w:rsidRDefault="00240939" w:rsidP="00240939">
      <w:pPr>
        <w:jc w:val="center"/>
        <w:rPr>
          <w:rFonts w:ascii="Arial" w:hAnsi="Arial" w:cs="Arial"/>
          <w:sz w:val="23"/>
          <w:szCs w:val="23"/>
        </w:rPr>
      </w:pPr>
    </w:p>
    <w:p w14:paraId="561AEF6A" w14:textId="77777777" w:rsidR="00240939" w:rsidRDefault="00240939" w:rsidP="00240939">
      <w:pPr>
        <w:jc w:val="center"/>
        <w:rPr>
          <w:rFonts w:ascii="Arial" w:hAnsi="Arial" w:cs="Arial"/>
          <w:sz w:val="23"/>
          <w:szCs w:val="23"/>
        </w:rPr>
      </w:pPr>
    </w:p>
    <w:p w14:paraId="625FA1ED" w14:textId="77777777" w:rsidR="00240939" w:rsidRDefault="00240939" w:rsidP="00240939">
      <w:pPr>
        <w:jc w:val="center"/>
        <w:rPr>
          <w:rFonts w:ascii="Arial" w:hAnsi="Arial" w:cs="Arial"/>
          <w:sz w:val="23"/>
          <w:szCs w:val="23"/>
        </w:rPr>
      </w:pPr>
    </w:p>
    <w:p w14:paraId="09D3FAEF" w14:textId="77777777" w:rsidR="00240939" w:rsidRDefault="00240939" w:rsidP="00240939">
      <w:pPr>
        <w:jc w:val="center"/>
        <w:rPr>
          <w:rFonts w:ascii="Arial" w:hAnsi="Arial" w:cs="Arial"/>
          <w:sz w:val="23"/>
          <w:szCs w:val="23"/>
        </w:rPr>
      </w:pPr>
    </w:p>
    <w:p w14:paraId="244E63A4" w14:textId="77777777" w:rsidR="00240939" w:rsidRDefault="00240939" w:rsidP="00240939">
      <w:pPr>
        <w:jc w:val="center"/>
        <w:rPr>
          <w:rFonts w:ascii="Arial" w:hAnsi="Arial" w:cs="Arial"/>
          <w:sz w:val="23"/>
          <w:szCs w:val="23"/>
        </w:rPr>
      </w:pPr>
    </w:p>
    <w:p w14:paraId="6E51429F" w14:textId="77777777" w:rsidR="00240939" w:rsidRDefault="00240939" w:rsidP="00240939">
      <w:pPr>
        <w:jc w:val="center"/>
        <w:rPr>
          <w:rFonts w:ascii="Arial" w:hAnsi="Arial" w:cs="Arial"/>
          <w:sz w:val="23"/>
          <w:szCs w:val="23"/>
        </w:rPr>
      </w:pPr>
    </w:p>
    <w:p w14:paraId="3E75C8DF" w14:textId="77777777" w:rsidR="00240939" w:rsidRDefault="00240939" w:rsidP="00240939">
      <w:pPr>
        <w:jc w:val="center"/>
        <w:rPr>
          <w:rFonts w:ascii="Arial" w:hAnsi="Arial" w:cs="Arial"/>
          <w:sz w:val="23"/>
          <w:szCs w:val="23"/>
        </w:rPr>
      </w:pPr>
    </w:p>
    <w:p w14:paraId="47A7D745" w14:textId="77777777" w:rsidR="00240939" w:rsidRDefault="00240939" w:rsidP="00240939">
      <w:pPr>
        <w:jc w:val="center"/>
        <w:rPr>
          <w:rFonts w:ascii="Arial" w:hAnsi="Arial" w:cs="Arial"/>
          <w:sz w:val="23"/>
          <w:szCs w:val="23"/>
        </w:rPr>
      </w:pPr>
    </w:p>
    <w:p w14:paraId="0CFA5E1E" w14:textId="77777777" w:rsidR="00240939" w:rsidRDefault="00240939" w:rsidP="00240939">
      <w:pPr>
        <w:jc w:val="center"/>
        <w:rPr>
          <w:rFonts w:ascii="Arial" w:hAnsi="Arial" w:cs="Arial"/>
          <w:sz w:val="23"/>
          <w:szCs w:val="23"/>
        </w:rPr>
      </w:pPr>
    </w:p>
    <w:p w14:paraId="7BF95586" w14:textId="77777777" w:rsidR="00240939" w:rsidRDefault="00240939" w:rsidP="00240939">
      <w:pPr>
        <w:jc w:val="center"/>
        <w:rPr>
          <w:rFonts w:ascii="Arial" w:hAnsi="Arial" w:cs="Arial"/>
          <w:sz w:val="23"/>
          <w:szCs w:val="23"/>
        </w:rPr>
      </w:pPr>
    </w:p>
    <w:p w14:paraId="2752F177" w14:textId="77777777" w:rsidR="00240939" w:rsidRDefault="00240939" w:rsidP="00240939">
      <w:pPr>
        <w:jc w:val="center"/>
        <w:rPr>
          <w:rFonts w:ascii="Arial" w:hAnsi="Arial" w:cs="Arial"/>
          <w:sz w:val="23"/>
          <w:szCs w:val="23"/>
        </w:rPr>
      </w:pPr>
    </w:p>
    <w:p w14:paraId="34061868" w14:textId="77777777" w:rsidR="00240939" w:rsidRDefault="00240939" w:rsidP="00240939">
      <w:pPr>
        <w:jc w:val="center"/>
        <w:rPr>
          <w:rFonts w:ascii="Arial" w:hAnsi="Arial" w:cs="Arial"/>
          <w:sz w:val="23"/>
          <w:szCs w:val="23"/>
        </w:rPr>
      </w:pPr>
    </w:p>
    <w:p w14:paraId="68E30DC5" w14:textId="77777777" w:rsidR="00240939" w:rsidRDefault="00240939" w:rsidP="00240939">
      <w:pPr>
        <w:jc w:val="center"/>
        <w:rPr>
          <w:rFonts w:ascii="Arial" w:hAnsi="Arial" w:cs="Arial"/>
          <w:sz w:val="23"/>
          <w:szCs w:val="23"/>
        </w:rPr>
      </w:pPr>
    </w:p>
    <w:p w14:paraId="69941D0C" w14:textId="77777777" w:rsidR="00240939" w:rsidRDefault="00240939" w:rsidP="00240939">
      <w:pPr>
        <w:jc w:val="center"/>
        <w:rPr>
          <w:rFonts w:ascii="Arial" w:hAnsi="Arial" w:cs="Arial"/>
          <w:sz w:val="23"/>
          <w:szCs w:val="23"/>
        </w:rPr>
      </w:pPr>
    </w:p>
    <w:p w14:paraId="722B576F" w14:textId="77777777" w:rsidR="00240939" w:rsidRPr="00240939" w:rsidRDefault="00240939" w:rsidP="00240939">
      <w:pPr>
        <w:jc w:val="center"/>
        <w:rPr>
          <w:rFonts w:ascii="Arial" w:hAnsi="Arial" w:cs="Arial"/>
          <w:sz w:val="36"/>
          <w:szCs w:val="36"/>
        </w:rPr>
      </w:pPr>
    </w:p>
    <w:p w14:paraId="03C623C1" w14:textId="77777777" w:rsidR="00240939" w:rsidRPr="00240939" w:rsidRDefault="00240939" w:rsidP="00240939">
      <w:pPr>
        <w:autoSpaceDE w:val="0"/>
        <w:autoSpaceDN w:val="0"/>
        <w:adjustRightInd w:val="0"/>
        <w:spacing w:after="0" w:line="240" w:lineRule="auto"/>
        <w:ind w:left="3540" w:firstLine="708"/>
        <w:rPr>
          <w:rFonts w:ascii="Arial" w:hAnsi="Arial" w:cs="Arial"/>
          <w:color w:val="000000"/>
          <w:sz w:val="36"/>
          <w:szCs w:val="36"/>
        </w:rPr>
      </w:pPr>
      <w:r w:rsidRPr="009C293D">
        <w:rPr>
          <w:rFonts w:ascii="Arial" w:hAnsi="Arial" w:cs="Arial"/>
          <w:b/>
          <w:color w:val="000000"/>
          <w:sz w:val="36"/>
          <w:szCs w:val="36"/>
        </w:rPr>
        <w:t>Sadržaj</w:t>
      </w:r>
    </w:p>
    <w:p w14:paraId="63566247" w14:textId="77777777" w:rsidR="00240939" w:rsidRDefault="00240939" w:rsidP="00240939">
      <w:pPr>
        <w:autoSpaceDE w:val="0"/>
        <w:autoSpaceDN w:val="0"/>
        <w:adjustRightInd w:val="0"/>
        <w:spacing w:after="0" w:line="240" w:lineRule="auto"/>
        <w:rPr>
          <w:rFonts w:ascii="Arial" w:hAnsi="Arial" w:cs="Arial"/>
          <w:color w:val="000000"/>
          <w:sz w:val="36"/>
          <w:szCs w:val="36"/>
        </w:rPr>
      </w:pPr>
    </w:p>
    <w:p w14:paraId="04051C5B" w14:textId="77777777" w:rsidR="009C293D" w:rsidRDefault="009C293D" w:rsidP="00240939">
      <w:pPr>
        <w:autoSpaceDE w:val="0"/>
        <w:autoSpaceDN w:val="0"/>
        <w:adjustRightInd w:val="0"/>
        <w:spacing w:after="0" w:line="240" w:lineRule="auto"/>
        <w:rPr>
          <w:rFonts w:ascii="Arial" w:hAnsi="Arial" w:cs="Arial"/>
          <w:color w:val="000000"/>
          <w:sz w:val="24"/>
          <w:szCs w:val="24"/>
        </w:rPr>
      </w:pPr>
    </w:p>
    <w:p w14:paraId="531D8B60" w14:textId="77777777"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UVOD</w:t>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t xml:space="preserve">  4 </w:t>
      </w:r>
    </w:p>
    <w:p w14:paraId="2F78C42F" w14:textId="77777777" w:rsidR="00240939" w:rsidRPr="00240939" w:rsidRDefault="00240939" w:rsidP="002409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14:paraId="470AFE8A" w14:textId="77777777" w:rsidR="009C293D" w:rsidRDefault="009C293D" w:rsidP="00240939">
      <w:pPr>
        <w:autoSpaceDE w:val="0"/>
        <w:autoSpaceDN w:val="0"/>
        <w:adjustRightInd w:val="0"/>
        <w:spacing w:after="0" w:line="240" w:lineRule="auto"/>
        <w:rPr>
          <w:rFonts w:ascii="Arial" w:hAnsi="Arial" w:cs="Arial"/>
          <w:color w:val="000000"/>
          <w:sz w:val="24"/>
          <w:szCs w:val="24"/>
        </w:rPr>
      </w:pPr>
    </w:p>
    <w:p w14:paraId="0BD3C835" w14:textId="77777777"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w:t>
      </w:r>
      <w:r w:rsidRPr="00240939">
        <w:rPr>
          <w:rFonts w:ascii="Arial" w:hAnsi="Arial" w:cs="Arial"/>
          <w:color w:val="000000"/>
          <w:sz w:val="24"/>
          <w:szCs w:val="24"/>
        </w:rPr>
        <w:t xml:space="preserve"> POPIS MJERA I NOSITELJA MJERA U SLUČAJU NASTAJANJA PRIRODNE NEPOGODE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7 </w:t>
      </w:r>
    </w:p>
    <w:p w14:paraId="56B44516" w14:textId="77777777" w:rsidR="00240939" w:rsidRPr="009C293D" w:rsidRDefault="00240939" w:rsidP="00240939">
      <w:pPr>
        <w:autoSpaceDE w:val="0"/>
        <w:autoSpaceDN w:val="0"/>
        <w:adjustRightInd w:val="0"/>
        <w:spacing w:after="0" w:line="240" w:lineRule="auto"/>
        <w:rPr>
          <w:rFonts w:ascii="Arial" w:hAnsi="Arial" w:cs="Arial"/>
          <w:b/>
          <w:color w:val="000000"/>
          <w:sz w:val="24"/>
          <w:szCs w:val="24"/>
        </w:rPr>
      </w:pPr>
    </w:p>
    <w:p w14:paraId="5CCB40CC" w14:textId="77777777" w:rsidR="009C293D" w:rsidRDefault="009C293D" w:rsidP="00240939">
      <w:pPr>
        <w:autoSpaceDE w:val="0"/>
        <w:autoSpaceDN w:val="0"/>
        <w:adjustRightInd w:val="0"/>
        <w:spacing w:after="0" w:line="240" w:lineRule="auto"/>
        <w:rPr>
          <w:rFonts w:ascii="Arial" w:hAnsi="Arial" w:cs="Arial"/>
          <w:color w:val="000000"/>
          <w:sz w:val="24"/>
          <w:szCs w:val="24"/>
        </w:rPr>
      </w:pPr>
    </w:p>
    <w:p w14:paraId="7C81A9D9" w14:textId="77777777" w:rsidR="00240939" w:rsidRPr="00240939" w:rsidRDefault="00240939" w:rsidP="00240939">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1.1.</w:t>
      </w:r>
      <w:r w:rsidRPr="00240939">
        <w:rPr>
          <w:rFonts w:ascii="Arial" w:hAnsi="Arial" w:cs="Arial"/>
          <w:color w:val="000000"/>
          <w:sz w:val="24"/>
          <w:szCs w:val="24"/>
        </w:rPr>
        <w:t xml:space="preserve"> Proglašenje prirodne nepogode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  7</w:t>
      </w:r>
    </w:p>
    <w:p w14:paraId="155DDE93" w14:textId="77777777" w:rsidR="00240939" w:rsidRDefault="00240939" w:rsidP="00240939">
      <w:pPr>
        <w:autoSpaceDE w:val="0"/>
        <w:autoSpaceDN w:val="0"/>
        <w:adjustRightInd w:val="0"/>
        <w:spacing w:after="0" w:line="240" w:lineRule="auto"/>
        <w:rPr>
          <w:rFonts w:ascii="Arial" w:hAnsi="Arial" w:cs="Arial"/>
          <w:color w:val="000000"/>
          <w:sz w:val="24"/>
          <w:szCs w:val="24"/>
        </w:rPr>
      </w:pPr>
    </w:p>
    <w:p w14:paraId="4D3060E1" w14:textId="77777777" w:rsidR="009C293D" w:rsidRDefault="009C293D" w:rsidP="00240939">
      <w:pPr>
        <w:autoSpaceDE w:val="0"/>
        <w:autoSpaceDN w:val="0"/>
        <w:adjustRightInd w:val="0"/>
        <w:spacing w:after="0" w:line="240" w:lineRule="auto"/>
        <w:rPr>
          <w:rFonts w:ascii="Arial" w:hAnsi="Arial" w:cs="Arial"/>
          <w:color w:val="000000"/>
          <w:sz w:val="24"/>
          <w:szCs w:val="24"/>
        </w:rPr>
      </w:pPr>
    </w:p>
    <w:p w14:paraId="54016969" w14:textId="77777777"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1.2.</w:t>
      </w:r>
      <w:r w:rsidRPr="00240939">
        <w:rPr>
          <w:rFonts w:ascii="Arial" w:hAnsi="Arial" w:cs="Arial"/>
          <w:color w:val="000000"/>
          <w:sz w:val="24"/>
          <w:szCs w:val="24"/>
        </w:rPr>
        <w:t xml:space="preserve"> Procjena šteta i prijava u Registar šteta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7 </w:t>
      </w:r>
    </w:p>
    <w:p w14:paraId="5535BA88" w14:textId="77777777" w:rsidR="00240939" w:rsidRDefault="00240939" w:rsidP="00240939">
      <w:pPr>
        <w:autoSpaceDE w:val="0"/>
        <w:autoSpaceDN w:val="0"/>
        <w:adjustRightInd w:val="0"/>
        <w:spacing w:after="0" w:line="240" w:lineRule="auto"/>
        <w:rPr>
          <w:rFonts w:ascii="Arial" w:hAnsi="Arial" w:cs="Arial"/>
          <w:color w:val="000000"/>
          <w:sz w:val="24"/>
          <w:szCs w:val="24"/>
        </w:rPr>
      </w:pPr>
    </w:p>
    <w:p w14:paraId="0941E800" w14:textId="77777777" w:rsidR="009C293D" w:rsidRDefault="009C293D" w:rsidP="00240939">
      <w:pPr>
        <w:autoSpaceDE w:val="0"/>
        <w:autoSpaceDN w:val="0"/>
        <w:adjustRightInd w:val="0"/>
        <w:spacing w:after="0" w:line="240" w:lineRule="auto"/>
        <w:rPr>
          <w:rFonts w:ascii="Arial" w:hAnsi="Arial" w:cs="Arial"/>
          <w:color w:val="000000"/>
          <w:sz w:val="24"/>
          <w:szCs w:val="24"/>
        </w:rPr>
      </w:pPr>
    </w:p>
    <w:p w14:paraId="406DED64" w14:textId="77777777" w:rsidR="00240939" w:rsidRDefault="00240939" w:rsidP="00240939">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1.3.</w:t>
      </w:r>
      <w:r w:rsidRPr="00240939">
        <w:rPr>
          <w:rFonts w:ascii="Arial" w:hAnsi="Arial" w:cs="Arial"/>
          <w:color w:val="000000"/>
          <w:sz w:val="24"/>
          <w:szCs w:val="24"/>
        </w:rPr>
        <w:t xml:space="preserve"> Raspodjela sredstava pomoći za ublažavanje i djelomično uklanjanje posljedica </w:t>
      </w:r>
    </w:p>
    <w:p w14:paraId="5438E14E" w14:textId="77777777" w:rsidR="00240939" w:rsidRPr="009C293D" w:rsidRDefault="00240939" w:rsidP="00240939">
      <w:pPr>
        <w:autoSpaceDE w:val="0"/>
        <w:autoSpaceDN w:val="0"/>
        <w:adjustRightInd w:val="0"/>
        <w:spacing w:after="0" w:line="240" w:lineRule="auto"/>
        <w:ind w:left="7788" w:firstLine="708"/>
        <w:rPr>
          <w:rFonts w:ascii="Arial" w:hAnsi="Arial" w:cs="Arial"/>
          <w:b/>
          <w:color w:val="000000"/>
          <w:sz w:val="24"/>
          <w:szCs w:val="24"/>
        </w:rPr>
      </w:pPr>
      <w:r w:rsidRPr="009C293D">
        <w:rPr>
          <w:rFonts w:ascii="Arial" w:hAnsi="Arial" w:cs="Arial"/>
          <w:b/>
          <w:color w:val="000000"/>
          <w:sz w:val="24"/>
          <w:szCs w:val="24"/>
        </w:rPr>
        <w:t xml:space="preserve">  9 </w:t>
      </w:r>
    </w:p>
    <w:p w14:paraId="25284E38" w14:textId="77777777" w:rsidR="00240939" w:rsidRDefault="00240939" w:rsidP="00240939">
      <w:pPr>
        <w:autoSpaceDE w:val="0"/>
        <w:autoSpaceDN w:val="0"/>
        <w:adjustRightInd w:val="0"/>
        <w:spacing w:after="0" w:line="240" w:lineRule="auto"/>
        <w:rPr>
          <w:rFonts w:ascii="Arial" w:hAnsi="Arial" w:cs="Arial"/>
          <w:color w:val="000000"/>
          <w:sz w:val="24"/>
          <w:szCs w:val="24"/>
        </w:rPr>
      </w:pPr>
    </w:p>
    <w:p w14:paraId="164D8EDE" w14:textId="77777777" w:rsidR="00240939" w:rsidRDefault="00240939" w:rsidP="00240939">
      <w:pPr>
        <w:autoSpaceDE w:val="0"/>
        <w:autoSpaceDN w:val="0"/>
        <w:adjustRightInd w:val="0"/>
        <w:spacing w:after="0" w:line="240" w:lineRule="auto"/>
        <w:rPr>
          <w:rFonts w:ascii="Arial" w:hAnsi="Arial" w:cs="Arial"/>
          <w:color w:val="000000"/>
          <w:sz w:val="24"/>
          <w:szCs w:val="24"/>
        </w:rPr>
      </w:pPr>
    </w:p>
    <w:p w14:paraId="386E89EE" w14:textId="77777777" w:rsidR="009C293D" w:rsidRDefault="009C293D" w:rsidP="00240939">
      <w:pPr>
        <w:autoSpaceDE w:val="0"/>
        <w:autoSpaceDN w:val="0"/>
        <w:adjustRightInd w:val="0"/>
        <w:spacing w:after="0" w:line="240" w:lineRule="auto"/>
        <w:rPr>
          <w:rFonts w:ascii="Arial" w:hAnsi="Arial" w:cs="Arial"/>
          <w:color w:val="000000"/>
          <w:sz w:val="24"/>
          <w:szCs w:val="24"/>
        </w:rPr>
      </w:pPr>
    </w:p>
    <w:p w14:paraId="03AE3A8B" w14:textId="77777777"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1.4.</w:t>
      </w:r>
      <w:r w:rsidRPr="00240939">
        <w:rPr>
          <w:rFonts w:ascii="Arial" w:hAnsi="Arial" w:cs="Arial"/>
          <w:color w:val="000000"/>
          <w:sz w:val="24"/>
          <w:szCs w:val="24"/>
        </w:rPr>
        <w:t xml:space="preserve"> Žurna pomoć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10 </w:t>
      </w:r>
    </w:p>
    <w:p w14:paraId="4E089A1F" w14:textId="77777777" w:rsidR="00240939" w:rsidRDefault="00240939" w:rsidP="00240939">
      <w:pPr>
        <w:autoSpaceDE w:val="0"/>
        <w:autoSpaceDN w:val="0"/>
        <w:adjustRightInd w:val="0"/>
        <w:spacing w:after="0" w:line="240" w:lineRule="auto"/>
        <w:rPr>
          <w:rFonts w:ascii="Arial" w:hAnsi="Arial" w:cs="Arial"/>
          <w:color w:val="000000"/>
          <w:sz w:val="24"/>
          <w:szCs w:val="24"/>
        </w:rPr>
      </w:pPr>
    </w:p>
    <w:p w14:paraId="3B0D76DF" w14:textId="77777777" w:rsidR="009C293D" w:rsidRDefault="009C293D" w:rsidP="00240939">
      <w:pPr>
        <w:autoSpaceDE w:val="0"/>
        <w:autoSpaceDN w:val="0"/>
        <w:adjustRightInd w:val="0"/>
        <w:spacing w:after="0" w:line="240" w:lineRule="auto"/>
        <w:rPr>
          <w:rFonts w:ascii="Arial" w:hAnsi="Arial" w:cs="Arial"/>
          <w:color w:val="000000"/>
          <w:sz w:val="24"/>
          <w:szCs w:val="24"/>
        </w:rPr>
      </w:pPr>
    </w:p>
    <w:p w14:paraId="0E961A2A" w14:textId="77777777"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1.5.</w:t>
      </w:r>
      <w:r w:rsidRPr="00240939">
        <w:rPr>
          <w:rFonts w:ascii="Arial" w:hAnsi="Arial" w:cs="Arial"/>
          <w:color w:val="000000"/>
          <w:sz w:val="24"/>
          <w:szCs w:val="24"/>
        </w:rPr>
        <w:t xml:space="preserve"> Izvješće povjerenstava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 11 </w:t>
      </w:r>
    </w:p>
    <w:p w14:paraId="2F7665DF" w14:textId="77777777" w:rsidR="00240939" w:rsidRDefault="00240939" w:rsidP="00240939">
      <w:pPr>
        <w:autoSpaceDE w:val="0"/>
        <w:autoSpaceDN w:val="0"/>
        <w:adjustRightInd w:val="0"/>
        <w:spacing w:after="0" w:line="240" w:lineRule="auto"/>
        <w:rPr>
          <w:rFonts w:ascii="Arial" w:hAnsi="Arial" w:cs="Arial"/>
          <w:color w:val="000000"/>
          <w:sz w:val="24"/>
          <w:szCs w:val="24"/>
        </w:rPr>
      </w:pPr>
    </w:p>
    <w:p w14:paraId="6C2EE0B8" w14:textId="77777777" w:rsidR="009C293D" w:rsidRDefault="009C293D" w:rsidP="00240939">
      <w:pPr>
        <w:autoSpaceDE w:val="0"/>
        <w:autoSpaceDN w:val="0"/>
        <w:adjustRightInd w:val="0"/>
        <w:spacing w:after="0" w:line="240" w:lineRule="auto"/>
        <w:rPr>
          <w:rFonts w:ascii="Arial" w:hAnsi="Arial" w:cs="Arial"/>
          <w:color w:val="000000"/>
          <w:sz w:val="24"/>
          <w:szCs w:val="24"/>
        </w:rPr>
      </w:pPr>
    </w:p>
    <w:p w14:paraId="5D6FE256" w14:textId="77777777" w:rsidR="00240939" w:rsidRPr="00240939" w:rsidRDefault="00240939" w:rsidP="00240939">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2.</w:t>
      </w:r>
      <w:r w:rsidRPr="00240939">
        <w:rPr>
          <w:rFonts w:ascii="Arial" w:hAnsi="Arial" w:cs="Arial"/>
          <w:color w:val="000000"/>
          <w:sz w:val="24"/>
          <w:szCs w:val="24"/>
        </w:rPr>
        <w:t xml:space="preserve"> PROCJENA OSIGURANJA OPREME I DRUGIH SREDSTAVA ZA ZAŠTITU I SPRJEČAVANJE STRADANJA IMOVINE, GOSPODARSKIH FUNKCIJA I STRADAVANJA STANOVNIŠTVA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 13 </w:t>
      </w:r>
    </w:p>
    <w:p w14:paraId="284AE1DF" w14:textId="77777777" w:rsidR="00240939" w:rsidRDefault="00240939" w:rsidP="00240939">
      <w:pPr>
        <w:rPr>
          <w:rFonts w:ascii="Arial" w:hAnsi="Arial" w:cs="Arial"/>
          <w:color w:val="000000"/>
          <w:sz w:val="24"/>
          <w:szCs w:val="24"/>
        </w:rPr>
      </w:pPr>
    </w:p>
    <w:p w14:paraId="5BC7FFAD" w14:textId="77777777" w:rsidR="00240939" w:rsidRPr="00240939" w:rsidRDefault="00240939" w:rsidP="00240939">
      <w:pPr>
        <w:rPr>
          <w:rFonts w:ascii="Arial" w:hAnsi="Arial" w:cs="Arial"/>
          <w:sz w:val="24"/>
          <w:szCs w:val="24"/>
        </w:rPr>
      </w:pPr>
      <w:r w:rsidRPr="009C293D">
        <w:rPr>
          <w:rFonts w:ascii="Arial" w:hAnsi="Arial" w:cs="Arial"/>
          <w:b/>
          <w:color w:val="000000"/>
          <w:sz w:val="24"/>
          <w:szCs w:val="24"/>
        </w:rPr>
        <w:t>3.</w:t>
      </w:r>
      <w:r w:rsidRPr="00240939">
        <w:rPr>
          <w:rFonts w:ascii="Arial" w:hAnsi="Arial" w:cs="Arial"/>
          <w:color w:val="000000"/>
          <w:sz w:val="24"/>
          <w:szCs w:val="24"/>
        </w:rPr>
        <w:t xml:space="preserve"> OSTALE MJERE KOJE UKLJUČUJU SURADNJU S NADLEŽNIM TIJELIMA </w:t>
      </w:r>
      <w:r w:rsidRPr="009C293D">
        <w:rPr>
          <w:rFonts w:ascii="Arial" w:hAnsi="Arial" w:cs="Arial"/>
          <w:b/>
          <w:color w:val="000000"/>
          <w:sz w:val="24"/>
          <w:szCs w:val="24"/>
        </w:rPr>
        <w:t>14</w:t>
      </w:r>
    </w:p>
    <w:p w14:paraId="22A87D9F" w14:textId="77777777" w:rsidR="00240939" w:rsidRDefault="00240939" w:rsidP="00240939">
      <w:pPr>
        <w:jc w:val="center"/>
        <w:rPr>
          <w:rFonts w:ascii="Arial" w:hAnsi="Arial" w:cs="Arial"/>
          <w:sz w:val="23"/>
          <w:szCs w:val="23"/>
        </w:rPr>
      </w:pPr>
    </w:p>
    <w:p w14:paraId="34E7F436" w14:textId="77777777" w:rsidR="00240939" w:rsidRDefault="00240939" w:rsidP="00240939">
      <w:pPr>
        <w:jc w:val="center"/>
        <w:rPr>
          <w:rFonts w:ascii="Arial" w:hAnsi="Arial" w:cs="Arial"/>
          <w:sz w:val="23"/>
          <w:szCs w:val="23"/>
        </w:rPr>
      </w:pPr>
    </w:p>
    <w:p w14:paraId="41907EFA" w14:textId="77777777" w:rsidR="00240939" w:rsidRDefault="00240939" w:rsidP="00240939">
      <w:pPr>
        <w:jc w:val="center"/>
        <w:rPr>
          <w:rFonts w:ascii="Arial" w:hAnsi="Arial" w:cs="Arial"/>
          <w:sz w:val="23"/>
          <w:szCs w:val="23"/>
        </w:rPr>
      </w:pPr>
    </w:p>
    <w:p w14:paraId="5F6421F9" w14:textId="77777777" w:rsidR="00240939" w:rsidRDefault="00240939" w:rsidP="00240939">
      <w:pPr>
        <w:jc w:val="center"/>
        <w:rPr>
          <w:rFonts w:ascii="Arial" w:hAnsi="Arial" w:cs="Arial"/>
          <w:sz w:val="23"/>
          <w:szCs w:val="23"/>
        </w:rPr>
      </w:pPr>
    </w:p>
    <w:p w14:paraId="1F782F8A" w14:textId="77777777" w:rsidR="00240939" w:rsidRDefault="00240939" w:rsidP="00240939">
      <w:pPr>
        <w:jc w:val="center"/>
        <w:rPr>
          <w:rFonts w:ascii="Arial" w:hAnsi="Arial" w:cs="Arial"/>
          <w:sz w:val="23"/>
          <w:szCs w:val="23"/>
        </w:rPr>
      </w:pPr>
    </w:p>
    <w:p w14:paraId="60C4920E" w14:textId="77777777" w:rsidR="00240939" w:rsidRDefault="00240939" w:rsidP="00240939">
      <w:pPr>
        <w:jc w:val="center"/>
        <w:rPr>
          <w:rFonts w:ascii="Arial" w:hAnsi="Arial" w:cs="Arial"/>
          <w:sz w:val="23"/>
          <w:szCs w:val="23"/>
        </w:rPr>
      </w:pPr>
    </w:p>
    <w:p w14:paraId="70240384" w14:textId="77777777" w:rsidR="00240939" w:rsidRDefault="00240939" w:rsidP="00240939">
      <w:pPr>
        <w:jc w:val="center"/>
        <w:rPr>
          <w:rFonts w:ascii="Arial" w:hAnsi="Arial" w:cs="Arial"/>
          <w:sz w:val="23"/>
          <w:szCs w:val="23"/>
        </w:rPr>
      </w:pPr>
    </w:p>
    <w:p w14:paraId="30A7D664" w14:textId="77777777" w:rsidR="00240939" w:rsidRPr="009C293D" w:rsidRDefault="00240939" w:rsidP="00240939">
      <w:pPr>
        <w:jc w:val="center"/>
        <w:rPr>
          <w:rFonts w:ascii="Arial" w:hAnsi="Arial" w:cs="Arial"/>
          <w:b/>
          <w:sz w:val="24"/>
          <w:szCs w:val="24"/>
        </w:rPr>
      </w:pPr>
    </w:p>
    <w:p w14:paraId="31D8827C" w14:textId="77777777"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 xml:space="preserve">OSNOVNI POJMOVI </w:t>
      </w:r>
    </w:p>
    <w:p w14:paraId="5A12A5D0" w14:textId="77777777" w:rsidR="009C293D" w:rsidRDefault="009C293D" w:rsidP="00240939">
      <w:pPr>
        <w:autoSpaceDE w:val="0"/>
        <w:autoSpaceDN w:val="0"/>
        <w:adjustRightInd w:val="0"/>
        <w:spacing w:after="0" w:line="240" w:lineRule="auto"/>
        <w:rPr>
          <w:rFonts w:ascii="Arial" w:hAnsi="Arial" w:cs="Arial"/>
          <w:b/>
          <w:bCs/>
          <w:color w:val="000000"/>
        </w:rPr>
      </w:pPr>
    </w:p>
    <w:p w14:paraId="18700371"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Jedinstvene cijene </w:t>
      </w:r>
      <w:r w:rsidRPr="00240939">
        <w:rPr>
          <w:rFonts w:ascii="Arial" w:hAnsi="Arial" w:cs="Arial"/>
          <w:color w:val="000000"/>
        </w:rPr>
        <w:t xml:space="preserve">su cijene koje donosi, objavljuje i unosi u Registar šteta Državno povjerenstvo za procjenu šteta od prirodnih nepogoda na prijedlog nadležnih ministarstva (Zakon o ublažavanju i uklanjanju posljedica prirodnih nepogoda, NN 16/19). </w:t>
      </w:r>
    </w:p>
    <w:p w14:paraId="1C40C897" w14:textId="77777777" w:rsidR="009C293D" w:rsidRDefault="009C293D" w:rsidP="00240939">
      <w:pPr>
        <w:autoSpaceDE w:val="0"/>
        <w:autoSpaceDN w:val="0"/>
        <w:adjustRightInd w:val="0"/>
        <w:spacing w:after="0" w:line="240" w:lineRule="auto"/>
        <w:rPr>
          <w:rFonts w:ascii="Arial" w:hAnsi="Arial" w:cs="Arial"/>
          <w:b/>
          <w:bCs/>
          <w:color w:val="000000"/>
        </w:rPr>
      </w:pPr>
    </w:p>
    <w:p w14:paraId="7C5C07B8"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Katastrofa </w:t>
      </w:r>
      <w:r w:rsidRPr="00240939">
        <w:rPr>
          <w:rFonts w:ascii="Arial" w:hAnsi="Arial" w:cs="Arial"/>
          <w:color w:val="000000"/>
        </w:rPr>
        <w:t>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 NN 82/15, 118/18</w:t>
      </w:r>
      <w:r w:rsidR="002C3DBC">
        <w:rPr>
          <w:rFonts w:ascii="Arial" w:hAnsi="Arial" w:cs="Arial"/>
          <w:color w:val="000000"/>
        </w:rPr>
        <w:t xml:space="preserve"> i 31/20</w:t>
      </w:r>
      <w:r w:rsidRPr="00240939">
        <w:rPr>
          <w:rFonts w:ascii="Arial" w:hAnsi="Arial" w:cs="Arial"/>
          <w:color w:val="000000"/>
        </w:rPr>
        <w:t xml:space="preserve">). </w:t>
      </w:r>
    </w:p>
    <w:p w14:paraId="71A106E4" w14:textId="77777777" w:rsidR="009C293D" w:rsidRDefault="009C293D" w:rsidP="00240939">
      <w:pPr>
        <w:autoSpaceDE w:val="0"/>
        <w:autoSpaceDN w:val="0"/>
        <w:adjustRightInd w:val="0"/>
        <w:spacing w:after="0" w:line="240" w:lineRule="auto"/>
        <w:rPr>
          <w:rFonts w:ascii="Arial" w:hAnsi="Arial" w:cs="Arial"/>
          <w:b/>
          <w:bCs/>
          <w:color w:val="000000"/>
        </w:rPr>
      </w:pPr>
    </w:p>
    <w:p w14:paraId="49924C24" w14:textId="77777777" w:rsidR="00240939" w:rsidRPr="00240939" w:rsidRDefault="00F85790" w:rsidP="00240939">
      <w:pPr>
        <w:autoSpaceDE w:val="0"/>
        <w:autoSpaceDN w:val="0"/>
        <w:adjustRightInd w:val="0"/>
        <w:spacing w:after="0" w:line="240" w:lineRule="auto"/>
        <w:rPr>
          <w:rFonts w:ascii="Arial" w:hAnsi="Arial" w:cs="Arial"/>
          <w:color w:val="000000"/>
        </w:rPr>
      </w:pPr>
      <w:r>
        <w:rPr>
          <w:rFonts w:ascii="Arial" w:hAnsi="Arial" w:cs="Arial"/>
          <w:b/>
          <w:bCs/>
          <w:color w:val="000000"/>
        </w:rPr>
        <w:t>Ošteć</w:t>
      </w:r>
      <w:r w:rsidR="00240939" w:rsidRPr="00240939">
        <w:rPr>
          <w:rFonts w:ascii="Arial" w:hAnsi="Arial" w:cs="Arial"/>
          <w:b/>
          <w:bCs/>
          <w:color w:val="000000"/>
        </w:rPr>
        <w:t xml:space="preserve">enik </w:t>
      </w:r>
      <w:r w:rsidR="00240939" w:rsidRPr="00240939">
        <w:rPr>
          <w:rFonts w:ascii="Arial" w:hAnsi="Arial" w:cs="Arial"/>
          <w:color w:val="000000"/>
        </w:rPr>
        <w:t xml:space="preserve">je fizička ili pravna osoba na čijoj je imovini utvrđena šteta od prirodnih nepogoda sukladno kriterijima iz Zakona o ublažavanju i uklanjanju posljedica prirodnih nepogoda (NN 16/19). </w:t>
      </w:r>
    </w:p>
    <w:p w14:paraId="0C7FEFE7" w14:textId="77777777" w:rsidR="009C293D" w:rsidRDefault="009C293D" w:rsidP="00240939">
      <w:pPr>
        <w:autoSpaceDE w:val="0"/>
        <w:autoSpaceDN w:val="0"/>
        <w:adjustRightInd w:val="0"/>
        <w:spacing w:after="0" w:line="240" w:lineRule="auto"/>
        <w:rPr>
          <w:rFonts w:ascii="Arial" w:hAnsi="Arial" w:cs="Arial"/>
          <w:b/>
          <w:bCs/>
          <w:color w:val="000000"/>
        </w:rPr>
      </w:pPr>
    </w:p>
    <w:p w14:paraId="232316D5"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Prirodnom nepogodom </w:t>
      </w:r>
      <w:r w:rsidRPr="00240939">
        <w:rPr>
          <w:rFonts w:ascii="Arial" w:hAnsi="Arial" w:cs="Arial"/>
          <w:color w:val="000000"/>
        </w:rPr>
        <w:t xml:space="preserve">smatraju se iznenadne okolnosti uzrokovane nepovoljnim vremenskim prilikama, seizmičkim uzrocima i drugim prirodnim uzrocima koje prekidaju normalno odvijanje života, uzrokuju žrtve, štetu na imovini i/ili njezin gubitak te štetu na javnoj infrastrukturi i/ili u okolišu (Zakon o ublažavanju i uklanjanju posljedica prirodnih nepogoda, NN 16/19). </w:t>
      </w:r>
    </w:p>
    <w:p w14:paraId="142FBFC6" w14:textId="77777777" w:rsidR="009C293D" w:rsidRDefault="009C293D" w:rsidP="00240939">
      <w:pPr>
        <w:autoSpaceDE w:val="0"/>
        <w:autoSpaceDN w:val="0"/>
        <w:adjustRightInd w:val="0"/>
        <w:spacing w:after="0" w:line="240" w:lineRule="auto"/>
        <w:rPr>
          <w:rFonts w:ascii="Arial" w:hAnsi="Arial" w:cs="Arial"/>
          <w:b/>
          <w:bCs/>
          <w:color w:val="000000"/>
        </w:rPr>
      </w:pPr>
    </w:p>
    <w:p w14:paraId="06DCD2F8"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Registar </w:t>
      </w:r>
      <w:r w:rsidRPr="00240939">
        <w:rPr>
          <w:rFonts w:ascii="Arial" w:hAnsi="Arial" w:cs="Arial"/>
          <w:color w:val="000000"/>
        </w:rPr>
        <w:t xml:space="preserve">šteta je digitalna baza podataka svih šteta nastalih zbog prirodnih nepogoda na području Republike Hrvatske (Zakon o ublažavanju i uklanjanju posljedica prirodnih nepogoda NN 16/19). </w:t>
      </w:r>
    </w:p>
    <w:p w14:paraId="609624DF" w14:textId="77777777" w:rsidR="009C293D" w:rsidRDefault="009C293D" w:rsidP="00240939">
      <w:pPr>
        <w:autoSpaceDE w:val="0"/>
        <w:autoSpaceDN w:val="0"/>
        <w:adjustRightInd w:val="0"/>
        <w:spacing w:after="0" w:line="240" w:lineRule="auto"/>
        <w:rPr>
          <w:rFonts w:ascii="Arial" w:hAnsi="Arial" w:cs="Arial"/>
          <w:b/>
          <w:bCs/>
          <w:color w:val="000000"/>
        </w:rPr>
      </w:pPr>
    </w:p>
    <w:p w14:paraId="7B11625D"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Velika nesreća </w:t>
      </w:r>
      <w:r w:rsidRPr="00240939">
        <w:rPr>
          <w:rFonts w:ascii="Arial" w:hAnsi="Arial" w:cs="Arial"/>
          <w:color w:val="000000"/>
        </w:rPr>
        <w:t>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(Zakon o sustavu civilne zaštite, NN 82/15, 118/18</w:t>
      </w:r>
      <w:r w:rsidR="002C3DBC">
        <w:rPr>
          <w:rFonts w:ascii="Arial" w:hAnsi="Arial" w:cs="Arial"/>
          <w:color w:val="000000"/>
        </w:rPr>
        <w:t xml:space="preserve"> i 31/20</w:t>
      </w:r>
      <w:r w:rsidRPr="00240939">
        <w:rPr>
          <w:rFonts w:ascii="Arial" w:hAnsi="Arial" w:cs="Arial"/>
          <w:color w:val="000000"/>
        </w:rPr>
        <w:t xml:space="preserve">). </w:t>
      </w:r>
    </w:p>
    <w:p w14:paraId="64F78471" w14:textId="77777777" w:rsidR="009C293D" w:rsidRDefault="009C293D" w:rsidP="009C293D">
      <w:pPr>
        <w:rPr>
          <w:rFonts w:ascii="Arial" w:hAnsi="Arial" w:cs="Arial"/>
          <w:b/>
          <w:bCs/>
          <w:color w:val="000000"/>
        </w:rPr>
      </w:pPr>
    </w:p>
    <w:p w14:paraId="06A0CA3B" w14:textId="77777777" w:rsidR="00240939" w:rsidRDefault="009C293D" w:rsidP="009C293D">
      <w:pPr>
        <w:rPr>
          <w:rFonts w:ascii="Arial" w:hAnsi="Arial" w:cs="Arial"/>
          <w:sz w:val="23"/>
          <w:szCs w:val="23"/>
        </w:rPr>
      </w:pPr>
      <w:r>
        <w:rPr>
          <w:rFonts w:ascii="Arial" w:hAnsi="Arial" w:cs="Arial"/>
          <w:b/>
          <w:bCs/>
          <w:color w:val="000000"/>
        </w:rPr>
        <w:t>Ž</w:t>
      </w:r>
      <w:r w:rsidR="00240939" w:rsidRPr="00240939">
        <w:rPr>
          <w:rFonts w:ascii="Arial" w:hAnsi="Arial" w:cs="Arial"/>
          <w:b/>
          <w:bCs/>
          <w:color w:val="000000"/>
        </w:rPr>
        <w:t xml:space="preserve">urna pomoć </w:t>
      </w:r>
      <w:r w:rsidR="00240939" w:rsidRPr="00240939">
        <w:rPr>
          <w:rFonts w:ascii="Arial" w:hAnsi="Arial" w:cs="Arial"/>
          <w:color w:val="000000"/>
        </w:rPr>
        <w:t>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 (Zakon o ublažavanju i uklanjan</w:t>
      </w:r>
      <w:r w:rsidR="002C3DBC">
        <w:rPr>
          <w:rFonts w:ascii="Arial" w:hAnsi="Arial" w:cs="Arial"/>
          <w:color w:val="000000"/>
        </w:rPr>
        <w:t>ju posljedica prirodnih nepogod</w:t>
      </w:r>
      <w:r w:rsidR="00240939" w:rsidRPr="00240939">
        <w:rPr>
          <w:rFonts w:ascii="Arial" w:hAnsi="Arial" w:cs="Arial"/>
          <w:color w:val="000000"/>
        </w:rPr>
        <w:t>a NN 16/19).</w:t>
      </w:r>
    </w:p>
    <w:p w14:paraId="617AF17A" w14:textId="77777777" w:rsidR="00240939" w:rsidRDefault="00240939" w:rsidP="00240939">
      <w:pPr>
        <w:jc w:val="center"/>
        <w:rPr>
          <w:rFonts w:ascii="Arial" w:hAnsi="Arial" w:cs="Arial"/>
          <w:sz w:val="23"/>
          <w:szCs w:val="23"/>
        </w:rPr>
      </w:pPr>
    </w:p>
    <w:p w14:paraId="448ED06D" w14:textId="77777777" w:rsidR="00240939" w:rsidRDefault="00240939" w:rsidP="00240939">
      <w:pPr>
        <w:jc w:val="center"/>
        <w:rPr>
          <w:rFonts w:ascii="Arial" w:hAnsi="Arial" w:cs="Arial"/>
          <w:sz w:val="23"/>
          <w:szCs w:val="23"/>
        </w:rPr>
      </w:pPr>
    </w:p>
    <w:p w14:paraId="35DED026" w14:textId="77777777" w:rsidR="00240939" w:rsidRDefault="00240939" w:rsidP="00240939">
      <w:pPr>
        <w:jc w:val="center"/>
        <w:rPr>
          <w:rFonts w:ascii="Arial" w:hAnsi="Arial" w:cs="Arial"/>
          <w:sz w:val="23"/>
          <w:szCs w:val="23"/>
        </w:rPr>
      </w:pPr>
    </w:p>
    <w:p w14:paraId="3FE40085" w14:textId="77777777" w:rsidR="00240939" w:rsidRDefault="00240939" w:rsidP="00240939">
      <w:pPr>
        <w:jc w:val="center"/>
        <w:rPr>
          <w:rFonts w:ascii="Arial" w:hAnsi="Arial" w:cs="Arial"/>
          <w:sz w:val="23"/>
          <w:szCs w:val="23"/>
        </w:rPr>
      </w:pPr>
    </w:p>
    <w:p w14:paraId="28F4C96E" w14:textId="77777777" w:rsidR="00240939" w:rsidRDefault="00240939" w:rsidP="00240939">
      <w:pPr>
        <w:jc w:val="center"/>
        <w:rPr>
          <w:rFonts w:ascii="Arial" w:hAnsi="Arial" w:cs="Arial"/>
          <w:sz w:val="23"/>
          <w:szCs w:val="23"/>
        </w:rPr>
      </w:pPr>
    </w:p>
    <w:p w14:paraId="51E05601" w14:textId="77777777" w:rsidR="00240939" w:rsidRDefault="00240939" w:rsidP="00240939">
      <w:pPr>
        <w:jc w:val="center"/>
        <w:rPr>
          <w:rFonts w:ascii="Arial" w:hAnsi="Arial" w:cs="Arial"/>
          <w:sz w:val="23"/>
          <w:szCs w:val="23"/>
        </w:rPr>
      </w:pPr>
    </w:p>
    <w:p w14:paraId="2650446C" w14:textId="77777777" w:rsidR="009C293D" w:rsidRDefault="009C293D" w:rsidP="00240939">
      <w:pPr>
        <w:autoSpaceDE w:val="0"/>
        <w:autoSpaceDN w:val="0"/>
        <w:adjustRightInd w:val="0"/>
        <w:spacing w:after="0" w:line="240" w:lineRule="auto"/>
        <w:rPr>
          <w:rFonts w:ascii="Arial" w:hAnsi="Arial" w:cs="Arial"/>
          <w:sz w:val="23"/>
          <w:szCs w:val="23"/>
        </w:rPr>
      </w:pPr>
    </w:p>
    <w:p w14:paraId="705DB7D3" w14:textId="77777777" w:rsidR="00240939" w:rsidRPr="00240939" w:rsidRDefault="00240939" w:rsidP="00240939">
      <w:pPr>
        <w:autoSpaceDE w:val="0"/>
        <w:autoSpaceDN w:val="0"/>
        <w:adjustRightInd w:val="0"/>
        <w:spacing w:after="0" w:line="240" w:lineRule="auto"/>
        <w:rPr>
          <w:rFonts w:ascii="Arial" w:hAnsi="Arial" w:cs="Arial"/>
          <w:color w:val="000000"/>
          <w:sz w:val="23"/>
          <w:szCs w:val="23"/>
        </w:rPr>
      </w:pPr>
      <w:r w:rsidRPr="00240939">
        <w:rPr>
          <w:rFonts w:ascii="Arial" w:hAnsi="Arial" w:cs="Arial"/>
          <w:color w:val="000000"/>
          <w:sz w:val="23"/>
          <w:szCs w:val="23"/>
        </w:rPr>
        <w:t xml:space="preserve">UVOD </w:t>
      </w:r>
    </w:p>
    <w:p w14:paraId="56621CA0" w14:textId="77777777" w:rsidR="009C293D" w:rsidRDefault="009C293D" w:rsidP="00240939">
      <w:pPr>
        <w:autoSpaceDE w:val="0"/>
        <w:autoSpaceDN w:val="0"/>
        <w:adjustRightInd w:val="0"/>
        <w:spacing w:after="0" w:line="240" w:lineRule="auto"/>
        <w:rPr>
          <w:rFonts w:ascii="Arial" w:hAnsi="Arial" w:cs="Arial"/>
          <w:color w:val="000000"/>
        </w:rPr>
      </w:pPr>
    </w:p>
    <w:p w14:paraId="0CF11373" w14:textId="77777777" w:rsidR="009C293D"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Zakonom o ublažavanju i uklanjanju posljedica prirodnih nepogoda (NN 16/19) (u daljnjem tekstu: Zakon) regulira se planiranje sustava reagiranja u izvanrednim događajima uzrokovanim prirodnim nepogodama na regionalnoj i lokalnoj razini. Uz utvrđivanje načina pravovremenog poduzimanja preventivnih mjera, poseban se naglasak pritom usmjerava se ublažavanje i djelomično uklanjanje posljedica prirodne nepogode</w:t>
      </w:r>
    </w:p>
    <w:p w14:paraId="1783D6C8"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w:t>
      </w:r>
    </w:p>
    <w:p w14:paraId="37D36C61" w14:textId="77777777" w:rsid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T</w:t>
      </w:r>
      <w:r w:rsidR="009C293D">
        <w:rPr>
          <w:rFonts w:ascii="Arial" w:hAnsi="Arial" w:cs="Arial"/>
          <w:color w:val="000000"/>
        </w:rPr>
        <w:t>e</w:t>
      </w:r>
      <w:r w:rsidRPr="00240939">
        <w:rPr>
          <w:rFonts w:ascii="Arial" w:hAnsi="Arial" w:cs="Arial"/>
          <w:color w:val="000000"/>
        </w:rPr>
        <w:t xml:space="preserve">meljem članka 17. stavka 1. Zakona predstavničko tijelo jedinice lokalne i područne (regionalne) samouprave do 30. studenog tekuće godine donosi Plan djelovanja za sljedeću kalendarsku godinu radi određenja mjera i postupanja djelomične sanacije šteta od prirodnih nepogoda. </w:t>
      </w:r>
    </w:p>
    <w:p w14:paraId="44F1A825" w14:textId="77777777" w:rsidR="009C293D" w:rsidRPr="00240939" w:rsidRDefault="009C293D" w:rsidP="00240939">
      <w:pPr>
        <w:autoSpaceDE w:val="0"/>
        <w:autoSpaceDN w:val="0"/>
        <w:adjustRightInd w:val="0"/>
        <w:spacing w:after="0" w:line="240" w:lineRule="auto"/>
        <w:rPr>
          <w:rFonts w:ascii="Arial" w:hAnsi="Arial" w:cs="Arial"/>
          <w:color w:val="000000"/>
        </w:rPr>
      </w:pPr>
    </w:p>
    <w:p w14:paraId="05CC644B" w14:textId="77777777" w:rsidR="009C293D"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Člankom 17. stavkom 3. Zakona izvršno tijelo jedinice lokalne i područne (regionalne) samouprave podnosi predstavničkom tijelu jedinice lokalne i područne (regionalne) samouprave do 31. ožujka tekuće godine, izvješće o izvršenju plana djelovanja za proteklu kalendarsku godinu.</w:t>
      </w:r>
    </w:p>
    <w:p w14:paraId="0D30445A" w14:textId="77777777" w:rsidR="00240939" w:rsidRPr="00240939" w:rsidRDefault="00240939" w:rsidP="00240939">
      <w:pPr>
        <w:autoSpaceDE w:val="0"/>
        <w:autoSpaceDN w:val="0"/>
        <w:adjustRightInd w:val="0"/>
        <w:spacing w:after="0" w:line="240" w:lineRule="auto"/>
        <w:rPr>
          <w:rFonts w:ascii="Arial" w:hAnsi="Arial" w:cs="Arial"/>
          <w:color w:val="000000"/>
        </w:rPr>
      </w:pPr>
    </w:p>
    <w:p w14:paraId="0FBADF87" w14:textId="77777777" w:rsid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Ovim se Planom definiraju kriteriji i ovlasti za proglašenje prirodne nepogode, procjena štete od prirodne nepogode, dodjela pomoći za ublažavanje i djelomično uklanjanje posljedica prirodnih nepogoda nastalih na području Republike Hrvatske, upis u Registar šteta od prirodnih nepogoda (u daljnjem tekstu: Registar šteta) te druga pitanja u vezi s dodjelom pomoći za ublažavanje i djelomično uklanjanje posljedica prirodnih nepogoda</w:t>
      </w:r>
      <w:r w:rsidR="009C293D">
        <w:rPr>
          <w:rFonts w:ascii="Arial" w:hAnsi="Arial" w:cs="Arial"/>
          <w:color w:val="000000"/>
        </w:rPr>
        <w:t>.</w:t>
      </w:r>
    </w:p>
    <w:p w14:paraId="0F1E05AD" w14:textId="77777777" w:rsidR="009C293D" w:rsidRPr="00240939" w:rsidRDefault="009C293D" w:rsidP="00240939">
      <w:pPr>
        <w:autoSpaceDE w:val="0"/>
        <w:autoSpaceDN w:val="0"/>
        <w:adjustRightInd w:val="0"/>
        <w:spacing w:after="0" w:line="240" w:lineRule="auto"/>
        <w:rPr>
          <w:rFonts w:ascii="Arial" w:hAnsi="Arial" w:cs="Arial"/>
          <w:color w:val="000000"/>
        </w:rPr>
      </w:pPr>
    </w:p>
    <w:p w14:paraId="0DCC8A34"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 Prirodnim nepogodama prema navedenom Zakonu smatraju se: </w:t>
      </w:r>
    </w:p>
    <w:p w14:paraId="7ADEA3E2" w14:textId="77777777"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a) potres, </w:t>
      </w:r>
    </w:p>
    <w:p w14:paraId="4A4221BE" w14:textId="77777777"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b) olujni, orkanski i ostali jak vjetar, </w:t>
      </w:r>
    </w:p>
    <w:p w14:paraId="66154D9D" w14:textId="77777777"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c) požar, </w:t>
      </w:r>
    </w:p>
    <w:p w14:paraId="5A4F66D6" w14:textId="77777777"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d) poplava, </w:t>
      </w:r>
    </w:p>
    <w:p w14:paraId="332901AD" w14:textId="77777777"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e) suša, </w:t>
      </w:r>
    </w:p>
    <w:p w14:paraId="47320CD5" w14:textId="77777777"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f) tuča, </w:t>
      </w:r>
    </w:p>
    <w:p w14:paraId="6623300D" w14:textId="77777777"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g) mraz, </w:t>
      </w:r>
    </w:p>
    <w:p w14:paraId="6EF75968" w14:textId="77777777"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h) izvanredno velika visina snijega, </w:t>
      </w:r>
    </w:p>
    <w:p w14:paraId="222DE032" w14:textId="77777777"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i) snježni nanos i lavina, </w:t>
      </w:r>
    </w:p>
    <w:p w14:paraId="54FEA9EA" w14:textId="77777777"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j) nagomilavanje leda na vodotocima, </w:t>
      </w:r>
    </w:p>
    <w:p w14:paraId="48C96859" w14:textId="77777777"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k) klizanje, tečenje, odronjavanje i prevrtanje zemljišta, </w:t>
      </w:r>
    </w:p>
    <w:p w14:paraId="71B4FF36" w14:textId="77777777" w:rsidR="00240939" w:rsidRPr="00240939" w:rsidRDefault="00240939" w:rsidP="00240939">
      <w:pPr>
        <w:numPr>
          <w:ilvl w:val="0"/>
          <w:numId w:val="1"/>
        </w:num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l) </w:t>
      </w:r>
      <w:r w:rsidRPr="00240939">
        <w:rPr>
          <w:rFonts w:ascii="Arial" w:hAnsi="Arial" w:cs="Arial"/>
          <w:color w:val="000000"/>
        </w:rPr>
        <w:t xml:space="preserve">druge pojave takva opsega koje, ovisno o mjesnim prilikama, uzrokuju bitne poremećaje u životu ljudi na određenom području. </w:t>
      </w:r>
    </w:p>
    <w:p w14:paraId="47AFB580" w14:textId="77777777" w:rsidR="00240939" w:rsidRPr="00240939" w:rsidRDefault="00240939" w:rsidP="00240939">
      <w:pPr>
        <w:autoSpaceDE w:val="0"/>
        <w:autoSpaceDN w:val="0"/>
        <w:adjustRightInd w:val="0"/>
        <w:spacing w:after="0" w:line="240" w:lineRule="auto"/>
        <w:rPr>
          <w:rFonts w:ascii="Arial" w:hAnsi="Arial" w:cs="Arial"/>
          <w:color w:val="000000"/>
        </w:rPr>
      </w:pPr>
    </w:p>
    <w:p w14:paraId="3AD2C525"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w:t>
      </w:r>
    </w:p>
    <w:p w14:paraId="42E1E785" w14:textId="77777777" w:rsidR="000164DF" w:rsidRDefault="000164DF" w:rsidP="00240939">
      <w:pPr>
        <w:autoSpaceDE w:val="0"/>
        <w:autoSpaceDN w:val="0"/>
        <w:adjustRightInd w:val="0"/>
        <w:spacing w:after="0" w:line="240" w:lineRule="auto"/>
        <w:rPr>
          <w:rFonts w:ascii="Arial" w:hAnsi="Arial" w:cs="Arial"/>
          <w:color w:val="000000"/>
        </w:rPr>
      </w:pPr>
    </w:p>
    <w:p w14:paraId="6F7BB34D" w14:textId="77777777" w:rsidR="000164DF" w:rsidRDefault="000164DF" w:rsidP="00240939">
      <w:pPr>
        <w:autoSpaceDE w:val="0"/>
        <w:autoSpaceDN w:val="0"/>
        <w:adjustRightInd w:val="0"/>
        <w:spacing w:after="0" w:line="240" w:lineRule="auto"/>
        <w:rPr>
          <w:rFonts w:ascii="Arial" w:hAnsi="Arial" w:cs="Arial"/>
          <w:color w:val="000000"/>
        </w:rPr>
      </w:pPr>
    </w:p>
    <w:p w14:paraId="779A96F1" w14:textId="77777777" w:rsidR="000164DF" w:rsidRDefault="000164DF" w:rsidP="00240939">
      <w:pPr>
        <w:autoSpaceDE w:val="0"/>
        <w:autoSpaceDN w:val="0"/>
        <w:adjustRightInd w:val="0"/>
        <w:spacing w:after="0" w:line="240" w:lineRule="auto"/>
        <w:rPr>
          <w:rFonts w:ascii="Arial" w:hAnsi="Arial" w:cs="Arial"/>
          <w:color w:val="000000"/>
        </w:rPr>
      </w:pPr>
    </w:p>
    <w:p w14:paraId="009D9311" w14:textId="77777777" w:rsidR="000164DF" w:rsidRDefault="000164DF" w:rsidP="00240939">
      <w:pPr>
        <w:autoSpaceDE w:val="0"/>
        <w:autoSpaceDN w:val="0"/>
        <w:adjustRightInd w:val="0"/>
        <w:spacing w:after="0" w:line="240" w:lineRule="auto"/>
        <w:rPr>
          <w:rFonts w:ascii="Arial" w:hAnsi="Arial" w:cs="Arial"/>
          <w:color w:val="000000"/>
        </w:rPr>
      </w:pPr>
    </w:p>
    <w:p w14:paraId="381F9BDD" w14:textId="77777777" w:rsidR="000164DF" w:rsidRDefault="000164DF" w:rsidP="00240939">
      <w:pPr>
        <w:autoSpaceDE w:val="0"/>
        <w:autoSpaceDN w:val="0"/>
        <w:adjustRightInd w:val="0"/>
        <w:spacing w:after="0" w:line="240" w:lineRule="auto"/>
        <w:rPr>
          <w:rFonts w:ascii="Arial" w:hAnsi="Arial" w:cs="Arial"/>
          <w:color w:val="000000"/>
        </w:rPr>
      </w:pPr>
    </w:p>
    <w:p w14:paraId="2FAB38F7" w14:textId="77777777" w:rsidR="00240939" w:rsidRPr="00240939" w:rsidRDefault="000164DF" w:rsidP="00240939">
      <w:pPr>
        <w:autoSpaceDE w:val="0"/>
        <w:autoSpaceDN w:val="0"/>
        <w:adjustRightInd w:val="0"/>
        <w:spacing w:after="0" w:line="240" w:lineRule="auto"/>
        <w:rPr>
          <w:rFonts w:ascii="Arial" w:hAnsi="Arial" w:cs="Arial"/>
          <w:color w:val="000000"/>
        </w:rPr>
      </w:pPr>
      <w:r>
        <w:rPr>
          <w:rFonts w:ascii="Arial" w:hAnsi="Arial" w:cs="Arial"/>
          <w:color w:val="000000"/>
        </w:rPr>
        <w:t>Zakonom su određe</w:t>
      </w:r>
      <w:r w:rsidR="00240939" w:rsidRPr="00240939">
        <w:rPr>
          <w:rFonts w:ascii="Arial" w:hAnsi="Arial" w:cs="Arial"/>
          <w:color w:val="000000"/>
        </w:rPr>
        <w:t xml:space="preserve">ne skupine dobara za koje se utvrđuje šteta: </w:t>
      </w:r>
    </w:p>
    <w:p w14:paraId="56B52C34" w14:textId="77777777" w:rsidR="00240939" w:rsidRPr="00240939" w:rsidRDefault="00240939" w:rsidP="00240939">
      <w:pPr>
        <w:autoSpaceDE w:val="0"/>
        <w:autoSpaceDN w:val="0"/>
        <w:adjustRightInd w:val="0"/>
        <w:spacing w:after="35" w:line="240" w:lineRule="auto"/>
        <w:rPr>
          <w:rFonts w:ascii="Calibri" w:hAnsi="Calibri" w:cs="Calibri"/>
          <w:color w:val="000000"/>
          <w:sz w:val="23"/>
          <w:szCs w:val="23"/>
        </w:rPr>
      </w:pPr>
      <w:r w:rsidRPr="00240939">
        <w:rPr>
          <w:rFonts w:ascii="Calibri" w:hAnsi="Calibri" w:cs="Calibri"/>
          <w:color w:val="000000"/>
          <w:sz w:val="23"/>
          <w:szCs w:val="23"/>
        </w:rPr>
        <w:t xml:space="preserve">- građevine, </w:t>
      </w:r>
    </w:p>
    <w:p w14:paraId="7F6DA3E0" w14:textId="77777777" w:rsidR="00240939" w:rsidRPr="00240939" w:rsidRDefault="00240939" w:rsidP="00240939">
      <w:pPr>
        <w:autoSpaceDE w:val="0"/>
        <w:autoSpaceDN w:val="0"/>
        <w:adjustRightInd w:val="0"/>
        <w:spacing w:after="35" w:line="240" w:lineRule="auto"/>
        <w:rPr>
          <w:rFonts w:ascii="Calibri" w:hAnsi="Calibri" w:cs="Calibri"/>
          <w:color w:val="000000"/>
          <w:sz w:val="23"/>
          <w:szCs w:val="23"/>
        </w:rPr>
      </w:pPr>
      <w:r w:rsidRPr="00240939">
        <w:rPr>
          <w:rFonts w:ascii="Calibri" w:hAnsi="Calibri" w:cs="Calibri"/>
          <w:color w:val="000000"/>
          <w:sz w:val="23"/>
          <w:szCs w:val="23"/>
        </w:rPr>
        <w:t xml:space="preserve">- oprema, </w:t>
      </w:r>
    </w:p>
    <w:p w14:paraId="2C34B22D" w14:textId="77777777" w:rsidR="00240939" w:rsidRPr="000164DF" w:rsidRDefault="00240939" w:rsidP="000164DF">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zemljište, </w:t>
      </w:r>
    </w:p>
    <w:p w14:paraId="7CA42E1A" w14:textId="77777777" w:rsidR="00240939" w:rsidRDefault="00240939" w:rsidP="00240939">
      <w:pPr>
        <w:pStyle w:val="Default"/>
        <w:spacing w:after="37"/>
        <w:rPr>
          <w:sz w:val="23"/>
          <w:szCs w:val="23"/>
        </w:rPr>
      </w:pPr>
      <w:r>
        <w:rPr>
          <w:sz w:val="23"/>
          <w:szCs w:val="23"/>
        </w:rPr>
        <w:t xml:space="preserve">- dugogodišnji nasadi, </w:t>
      </w:r>
    </w:p>
    <w:p w14:paraId="41899FC5" w14:textId="77777777" w:rsidR="00240939" w:rsidRDefault="00240939" w:rsidP="00240939">
      <w:pPr>
        <w:pStyle w:val="Default"/>
        <w:spacing w:after="37"/>
        <w:rPr>
          <w:sz w:val="23"/>
          <w:szCs w:val="23"/>
        </w:rPr>
      </w:pPr>
      <w:r>
        <w:rPr>
          <w:sz w:val="23"/>
          <w:szCs w:val="23"/>
        </w:rPr>
        <w:t xml:space="preserve">- šume, </w:t>
      </w:r>
    </w:p>
    <w:p w14:paraId="57C31A03" w14:textId="77777777" w:rsidR="00240939" w:rsidRDefault="00240939" w:rsidP="00240939">
      <w:pPr>
        <w:pStyle w:val="Default"/>
        <w:spacing w:after="37"/>
        <w:rPr>
          <w:sz w:val="23"/>
          <w:szCs w:val="23"/>
        </w:rPr>
      </w:pPr>
      <w:r>
        <w:rPr>
          <w:sz w:val="23"/>
          <w:szCs w:val="23"/>
        </w:rPr>
        <w:t xml:space="preserve">- stoka, </w:t>
      </w:r>
    </w:p>
    <w:p w14:paraId="72C9CFEF" w14:textId="77777777" w:rsidR="00240939" w:rsidRDefault="00240939" w:rsidP="00240939">
      <w:pPr>
        <w:pStyle w:val="Default"/>
        <w:spacing w:after="37"/>
        <w:rPr>
          <w:sz w:val="23"/>
          <w:szCs w:val="23"/>
        </w:rPr>
      </w:pPr>
      <w:r>
        <w:rPr>
          <w:sz w:val="23"/>
          <w:szCs w:val="23"/>
        </w:rPr>
        <w:t xml:space="preserve">- obrtna sredstva, </w:t>
      </w:r>
    </w:p>
    <w:p w14:paraId="433B04C7" w14:textId="77777777" w:rsidR="00240939" w:rsidRDefault="00240939" w:rsidP="00240939">
      <w:pPr>
        <w:pStyle w:val="Default"/>
        <w:rPr>
          <w:sz w:val="23"/>
          <w:szCs w:val="23"/>
        </w:rPr>
      </w:pPr>
      <w:r>
        <w:rPr>
          <w:sz w:val="23"/>
          <w:szCs w:val="23"/>
        </w:rPr>
        <w:t xml:space="preserve">- ostala sredstva i dobra. </w:t>
      </w:r>
    </w:p>
    <w:p w14:paraId="4A3310FF" w14:textId="77777777" w:rsidR="000164DF" w:rsidRDefault="000164DF" w:rsidP="00240939">
      <w:pPr>
        <w:pStyle w:val="Default"/>
        <w:rPr>
          <w:rFonts w:ascii="Arial" w:hAnsi="Arial" w:cs="Arial"/>
          <w:sz w:val="22"/>
          <w:szCs w:val="22"/>
        </w:rPr>
      </w:pPr>
    </w:p>
    <w:p w14:paraId="241FE426" w14:textId="77777777" w:rsidR="00240939" w:rsidRDefault="00240939" w:rsidP="00240939">
      <w:pPr>
        <w:pStyle w:val="Default"/>
        <w:rPr>
          <w:rFonts w:ascii="Arial" w:hAnsi="Arial" w:cs="Arial"/>
          <w:sz w:val="22"/>
          <w:szCs w:val="22"/>
        </w:rPr>
      </w:pPr>
      <w:r>
        <w:rPr>
          <w:rFonts w:ascii="Arial" w:hAnsi="Arial" w:cs="Arial"/>
          <w:sz w:val="22"/>
          <w:szCs w:val="22"/>
        </w:rPr>
        <w:t xml:space="preserve">Prirodna nepogoda može se proglasiti ako je vrijednost ukupne izravne štete najmanje </w:t>
      </w:r>
      <w:r>
        <w:rPr>
          <w:rFonts w:ascii="Arial" w:hAnsi="Arial" w:cs="Arial"/>
          <w:b/>
          <w:bCs/>
          <w:sz w:val="22"/>
          <w:szCs w:val="22"/>
        </w:rPr>
        <w:t xml:space="preserve">20% </w:t>
      </w:r>
      <w:r>
        <w:rPr>
          <w:rFonts w:ascii="Arial" w:hAnsi="Arial" w:cs="Arial"/>
          <w:sz w:val="22"/>
          <w:szCs w:val="22"/>
        </w:rPr>
        <w:t>vrijednosti izvornih prihoda jedinice lokalne samouprave za prethodnu godinu ili ako je prirod (rod) umanjen najmanje 30% prethodnog trogodišnj</w:t>
      </w:r>
      <w:r w:rsidR="00CC4361">
        <w:rPr>
          <w:rFonts w:ascii="Arial" w:hAnsi="Arial" w:cs="Arial"/>
          <w:sz w:val="22"/>
          <w:szCs w:val="22"/>
        </w:rPr>
        <w:t>eg prosjeka na području Općine Tovarnik</w:t>
      </w:r>
      <w:r>
        <w:rPr>
          <w:rFonts w:ascii="Arial" w:hAnsi="Arial" w:cs="Arial"/>
          <w:sz w:val="22"/>
          <w:szCs w:val="22"/>
        </w:rPr>
        <w:t xml:space="preserve"> ili ako je nepogoda umanjila vrijednost imovine na području jedinice lokalne samouprave najmanje </w:t>
      </w:r>
      <w:r>
        <w:rPr>
          <w:rFonts w:ascii="Arial" w:hAnsi="Arial" w:cs="Arial"/>
          <w:b/>
          <w:bCs/>
          <w:sz w:val="22"/>
          <w:szCs w:val="22"/>
        </w:rPr>
        <w:t>30%</w:t>
      </w:r>
      <w:r>
        <w:rPr>
          <w:rFonts w:ascii="Arial" w:hAnsi="Arial" w:cs="Arial"/>
          <w:sz w:val="22"/>
          <w:szCs w:val="22"/>
        </w:rPr>
        <w:t xml:space="preserve">. Ispunjenje uvjeta za proglašenje prirodne nepogode utvrđuje Povjerenstvo za procjenu šteta od prirodnih nepogoda. </w:t>
      </w:r>
    </w:p>
    <w:p w14:paraId="768053A7" w14:textId="77777777" w:rsidR="000164DF" w:rsidRDefault="000164DF" w:rsidP="00240939">
      <w:pPr>
        <w:pStyle w:val="Default"/>
        <w:rPr>
          <w:sz w:val="22"/>
          <w:szCs w:val="22"/>
        </w:rPr>
      </w:pPr>
    </w:p>
    <w:p w14:paraId="3416234E" w14:textId="77777777" w:rsidR="00240939" w:rsidRDefault="00240939" w:rsidP="00240939">
      <w:pPr>
        <w:pStyle w:val="Default"/>
        <w:rPr>
          <w:sz w:val="22"/>
          <w:szCs w:val="22"/>
        </w:rPr>
      </w:pPr>
      <w:r>
        <w:rPr>
          <w:rFonts w:ascii="Arial" w:hAnsi="Arial" w:cs="Arial"/>
          <w:sz w:val="22"/>
          <w:szCs w:val="22"/>
        </w:rPr>
        <w:t xml:space="preserve">Nositelji provedbe mjera iz Plana djelovanja u području prirodnih nepogoda su: </w:t>
      </w:r>
    </w:p>
    <w:p w14:paraId="50554811" w14:textId="77777777" w:rsidR="00240939" w:rsidRDefault="00240939" w:rsidP="00240939">
      <w:pPr>
        <w:pStyle w:val="Default"/>
        <w:spacing w:after="53"/>
        <w:rPr>
          <w:sz w:val="22"/>
          <w:szCs w:val="22"/>
        </w:rPr>
      </w:pPr>
      <w:r>
        <w:rPr>
          <w:rFonts w:ascii="Arial" w:hAnsi="Arial" w:cs="Arial"/>
          <w:sz w:val="22"/>
          <w:szCs w:val="22"/>
        </w:rPr>
        <w:t xml:space="preserve">• Povjerenstvo za procjenu šteta od prirodnih nepogoda </w:t>
      </w:r>
      <w:r w:rsidR="00CC4361">
        <w:rPr>
          <w:rFonts w:ascii="Arial" w:hAnsi="Arial" w:cs="Arial"/>
          <w:sz w:val="22"/>
          <w:szCs w:val="22"/>
        </w:rPr>
        <w:t>Općine Tovarnik</w:t>
      </w:r>
      <w:r>
        <w:rPr>
          <w:rFonts w:ascii="Arial" w:hAnsi="Arial" w:cs="Arial"/>
          <w:sz w:val="22"/>
          <w:szCs w:val="22"/>
        </w:rPr>
        <w:t xml:space="preserve">, </w:t>
      </w:r>
    </w:p>
    <w:p w14:paraId="72BAA11E" w14:textId="090DF13D" w:rsidR="00240939" w:rsidRDefault="00F85790" w:rsidP="00240939">
      <w:pPr>
        <w:pStyle w:val="Default"/>
        <w:spacing w:after="53"/>
        <w:rPr>
          <w:sz w:val="22"/>
          <w:szCs w:val="22"/>
        </w:rPr>
      </w:pPr>
      <w:r>
        <w:rPr>
          <w:rFonts w:ascii="Arial" w:hAnsi="Arial" w:cs="Arial"/>
          <w:sz w:val="22"/>
          <w:szCs w:val="22"/>
        </w:rPr>
        <w:t>• Načeln</w:t>
      </w:r>
      <w:r w:rsidR="00655E67">
        <w:rPr>
          <w:rFonts w:ascii="Arial" w:hAnsi="Arial" w:cs="Arial"/>
          <w:sz w:val="22"/>
          <w:szCs w:val="22"/>
        </w:rPr>
        <w:t xml:space="preserve">ik </w:t>
      </w:r>
      <w:r w:rsidR="00240939">
        <w:rPr>
          <w:rFonts w:ascii="Arial" w:hAnsi="Arial" w:cs="Arial"/>
          <w:sz w:val="22"/>
          <w:szCs w:val="22"/>
        </w:rPr>
        <w:t xml:space="preserve"> općine </w:t>
      </w:r>
      <w:proofErr w:type="spellStart"/>
      <w:r w:rsidR="00CC4361">
        <w:rPr>
          <w:rFonts w:ascii="Arial" w:hAnsi="Arial" w:cs="Arial"/>
          <w:sz w:val="22"/>
          <w:szCs w:val="22"/>
        </w:rPr>
        <w:t>Općine</w:t>
      </w:r>
      <w:proofErr w:type="spellEnd"/>
      <w:r w:rsidR="00CC4361">
        <w:rPr>
          <w:rFonts w:ascii="Arial" w:hAnsi="Arial" w:cs="Arial"/>
          <w:sz w:val="22"/>
          <w:szCs w:val="22"/>
        </w:rPr>
        <w:t xml:space="preserve"> Tovarnik</w:t>
      </w:r>
      <w:r w:rsidR="00240939">
        <w:rPr>
          <w:rFonts w:ascii="Arial" w:hAnsi="Arial" w:cs="Arial"/>
          <w:sz w:val="22"/>
          <w:szCs w:val="22"/>
        </w:rPr>
        <w:t xml:space="preserve">, </w:t>
      </w:r>
    </w:p>
    <w:p w14:paraId="7CC40025" w14:textId="77777777" w:rsidR="00240939" w:rsidRDefault="00240939" w:rsidP="00240939">
      <w:pPr>
        <w:pStyle w:val="Default"/>
        <w:rPr>
          <w:sz w:val="22"/>
          <w:szCs w:val="22"/>
        </w:rPr>
      </w:pPr>
      <w:r>
        <w:rPr>
          <w:rFonts w:ascii="Arial" w:hAnsi="Arial" w:cs="Arial"/>
          <w:sz w:val="22"/>
          <w:szCs w:val="22"/>
        </w:rPr>
        <w:t xml:space="preserve">• Jedinstveni upravni odjel </w:t>
      </w:r>
      <w:r w:rsidR="00CC4361">
        <w:rPr>
          <w:rFonts w:ascii="Arial" w:hAnsi="Arial" w:cs="Arial"/>
          <w:sz w:val="22"/>
          <w:szCs w:val="22"/>
        </w:rPr>
        <w:t>Općine Tovarnik</w:t>
      </w:r>
      <w:r>
        <w:rPr>
          <w:rFonts w:ascii="Arial" w:hAnsi="Arial" w:cs="Arial"/>
          <w:sz w:val="22"/>
          <w:szCs w:val="22"/>
        </w:rPr>
        <w:t xml:space="preserve">. </w:t>
      </w:r>
    </w:p>
    <w:p w14:paraId="06467C36" w14:textId="77777777" w:rsidR="00240939" w:rsidRDefault="00240939" w:rsidP="00240939">
      <w:pPr>
        <w:pStyle w:val="Default"/>
        <w:rPr>
          <w:sz w:val="22"/>
          <w:szCs w:val="22"/>
        </w:rPr>
      </w:pPr>
    </w:p>
    <w:p w14:paraId="5917E554" w14:textId="77777777" w:rsidR="00240939" w:rsidRDefault="00240939" w:rsidP="00240939">
      <w:pPr>
        <w:pStyle w:val="Default"/>
        <w:rPr>
          <w:sz w:val="22"/>
          <w:szCs w:val="22"/>
        </w:rPr>
      </w:pPr>
      <w:r>
        <w:rPr>
          <w:rFonts w:ascii="Arial" w:hAnsi="Arial" w:cs="Arial"/>
          <w:sz w:val="22"/>
          <w:szCs w:val="22"/>
        </w:rPr>
        <w:t xml:space="preserve">Ako Općinsko povjerenstvo </w:t>
      </w:r>
      <w:r w:rsidR="00CC4361">
        <w:rPr>
          <w:rFonts w:ascii="Arial" w:hAnsi="Arial" w:cs="Arial"/>
          <w:sz w:val="22"/>
          <w:szCs w:val="22"/>
        </w:rPr>
        <w:t xml:space="preserve">Općine Tovarnik </w:t>
      </w:r>
      <w:r>
        <w:rPr>
          <w:rFonts w:ascii="Arial" w:hAnsi="Arial" w:cs="Arial"/>
          <w:sz w:val="22"/>
          <w:szCs w:val="22"/>
        </w:rPr>
        <w:t xml:space="preserve">ne bude u mogućnosti, zbog nedostatka specifičnih stručnih znanja, procijeniti štetu od prirodnih nepogoda, može zatražiti od Županijskog povjerenstva imenovanje stručnog povjerenstva na području </w:t>
      </w:r>
      <w:r w:rsidR="00CC4361">
        <w:rPr>
          <w:rFonts w:ascii="Arial" w:hAnsi="Arial" w:cs="Arial"/>
          <w:sz w:val="22"/>
          <w:szCs w:val="22"/>
        </w:rPr>
        <w:t>Općine Tovarnik</w:t>
      </w:r>
      <w:r>
        <w:rPr>
          <w:rFonts w:ascii="Arial" w:hAnsi="Arial" w:cs="Arial"/>
          <w:sz w:val="22"/>
          <w:szCs w:val="22"/>
        </w:rPr>
        <w:t xml:space="preserve">. U svojem radu stručno povjerenstvo surađuje sa Općinskim povjerenstvom </w:t>
      </w:r>
      <w:r w:rsidR="00CC4361">
        <w:rPr>
          <w:rFonts w:ascii="Arial" w:hAnsi="Arial" w:cs="Arial"/>
          <w:sz w:val="22"/>
          <w:szCs w:val="22"/>
        </w:rPr>
        <w:t>Općine Tovarnik</w:t>
      </w:r>
      <w:r>
        <w:rPr>
          <w:rFonts w:ascii="Arial" w:hAnsi="Arial" w:cs="Arial"/>
          <w:sz w:val="22"/>
          <w:szCs w:val="22"/>
        </w:rPr>
        <w:t xml:space="preserve">. </w:t>
      </w:r>
    </w:p>
    <w:p w14:paraId="04C5ACD3" w14:textId="77777777" w:rsidR="000164DF" w:rsidRDefault="000164DF" w:rsidP="00240939">
      <w:pPr>
        <w:pStyle w:val="Default"/>
        <w:rPr>
          <w:rFonts w:ascii="Arial" w:hAnsi="Arial" w:cs="Arial"/>
          <w:sz w:val="22"/>
          <w:szCs w:val="22"/>
        </w:rPr>
      </w:pPr>
    </w:p>
    <w:p w14:paraId="2E83BDF2" w14:textId="77777777" w:rsidR="00240939" w:rsidRDefault="00240939" w:rsidP="00240939">
      <w:pPr>
        <w:pStyle w:val="Default"/>
        <w:rPr>
          <w:rFonts w:ascii="Arial" w:hAnsi="Arial" w:cs="Arial"/>
          <w:sz w:val="22"/>
          <w:szCs w:val="22"/>
        </w:rPr>
      </w:pPr>
      <w:r>
        <w:rPr>
          <w:rFonts w:ascii="Arial" w:hAnsi="Arial" w:cs="Arial"/>
          <w:sz w:val="22"/>
          <w:szCs w:val="22"/>
        </w:rPr>
        <w:t xml:space="preserve">POVJERENSTVA </w:t>
      </w:r>
    </w:p>
    <w:p w14:paraId="0F1AB599" w14:textId="77777777" w:rsidR="000164DF" w:rsidRDefault="000164DF" w:rsidP="00240939">
      <w:pPr>
        <w:pStyle w:val="Default"/>
        <w:rPr>
          <w:rFonts w:ascii="Arial" w:hAnsi="Arial" w:cs="Arial"/>
          <w:sz w:val="22"/>
          <w:szCs w:val="22"/>
        </w:rPr>
      </w:pPr>
    </w:p>
    <w:p w14:paraId="0EB56967" w14:textId="77777777" w:rsidR="00240939" w:rsidRDefault="00240939" w:rsidP="00240939">
      <w:pPr>
        <w:pStyle w:val="Default"/>
        <w:rPr>
          <w:sz w:val="22"/>
          <w:szCs w:val="22"/>
        </w:rPr>
      </w:pPr>
      <w:r>
        <w:rPr>
          <w:rFonts w:ascii="Arial" w:hAnsi="Arial" w:cs="Arial"/>
          <w:sz w:val="22"/>
          <w:szCs w:val="22"/>
        </w:rPr>
        <w:t xml:space="preserve">Poslove u svezi dodjele sredstava pomoći za ublažavanje i djelomično uklanjanje posljedica prirodnih nepogoda obavljaju: </w:t>
      </w:r>
    </w:p>
    <w:p w14:paraId="60995E72" w14:textId="77777777" w:rsidR="00240939" w:rsidRDefault="00240939" w:rsidP="000164DF">
      <w:pPr>
        <w:pStyle w:val="Default"/>
        <w:ind w:firstLine="708"/>
        <w:rPr>
          <w:rFonts w:ascii="Arial" w:hAnsi="Arial" w:cs="Arial"/>
          <w:sz w:val="22"/>
          <w:szCs w:val="22"/>
        </w:rPr>
      </w:pPr>
      <w:r>
        <w:rPr>
          <w:rFonts w:ascii="Arial" w:hAnsi="Arial" w:cs="Arial"/>
          <w:sz w:val="22"/>
          <w:szCs w:val="22"/>
        </w:rPr>
        <w:t xml:space="preserve">- Državno povjerenstvo za procjenu šteta od prirodnih nepogoda, </w:t>
      </w:r>
    </w:p>
    <w:p w14:paraId="76C926EF" w14:textId="77777777" w:rsidR="00240939" w:rsidRDefault="00240939" w:rsidP="000164DF">
      <w:pPr>
        <w:pStyle w:val="Default"/>
        <w:ind w:firstLine="708"/>
        <w:rPr>
          <w:sz w:val="22"/>
          <w:szCs w:val="22"/>
        </w:rPr>
      </w:pPr>
      <w:r>
        <w:rPr>
          <w:rFonts w:ascii="Arial" w:hAnsi="Arial" w:cs="Arial"/>
          <w:sz w:val="22"/>
          <w:szCs w:val="22"/>
        </w:rPr>
        <w:t xml:space="preserve">- Županijsko povjerenstvo za procjenu šteta od prirodnih nepogoda, </w:t>
      </w:r>
    </w:p>
    <w:p w14:paraId="1DE791C4" w14:textId="77777777" w:rsidR="00240939" w:rsidRDefault="00240939" w:rsidP="000164DF">
      <w:pPr>
        <w:pStyle w:val="Default"/>
        <w:ind w:firstLine="708"/>
        <w:rPr>
          <w:sz w:val="22"/>
          <w:szCs w:val="22"/>
        </w:rPr>
      </w:pPr>
      <w:r>
        <w:rPr>
          <w:rFonts w:ascii="Arial" w:hAnsi="Arial" w:cs="Arial"/>
          <w:sz w:val="22"/>
          <w:szCs w:val="22"/>
        </w:rPr>
        <w:t xml:space="preserve">- Općinsko povjerenstvo za procjenu šteta od prirodnih nepogoda. </w:t>
      </w:r>
    </w:p>
    <w:p w14:paraId="57CFD841" w14:textId="77777777" w:rsidR="000164DF" w:rsidRDefault="000164DF" w:rsidP="00240939">
      <w:pPr>
        <w:pStyle w:val="Default"/>
        <w:rPr>
          <w:rFonts w:ascii="Arial" w:hAnsi="Arial" w:cs="Arial"/>
          <w:sz w:val="22"/>
          <w:szCs w:val="22"/>
        </w:rPr>
      </w:pPr>
    </w:p>
    <w:p w14:paraId="5BA81D76" w14:textId="77777777" w:rsidR="00240939" w:rsidRDefault="00240939" w:rsidP="00240939">
      <w:pPr>
        <w:pStyle w:val="Default"/>
        <w:rPr>
          <w:sz w:val="22"/>
          <w:szCs w:val="22"/>
        </w:rPr>
      </w:pPr>
      <w:r>
        <w:rPr>
          <w:rFonts w:ascii="Arial" w:hAnsi="Arial" w:cs="Arial"/>
          <w:sz w:val="22"/>
          <w:szCs w:val="22"/>
        </w:rPr>
        <w:t xml:space="preserve">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 </w:t>
      </w:r>
    </w:p>
    <w:p w14:paraId="5B7F2EA1" w14:textId="77777777" w:rsidR="000164DF" w:rsidRDefault="000164DF" w:rsidP="00240939">
      <w:pPr>
        <w:pStyle w:val="Default"/>
        <w:rPr>
          <w:rFonts w:ascii="Arial" w:hAnsi="Arial" w:cs="Arial"/>
          <w:sz w:val="22"/>
          <w:szCs w:val="22"/>
        </w:rPr>
      </w:pPr>
    </w:p>
    <w:p w14:paraId="392CAC82" w14:textId="77777777" w:rsidR="00240939" w:rsidRDefault="00240939" w:rsidP="00240939">
      <w:pPr>
        <w:pStyle w:val="Default"/>
        <w:rPr>
          <w:sz w:val="22"/>
          <w:szCs w:val="22"/>
        </w:rPr>
      </w:pPr>
      <w:r>
        <w:rPr>
          <w:rFonts w:ascii="Arial" w:hAnsi="Arial" w:cs="Arial"/>
          <w:sz w:val="22"/>
          <w:szCs w:val="22"/>
        </w:rPr>
        <w:t xml:space="preserve">Općinsko Povjerenstvo </w:t>
      </w:r>
    </w:p>
    <w:p w14:paraId="01E2BECA" w14:textId="77777777" w:rsidR="000164DF" w:rsidRDefault="000164DF" w:rsidP="00240939">
      <w:pPr>
        <w:pStyle w:val="Default"/>
        <w:rPr>
          <w:rFonts w:ascii="Arial" w:hAnsi="Arial" w:cs="Arial"/>
          <w:sz w:val="22"/>
          <w:szCs w:val="22"/>
        </w:rPr>
      </w:pPr>
    </w:p>
    <w:p w14:paraId="72BDEA66" w14:textId="77777777" w:rsidR="00240939" w:rsidRDefault="00240939" w:rsidP="00240939">
      <w:pPr>
        <w:pStyle w:val="Default"/>
        <w:rPr>
          <w:sz w:val="22"/>
          <w:szCs w:val="22"/>
        </w:rPr>
      </w:pPr>
      <w:r>
        <w:rPr>
          <w:rFonts w:ascii="Arial" w:hAnsi="Arial" w:cs="Arial"/>
          <w:sz w:val="22"/>
          <w:szCs w:val="22"/>
        </w:rPr>
        <w:t xml:space="preserve">Predsjednik i broj članova Općinskog povjerenstava za procjenu šteta od prirodnih nepogoda </w:t>
      </w:r>
      <w:r w:rsidR="00CC4361">
        <w:rPr>
          <w:rFonts w:ascii="Arial" w:hAnsi="Arial" w:cs="Arial"/>
          <w:sz w:val="22"/>
          <w:szCs w:val="22"/>
        </w:rPr>
        <w:t>Općine Tovarnik</w:t>
      </w:r>
      <w:r>
        <w:rPr>
          <w:rFonts w:ascii="Arial" w:hAnsi="Arial" w:cs="Arial"/>
          <w:sz w:val="22"/>
          <w:szCs w:val="22"/>
        </w:rPr>
        <w:t xml:space="preserve">, određen je temeljem Odluke o osnivanju Općinskog povjerenstva za procjenu šteta od prirodnih nepogoda </w:t>
      </w:r>
    </w:p>
    <w:p w14:paraId="7AD652E6" w14:textId="77777777" w:rsidR="000164DF" w:rsidRDefault="000164DF" w:rsidP="00240939">
      <w:pPr>
        <w:pStyle w:val="Default"/>
        <w:rPr>
          <w:rFonts w:ascii="Arial" w:hAnsi="Arial" w:cs="Arial"/>
          <w:sz w:val="22"/>
          <w:szCs w:val="22"/>
        </w:rPr>
      </w:pPr>
    </w:p>
    <w:p w14:paraId="0B373E77" w14:textId="77777777" w:rsidR="00240939" w:rsidRDefault="00240939" w:rsidP="00240939">
      <w:pPr>
        <w:pStyle w:val="Default"/>
        <w:rPr>
          <w:sz w:val="22"/>
          <w:szCs w:val="22"/>
        </w:rPr>
      </w:pPr>
      <w:r>
        <w:rPr>
          <w:rFonts w:ascii="Arial" w:hAnsi="Arial" w:cs="Arial"/>
          <w:sz w:val="22"/>
          <w:szCs w:val="22"/>
        </w:rPr>
        <w:t xml:space="preserve">Stručne i administrativne poslove za Općinsko povjerenstvo obavljaju nadležne službe unutar Jedinstvenog upravnog odjela </w:t>
      </w:r>
      <w:r w:rsidR="00CC4361">
        <w:rPr>
          <w:rFonts w:ascii="Arial" w:hAnsi="Arial" w:cs="Arial"/>
          <w:sz w:val="22"/>
          <w:szCs w:val="22"/>
        </w:rPr>
        <w:t>Općine Tovarnik</w:t>
      </w:r>
      <w:r>
        <w:rPr>
          <w:rFonts w:ascii="Arial" w:hAnsi="Arial" w:cs="Arial"/>
          <w:sz w:val="22"/>
          <w:szCs w:val="22"/>
        </w:rPr>
        <w:t xml:space="preserve">. Općinsko povjerenstvo za procjenu šteta od elementarnih nepogoda nastavlja sa radom do imenovanja Općinskog povjerenstva za procjenu šteta od prirodnih nepogoda. Rok za imenovanje članova povjerenstva je 6 mjeseci od stupanja na snagu Zakona. </w:t>
      </w:r>
    </w:p>
    <w:p w14:paraId="616406E9" w14:textId="77777777" w:rsidR="00240939" w:rsidRDefault="00240939" w:rsidP="00240939">
      <w:pPr>
        <w:jc w:val="center"/>
        <w:rPr>
          <w:rFonts w:ascii="Arial" w:hAnsi="Arial" w:cs="Arial"/>
          <w:sz w:val="23"/>
          <w:szCs w:val="23"/>
        </w:rPr>
      </w:pPr>
      <w:r>
        <w:rPr>
          <w:rFonts w:ascii="Arial" w:hAnsi="Arial" w:cs="Arial"/>
        </w:rPr>
        <w:lastRenderedPageBreak/>
        <w:t xml:space="preserve">Članove i broj članova Općinskog povjerenstva imenuje Općinsko vijeće </w:t>
      </w:r>
      <w:r w:rsidR="00CC4361">
        <w:rPr>
          <w:rFonts w:ascii="Arial" w:hAnsi="Arial" w:cs="Arial"/>
        </w:rPr>
        <w:t xml:space="preserve">Općine Tovarnik </w:t>
      </w:r>
      <w:r>
        <w:rPr>
          <w:rFonts w:ascii="Arial" w:hAnsi="Arial" w:cs="Arial"/>
        </w:rPr>
        <w:t>na razdoblje od četiri godine i o njihovu imenovanju obavještava Županijsko povjerenstvo. Odluka o imenovanju dostavlja se Županijskom povjerenstvu.</w:t>
      </w:r>
    </w:p>
    <w:p w14:paraId="556A14E0" w14:textId="77777777" w:rsidR="00240939" w:rsidRDefault="00240939" w:rsidP="00240939">
      <w:pPr>
        <w:jc w:val="center"/>
        <w:rPr>
          <w:rFonts w:ascii="Arial" w:hAnsi="Arial" w:cs="Arial"/>
          <w:sz w:val="23"/>
          <w:szCs w:val="23"/>
        </w:rPr>
      </w:pPr>
    </w:p>
    <w:p w14:paraId="61AFB55B"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Obaveze Općinskog povjerenstva: </w:t>
      </w:r>
    </w:p>
    <w:p w14:paraId="2CCD580D" w14:textId="77777777" w:rsidR="00240939" w:rsidRPr="00240939" w:rsidRDefault="00240939" w:rsidP="000164DF">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utvrđuje i provjerava visinu štete od prirodne nepogode za područje </w:t>
      </w:r>
      <w:r w:rsidR="00CC4361">
        <w:rPr>
          <w:rFonts w:ascii="Arial" w:hAnsi="Arial" w:cs="Arial"/>
        </w:rPr>
        <w:t>Općine Tovarnik</w:t>
      </w:r>
      <w:r w:rsidRPr="00240939">
        <w:rPr>
          <w:rFonts w:ascii="Arial" w:hAnsi="Arial" w:cs="Arial"/>
          <w:color w:val="000000"/>
        </w:rPr>
        <w:t xml:space="preserve">, </w:t>
      </w:r>
    </w:p>
    <w:p w14:paraId="5CB7A517" w14:textId="77777777" w:rsidR="00240939" w:rsidRPr="00240939" w:rsidRDefault="00240939" w:rsidP="000164DF">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unosi podatke o prvim procjenama šteta u Registar šteta, </w:t>
      </w:r>
    </w:p>
    <w:p w14:paraId="0C45504E" w14:textId="77777777" w:rsidR="00240939" w:rsidRPr="00240939" w:rsidRDefault="00240939" w:rsidP="000164DF">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unosi i prosljeđuje putem Registra šteta konačne procjene šteta Županijskom povjerenstvu, </w:t>
      </w:r>
    </w:p>
    <w:p w14:paraId="5A2677DB" w14:textId="77777777" w:rsidR="00240939" w:rsidRPr="00240939" w:rsidRDefault="00240939" w:rsidP="00240939">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raspoređuje dodijeljena sredstva pomoći za ublažavanje i djelomično uklanjanje posljedica prirodnih nepogoda oštećenicima, </w:t>
      </w:r>
    </w:p>
    <w:p w14:paraId="10D0FD41" w14:textId="77777777" w:rsidR="00240939" w:rsidRPr="00240939" w:rsidRDefault="00240939" w:rsidP="00240939">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prati i nadzire namjensko korištenje odobrenih sredstava pomoći za djelomičnu sanaciju šteta od prirodnih nepogoda sukladno Zakonu, </w:t>
      </w:r>
    </w:p>
    <w:p w14:paraId="3C906148" w14:textId="77777777" w:rsidR="00240939" w:rsidRPr="00240939" w:rsidRDefault="00240939" w:rsidP="00240939">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izrađuje izvješća o utrošku dodijeljenih sredstava žurne pomoći i sredstava pomoći za ublažavanje i djelomično uklanjanje posljedica prirodnih nepogoda i dostavlja ih Županijskom povjerenstvu putem Registra šteta, </w:t>
      </w:r>
    </w:p>
    <w:p w14:paraId="09F0E99E" w14:textId="77777777" w:rsidR="00240939" w:rsidRPr="00240939" w:rsidRDefault="00240939" w:rsidP="00240939">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surađuje sa Županijskim povjerenstvom u provedbi Zakona, </w:t>
      </w:r>
    </w:p>
    <w:p w14:paraId="7A3EF96F" w14:textId="77777777" w:rsidR="00240939" w:rsidRPr="00240939" w:rsidRDefault="00240939" w:rsidP="00240939">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donosi plan djelovanja u području prirodnih nepogoda iz svoje nadležnosti, </w:t>
      </w:r>
    </w:p>
    <w:p w14:paraId="5CF40983"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obavlja druge poslove i aktivnosti iz svojeg djelokruga u suradnji sa županijskim povjerenstvom. </w:t>
      </w:r>
    </w:p>
    <w:p w14:paraId="191DDFE7" w14:textId="77777777" w:rsidR="00240939" w:rsidRPr="00240939" w:rsidRDefault="00240939" w:rsidP="00240939">
      <w:pPr>
        <w:autoSpaceDE w:val="0"/>
        <w:autoSpaceDN w:val="0"/>
        <w:adjustRightInd w:val="0"/>
        <w:spacing w:after="0" w:line="240" w:lineRule="auto"/>
        <w:rPr>
          <w:rFonts w:ascii="Arial" w:hAnsi="Arial" w:cs="Arial"/>
          <w:color w:val="000000"/>
        </w:rPr>
      </w:pPr>
    </w:p>
    <w:p w14:paraId="2A235751"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Temeljem članka 14. stavka 2. točke 8. Zakona, Općinsko povjerenstvo za procjenu šteta od prirodnih nepogoda </w:t>
      </w:r>
      <w:r w:rsidR="00CC4361">
        <w:rPr>
          <w:rFonts w:ascii="Arial" w:hAnsi="Arial" w:cs="Arial"/>
        </w:rPr>
        <w:t xml:space="preserve">Općine Tovarnik </w:t>
      </w:r>
      <w:r w:rsidRPr="00240939">
        <w:rPr>
          <w:rFonts w:ascii="Arial" w:hAnsi="Arial" w:cs="Arial"/>
          <w:color w:val="000000"/>
        </w:rPr>
        <w:t xml:space="preserve">donosi Plan djelovanja u području prirodnih nepogoda. </w:t>
      </w:r>
    </w:p>
    <w:p w14:paraId="28D99352" w14:textId="77777777" w:rsidR="000164DF" w:rsidRDefault="000164DF" w:rsidP="00240939">
      <w:pPr>
        <w:autoSpaceDE w:val="0"/>
        <w:autoSpaceDN w:val="0"/>
        <w:adjustRightInd w:val="0"/>
        <w:spacing w:after="0" w:line="240" w:lineRule="auto"/>
        <w:rPr>
          <w:rFonts w:ascii="Arial" w:hAnsi="Arial" w:cs="Arial"/>
          <w:color w:val="000000"/>
        </w:rPr>
      </w:pPr>
    </w:p>
    <w:p w14:paraId="3DF582E9"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Županijsko povjerenstvo </w:t>
      </w:r>
    </w:p>
    <w:p w14:paraId="0EAC017C" w14:textId="77777777" w:rsidR="000164DF" w:rsidRDefault="000164DF" w:rsidP="00240939">
      <w:pPr>
        <w:autoSpaceDE w:val="0"/>
        <w:autoSpaceDN w:val="0"/>
        <w:adjustRightInd w:val="0"/>
        <w:spacing w:after="0" w:line="240" w:lineRule="auto"/>
        <w:rPr>
          <w:rFonts w:ascii="Arial" w:hAnsi="Arial" w:cs="Arial"/>
          <w:color w:val="000000"/>
        </w:rPr>
      </w:pPr>
    </w:p>
    <w:p w14:paraId="77C1A78B"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Obaveze Županijskog povjerenstva: </w:t>
      </w:r>
    </w:p>
    <w:p w14:paraId="5B4573DC"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usklađuje rad gradskih i općinskih povjerenstava, </w:t>
      </w:r>
    </w:p>
    <w:p w14:paraId="127A9C36"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provjerava i utvrđuje konačnu procjenu šteta jedinica lokalne i područne (regionalne) samouprave sa svojeg područja, </w:t>
      </w:r>
    </w:p>
    <w:p w14:paraId="04C77C91"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podnosi Državnom povjerenstvu prijedlog s obrazloženjem za odobravanje žurne novčane pomoći za ublažavanje i djelomično uklanjanje posljedica prirodne nepogode, </w:t>
      </w:r>
    </w:p>
    <w:p w14:paraId="74027BF2"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po potrebi izravno na terenu i području zahvaćenom prirodnom nepogodom obavlja izvid štete na imovini u kojem mogu sudjelovati predstavnici nadležnih ministarstava odnosno pravne osobe, ovisno o vrsti i posljedicama prirodne nepogode i nastale štete, </w:t>
      </w:r>
    </w:p>
    <w:p w14:paraId="1E59F8BD"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 </w:t>
      </w:r>
    </w:p>
    <w:p w14:paraId="7CA82E04"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imenuje stručno povjerenstvo na temelju prijedloga Općinsko g odnosno Općinskog povjerenstva, </w:t>
      </w:r>
    </w:p>
    <w:p w14:paraId="5AFA5AF8"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donosi plan djelovanja u području prirodnih nepogoda iz svoje nadležnosti, </w:t>
      </w:r>
    </w:p>
    <w:p w14:paraId="5180BE53"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obavlja i druge poslove određene odlukom o osnivanju, odnosno poslove koje provodi u suradnji s Državnim povjerenstvom. </w:t>
      </w:r>
    </w:p>
    <w:p w14:paraId="53125503" w14:textId="77777777" w:rsidR="000164DF" w:rsidRDefault="000164DF" w:rsidP="00240939">
      <w:pPr>
        <w:autoSpaceDE w:val="0"/>
        <w:autoSpaceDN w:val="0"/>
        <w:adjustRightInd w:val="0"/>
        <w:spacing w:after="0" w:line="240" w:lineRule="auto"/>
        <w:rPr>
          <w:rFonts w:ascii="Arial" w:hAnsi="Arial" w:cs="Arial"/>
          <w:color w:val="000000"/>
        </w:rPr>
      </w:pPr>
    </w:p>
    <w:p w14:paraId="01542C49"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Stručno povjerenstvo </w:t>
      </w:r>
    </w:p>
    <w:p w14:paraId="153397FB" w14:textId="77777777" w:rsidR="00240939" w:rsidRDefault="00240939" w:rsidP="000164DF">
      <w:pPr>
        <w:rPr>
          <w:rFonts w:ascii="Arial" w:hAnsi="Arial" w:cs="Arial"/>
          <w:sz w:val="23"/>
          <w:szCs w:val="23"/>
        </w:rPr>
      </w:pPr>
      <w:r w:rsidRPr="00240939">
        <w:rPr>
          <w:rFonts w:ascii="Arial" w:hAnsi="Arial" w:cs="Arial"/>
          <w:color w:val="000000"/>
        </w:rPr>
        <w:t xml:space="preserve">U svojem radu stručno povjerenstvo surađuje sa Općinskim povjerenstvom </w:t>
      </w:r>
      <w:r w:rsidR="00CC4361">
        <w:rPr>
          <w:rFonts w:ascii="Arial" w:hAnsi="Arial" w:cs="Arial"/>
        </w:rPr>
        <w:t>Općine Tovarnik</w:t>
      </w:r>
      <w:r w:rsidRPr="00240939">
        <w:rPr>
          <w:rFonts w:ascii="Arial" w:hAnsi="Arial" w:cs="Arial"/>
          <w:color w:val="000000"/>
        </w:rPr>
        <w:t>. Procjenu šteta Županijsko povjerenstvo obavezno je dostaviti Državnom povjerenstvu za procjenu šteta od prirodnih nepogoda i resornim Ministarstvima.</w:t>
      </w:r>
    </w:p>
    <w:p w14:paraId="775A3925" w14:textId="77777777" w:rsidR="00240939" w:rsidRDefault="00240939" w:rsidP="00240939">
      <w:pPr>
        <w:jc w:val="center"/>
        <w:rPr>
          <w:rFonts w:ascii="Arial" w:hAnsi="Arial" w:cs="Arial"/>
          <w:sz w:val="23"/>
          <w:szCs w:val="23"/>
        </w:rPr>
      </w:pPr>
    </w:p>
    <w:p w14:paraId="5B4F384A" w14:textId="77777777" w:rsidR="00240939" w:rsidRDefault="00240939" w:rsidP="00240939">
      <w:pPr>
        <w:pStyle w:val="Default"/>
        <w:rPr>
          <w:sz w:val="32"/>
          <w:szCs w:val="32"/>
        </w:rPr>
      </w:pPr>
      <w:r>
        <w:rPr>
          <w:sz w:val="32"/>
          <w:szCs w:val="32"/>
        </w:rPr>
        <w:lastRenderedPageBreak/>
        <w:t xml:space="preserve">1. POPIS MJERA I NOSITELJA MJERA U SLUČAJU NASTAJANJA PRIRODNE NEPOGODE </w:t>
      </w:r>
    </w:p>
    <w:p w14:paraId="092F4A13" w14:textId="77777777" w:rsidR="000164DF" w:rsidRDefault="000164DF" w:rsidP="00240939">
      <w:pPr>
        <w:pStyle w:val="Default"/>
        <w:rPr>
          <w:rFonts w:ascii="Arial" w:hAnsi="Arial" w:cs="Arial"/>
          <w:sz w:val="22"/>
          <w:szCs w:val="22"/>
        </w:rPr>
      </w:pPr>
    </w:p>
    <w:p w14:paraId="7639708C" w14:textId="77777777" w:rsidR="00240939" w:rsidRDefault="00240939" w:rsidP="00240939">
      <w:pPr>
        <w:pStyle w:val="Default"/>
        <w:rPr>
          <w:sz w:val="22"/>
          <w:szCs w:val="22"/>
        </w:rPr>
      </w:pPr>
      <w:r>
        <w:rPr>
          <w:rFonts w:ascii="Arial" w:hAnsi="Arial" w:cs="Arial"/>
          <w:sz w:val="22"/>
          <w:szCs w:val="22"/>
        </w:rPr>
        <w:t>U slučaju nastanka</w:t>
      </w:r>
      <w:r w:rsidR="00CC4361">
        <w:rPr>
          <w:rFonts w:ascii="Arial" w:hAnsi="Arial" w:cs="Arial"/>
          <w:sz w:val="22"/>
          <w:szCs w:val="22"/>
        </w:rPr>
        <w:t xml:space="preserve"> prirodne nepogode na području Općine Tovarnik </w:t>
      </w:r>
      <w:r w:rsidR="000164DF">
        <w:rPr>
          <w:rFonts w:ascii="Arial" w:hAnsi="Arial" w:cs="Arial"/>
          <w:sz w:val="22"/>
          <w:szCs w:val="22"/>
        </w:rPr>
        <w:t xml:space="preserve">provode se sljedeće </w:t>
      </w:r>
      <w:r>
        <w:rPr>
          <w:rFonts w:ascii="Arial" w:hAnsi="Arial" w:cs="Arial"/>
          <w:sz w:val="22"/>
          <w:szCs w:val="22"/>
        </w:rPr>
        <w:t xml:space="preserve">mjere: </w:t>
      </w:r>
    </w:p>
    <w:p w14:paraId="149FAD2A" w14:textId="77777777" w:rsidR="000164DF" w:rsidRDefault="000164DF" w:rsidP="00240939">
      <w:pPr>
        <w:pStyle w:val="Default"/>
        <w:rPr>
          <w:rFonts w:ascii="Arial" w:hAnsi="Arial" w:cs="Arial"/>
          <w:sz w:val="23"/>
          <w:szCs w:val="23"/>
        </w:rPr>
      </w:pPr>
    </w:p>
    <w:p w14:paraId="4CC2D2F0" w14:textId="77777777" w:rsidR="00240939" w:rsidRPr="000164DF" w:rsidRDefault="00240939" w:rsidP="00240939">
      <w:pPr>
        <w:pStyle w:val="Default"/>
        <w:rPr>
          <w:rFonts w:ascii="Arial" w:hAnsi="Arial" w:cs="Arial"/>
          <w:color w:val="4F81BD" w:themeColor="accent1"/>
          <w:sz w:val="23"/>
          <w:szCs w:val="23"/>
        </w:rPr>
      </w:pPr>
      <w:r w:rsidRPr="000164DF">
        <w:rPr>
          <w:rFonts w:ascii="Arial" w:hAnsi="Arial" w:cs="Arial"/>
          <w:color w:val="4F81BD" w:themeColor="accent1"/>
          <w:sz w:val="23"/>
          <w:szCs w:val="23"/>
        </w:rPr>
        <w:t xml:space="preserve">1.1. Proglašenje prirodne nepogode </w:t>
      </w:r>
    </w:p>
    <w:p w14:paraId="6923213E" w14:textId="77777777" w:rsidR="000164DF" w:rsidRDefault="000164DF" w:rsidP="00240939">
      <w:pPr>
        <w:pStyle w:val="Default"/>
        <w:rPr>
          <w:rFonts w:ascii="Arial" w:hAnsi="Arial" w:cs="Arial"/>
          <w:sz w:val="22"/>
          <w:szCs w:val="22"/>
        </w:rPr>
      </w:pPr>
    </w:p>
    <w:p w14:paraId="03BF427C" w14:textId="77777777" w:rsidR="000164DF" w:rsidRDefault="00240939" w:rsidP="000164DF">
      <w:pPr>
        <w:pStyle w:val="Default"/>
        <w:rPr>
          <w:sz w:val="22"/>
          <w:szCs w:val="22"/>
        </w:rPr>
      </w:pPr>
      <w:r>
        <w:rPr>
          <w:rFonts w:ascii="Arial" w:hAnsi="Arial" w:cs="Arial"/>
          <w:sz w:val="22"/>
          <w:szCs w:val="22"/>
        </w:rPr>
        <w:t xml:space="preserve">Sadržaj mjere: </w:t>
      </w:r>
    </w:p>
    <w:p w14:paraId="5B66454B" w14:textId="77777777" w:rsidR="00240939" w:rsidRDefault="000164DF" w:rsidP="000164DF">
      <w:pPr>
        <w:pStyle w:val="Default"/>
        <w:rPr>
          <w:sz w:val="22"/>
          <w:szCs w:val="22"/>
        </w:rPr>
      </w:pPr>
      <w:r>
        <w:rPr>
          <w:sz w:val="22"/>
          <w:szCs w:val="22"/>
        </w:rPr>
        <w:tab/>
      </w:r>
      <w:r w:rsidR="00240939">
        <w:rPr>
          <w:sz w:val="22"/>
          <w:szCs w:val="22"/>
        </w:rPr>
        <w:t xml:space="preserve">• </w:t>
      </w:r>
      <w:r w:rsidR="00240939" w:rsidRPr="000164DF">
        <w:rPr>
          <w:b/>
          <w:sz w:val="22"/>
          <w:szCs w:val="22"/>
        </w:rPr>
        <w:t>Proglašenje prirodne nepogode</w:t>
      </w:r>
    </w:p>
    <w:p w14:paraId="7D7D3B90" w14:textId="77777777" w:rsidR="00240939" w:rsidRDefault="00240939" w:rsidP="00240939">
      <w:pPr>
        <w:pStyle w:val="Default"/>
        <w:rPr>
          <w:sz w:val="22"/>
          <w:szCs w:val="22"/>
        </w:rPr>
      </w:pPr>
    </w:p>
    <w:p w14:paraId="4863040A" w14:textId="46D2E021" w:rsidR="00240939" w:rsidRDefault="00F85790" w:rsidP="00240939">
      <w:pPr>
        <w:pStyle w:val="Default"/>
        <w:rPr>
          <w:sz w:val="22"/>
          <w:szCs w:val="22"/>
        </w:rPr>
      </w:pPr>
      <w:r>
        <w:rPr>
          <w:rFonts w:ascii="Arial" w:hAnsi="Arial" w:cs="Arial"/>
          <w:sz w:val="22"/>
          <w:szCs w:val="22"/>
        </w:rPr>
        <w:t>Nositelj: Načeln</w:t>
      </w:r>
      <w:r w:rsidR="00655E67">
        <w:rPr>
          <w:rFonts w:ascii="Arial" w:hAnsi="Arial" w:cs="Arial"/>
          <w:sz w:val="22"/>
          <w:szCs w:val="22"/>
        </w:rPr>
        <w:t xml:space="preserve">ik </w:t>
      </w:r>
      <w:r w:rsidR="00240939">
        <w:rPr>
          <w:rFonts w:ascii="Arial" w:hAnsi="Arial" w:cs="Arial"/>
          <w:sz w:val="22"/>
          <w:szCs w:val="22"/>
        </w:rPr>
        <w:t xml:space="preserve">općine </w:t>
      </w:r>
    </w:p>
    <w:p w14:paraId="199ECFDF" w14:textId="77777777" w:rsidR="000164DF" w:rsidRDefault="000164DF" w:rsidP="00240939">
      <w:pPr>
        <w:pStyle w:val="Default"/>
        <w:rPr>
          <w:rFonts w:ascii="Arial" w:hAnsi="Arial" w:cs="Arial"/>
          <w:sz w:val="22"/>
          <w:szCs w:val="22"/>
        </w:rPr>
      </w:pPr>
    </w:p>
    <w:p w14:paraId="7C99687D" w14:textId="77777777" w:rsidR="00240939" w:rsidRDefault="00240939" w:rsidP="00240939">
      <w:pPr>
        <w:pStyle w:val="Default"/>
        <w:rPr>
          <w:sz w:val="22"/>
          <w:szCs w:val="22"/>
        </w:rPr>
      </w:pPr>
      <w:r>
        <w:rPr>
          <w:rFonts w:ascii="Arial" w:hAnsi="Arial" w:cs="Arial"/>
          <w:sz w:val="22"/>
          <w:szCs w:val="22"/>
        </w:rPr>
        <w:t xml:space="preserve">Obrazloženje: </w:t>
      </w:r>
    </w:p>
    <w:p w14:paraId="244A7262" w14:textId="742E7380" w:rsidR="00240939" w:rsidRDefault="00240939" w:rsidP="00240939">
      <w:pPr>
        <w:pStyle w:val="Default"/>
        <w:rPr>
          <w:sz w:val="22"/>
          <w:szCs w:val="22"/>
        </w:rPr>
      </w:pPr>
      <w:r>
        <w:rPr>
          <w:rFonts w:ascii="Arial" w:hAnsi="Arial" w:cs="Arial"/>
          <w:sz w:val="22"/>
          <w:szCs w:val="22"/>
        </w:rPr>
        <w:t xml:space="preserve">Odluku o proglašenju prirodne nepogode za </w:t>
      </w:r>
      <w:r w:rsidR="00CC4361">
        <w:rPr>
          <w:rFonts w:ascii="Arial" w:hAnsi="Arial" w:cs="Arial"/>
          <w:sz w:val="22"/>
          <w:szCs w:val="22"/>
        </w:rPr>
        <w:t xml:space="preserve">Općine Tovarnik </w:t>
      </w:r>
      <w:r>
        <w:rPr>
          <w:rFonts w:ascii="Arial" w:hAnsi="Arial" w:cs="Arial"/>
          <w:sz w:val="22"/>
          <w:szCs w:val="22"/>
        </w:rPr>
        <w:t xml:space="preserve">donosi župan </w:t>
      </w:r>
      <w:r w:rsidR="00CC4361">
        <w:rPr>
          <w:rFonts w:ascii="Arial" w:hAnsi="Arial" w:cs="Arial"/>
          <w:sz w:val="22"/>
          <w:szCs w:val="22"/>
        </w:rPr>
        <w:t xml:space="preserve">Vukovarsko- srijemske </w:t>
      </w:r>
      <w:r w:rsidR="00F85790">
        <w:rPr>
          <w:rFonts w:ascii="Arial" w:hAnsi="Arial" w:cs="Arial"/>
          <w:sz w:val="22"/>
          <w:szCs w:val="22"/>
        </w:rPr>
        <w:t>županije, na prijedloga načelni</w:t>
      </w:r>
      <w:r w:rsidR="00655E67">
        <w:rPr>
          <w:rFonts w:ascii="Arial" w:hAnsi="Arial" w:cs="Arial"/>
          <w:sz w:val="22"/>
          <w:szCs w:val="22"/>
        </w:rPr>
        <w:t xml:space="preserve">ka </w:t>
      </w:r>
      <w:r w:rsidR="00CC4361">
        <w:rPr>
          <w:rFonts w:ascii="Arial" w:hAnsi="Arial" w:cs="Arial"/>
          <w:sz w:val="22"/>
          <w:szCs w:val="22"/>
        </w:rPr>
        <w:t>Općine Tovarnik</w:t>
      </w:r>
      <w:r>
        <w:rPr>
          <w:rFonts w:ascii="Arial" w:hAnsi="Arial" w:cs="Arial"/>
          <w:sz w:val="22"/>
          <w:szCs w:val="22"/>
        </w:rPr>
        <w:t xml:space="preserve">. </w:t>
      </w:r>
    </w:p>
    <w:p w14:paraId="5712CD87" w14:textId="77777777" w:rsidR="000164DF" w:rsidRDefault="000164DF" w:rsidP="00240939">
      <w:pPr>
        <w:pStyle w:val="Default"/>
        <w:rPr>
          <w:rFonts w:ascii="Arial" w:hAnsi="Arial" w:cs="Arial"/>
          <w:sz w:val="23"/>
          <w:szCs w:val="23"/>
        </w:rPr>
      </w:pPr>
    </w:p>
    <w:p w14:paraId="0763892A" w14:textId="77777777" w:rsidR="00240939" w:rsidRPr="000164DF" w:rsidRDefault="00240939" w:rsidP="00240939">
      <w:pPr>
        <w:pStyle w:val="Default"/>
        <w:rPr>
          <w:color w:val="4F81BD" w:themeColor="accent1"/>
          <w:sz w:val="23"/>
          <w:szCs w:val="23"/>
        </w:rPr>
      </w:pPr>
      <w:r w:rsidRPr="000164DF">
        <w:rPr>
          <w:rFonts w:ascii="Arial" w:hAnsi="Arial" w:cs="Arial"/>
          <w:color w:val="4F81BD" w:themeColor="accent1"/>
          <w:sz w:val="23"/>
          <w:szCs w:val="23"/>
        </w:rPr>
        <w:t xml:space="preserve">1.2. Procjena šteta i prijava u Registar šteta </w:t>
      </w:r>
    </w:p>
    <w:p w14:paraId="1091D0ED" w14:textId="77777777" w:rsidR="000164DF" w:rsidRDefault="00240939" w:rsidP="000164DF">
      <w:pPr>
        <w:pStyle w:val="Default"/>
        <w:rPr>
          <w:rFonts w:ascii="Arial" w:hAnsi="Arial" w:cs="Arial"/>
          <w:sz w:val="22"/>
          <w:szCs w:val="22"/>
        </w:rPr>
      </w:pPr>
      <w:r>
        <w:rPr>
          <w:rFonts w:ascii="Arial" w:hAnsi="Arial" w:cs="Arial"/>
          <w:sz w:val="22"/>
          <w:szCs w:val="22"/>
        </w:rPr>
        <w:t xml:space="preserve">Sadržaj mjere: </w:t>
      </w:r>
    </w:p>
    <w:p w14:paraId="4508BE35" w14:textId="77777777" w:rsidR="000164DF" w:rsidRDefault="00240939" w:rsidP="000164DF">
      <w:pPr>
        <w:pStyle w:val="Default"/>
        <w:rPr>
          <w:rFonts w:ascii="Arial" w:hAnsi="Arial" w:cs="Arial"/>
          <w:sz w:val="22"/>
          <w:szCs w:val="22"/>
        </w:rPr>
      </w:pPr>
      <w:r>
        <w:rPr>
          <w:sz w:val="22"/>
          <w:szCs w:val="22"/>
        </w:rPr>
        <w:t xml:space="preserve">• </w:t>
      </w:r>
      <w:r>
        <w:rPr>
          <w:rFonts w:ascii="Arial" w:hAnsi="Arial" w:cs="Arial"/>
          <w:sz w:val="22"/>
          <w:szCs w:val="22"/>
        </w:rPr>
        <w:t xml:space="preserve">Prijava prve procjene štete u Registar šteta </w:t>
      </w:r>
    </w:p>
    <w:p w14:paraId="7B75D43D" w14:textId="77777777" w:rsidR="000164DF" w:rsidRDefault="00240939" w:rsidP="000164DF">
      <w:pPr>
        <w:pStyle w:val="Default"/>
        <w:rPr>
          <w:sz w:val="22"/>
          <w:szCs w:val="22"/>
        </w:rPr>
      </w:pPr>
      <w:r>
        <w:rPr>
          <w:sz w:val="22"/>
          <w:szCs w:val="22"/>
        </w:rPr>
        <w:t>• Prijava konačne procjene štete u Registar šteta</w:t>
      </w:r>
    </w:p>
    <w:p w14:paraId="725C11F5" w14:textId="77777777" w:rsidR="000164DF" w:rsidRDefault="00240939" w:rsidP="000164DF">
      <w:pPr>
        <w:pStyle w:val="Default"/>
        <w:rPr>
          <w:rFonts w:ascii="Arial" w:hAnsi="Arial" w:cs="Arial"/>
          <w:sz w:val="22"/>
          <w:szCs w:val="22"/>
        </w:rPr>
      </w:pPr>
      <w:r>
        <w:rPr>
          <w:sz w:val="22"/>
          <w:szCs w:val="22"/>
        </w:rPr>
        <w:t xml:space="preserve">• </w:t>
      </w:r>
      <w:r>
        <w:rPr>
          <w:rFonts w:ascii="Arial" w:hAnsi="Arial" w:cs="Arial"/>
          <w:sz w:val="22"/>
          <w:szCs w:val="22"/>
        </w:rPr>
        <w:t xml:space="preserve">Potvrda konačne procjene štete u Registar šteta </w:t>
      </w:r>
    </w:p>
    <w:p w14:paraId="5129D020" w14:textId="77777777" w:rsidR="000164DF" w:rsidRDefault="00240939" w:rsidP="000164DF">
      <w:pPr>
        <w:pStyle w:val="Default"/>
        <w:rPr>
          <w:sz w:val="22"/>
          <w:szCs w:val="22"/>
        </w:rPr>
      </w:pPr>
      <w:r>
        <w:rPr>
          <w:sz w:val="22"/>
          <w:szCs w:val="22"/>
        </w:rPr>
        <w:t>• Naknadni unos podataka o šteti u Registar šteta</w:t>
      </w:r>
    </w:p>
    <w:p w14:paraId="4C2239A9" w14:textId="77777777" w:rsidR="00240939" w:rsidRDefault="00240939" w:rsidP="000164DF">
      <w:pPr>
        <w:pStyle w:val="Default"/>
        <w:rPr>
          <w:sz w:val="22"/>
          <w:szCs w:val="22"/>
        </w:rPr>
      </w:pPr>
      <w:r>
        <w:rPr>
          <w:sz w:val="22"/>
          <w:szCs w:val="22"/>
        </w:rPr>
        <w:t xml:space="preserve">• Konačna procjena štete </w:t>
      </w:r>
    </w:p>
    <w:p w14:paraId="580AE0A9" w14:textId="77777777" w:rsidR="00240939" w:rsidRDefault="00240939" w:rsidP="00240939">
      <w:pPr>
        <w:pStyle w:val="Default"/>
        <w:rPr>
          <w:sz w:val="22"/>
          <w:szCs w:val="22"/>
        </w:rPr>
      </w:pPr>
    </w:p>
    <w:p w14:paraId="34598C30" w14:textId="77777777" w:rsidR="00240939" w:rsidRDefault="00240939" w:rsidP="00240939">
      <w:pPr>
        <w:pStyle w:val="Default"/>
        <w:rPr>
          <w:sz w:val="22"/>
          <w:szCs w:val="22"/>
        </w:rPr>
      </w:pPr>
      <w:r>
        <w:rPr>
          <w:rFonts w:ascii="Arial" w:hAnsi="Arial" w:cs="Arial"/>
          <w:sz w:val="22"/>
          <w:szCs w:val="22"/>
        </w:rPr>
        <w:t xml:space="preserve">Nositelj: </w:t>
      </w:r>
    </w:p>
    <w:p w14:paraId="6A63CA47" w14:textId="77777777" w:rsidR="00240939" w:rsidRDefault="00240939" w:rsidP="00240939">
      <w:pPr>
        <w:pStyle w:val="Default"/>
        <w:rPr>
          <w:sz w:val="22"/>
          <w:szCs w:val="22"/>
        </w:rPr>
      </w:pPr>
      <w:r>
        <w:rPr>
          <w:rFonts w:ascii="Arial" w:hAnsi="Arial" w:cs="Arial"/>
          <w:sz w:val="22"/>
          <w:szCs w:val="22"/>
        </w:rPr>
        <w:t xml:space="preserve">Povjerenstvo za procjenu šteta od prirodnih nepogoda </w:t>
      </w:r>
      <w:r w:rsidR="00CC4361">
        <w:rPr>
          <w:rFonts w:ascii="Arial" w:hAnsi="Arial" w:cs="Arial"/>
          <w:sz w:val="22"/>
          <w:szCs w:val="22"/>
        </w:rPr>
        <w:t>Općine Tovarnik</w:t>
      </w:r>
    </w:p>
    <w:p w14:paraId="1153F284" w14:textId="77777777" w:rsidR="000164DF" w:rsidRDefault="000164DF" w:rsidP="00240939">
      <w:pPr>
        <w:pStyle w:val="Default"/>
        <w:rPr>
          <w:rFonts w:ascii="Arial" w:hAnsi="Arial" w:cs="Arial"/>
          <w:sz w:val="22"/>
          <w:szCs w:val="22"/>
        </w:rPr>
      </w:pPr>
    </w:p>
    <w:p w14:paraId="5C8B7AEF" w14:textId="77777777" w:rsidR="00240939" w:rsidRDefault="00240939" w:rsidP="00240939">
      <w:pPr>
        <w:pStyle w:val="Default"/>
        <w:rPr>
          <w:sz w:val="22"/>
          <w:szCs w:val="22"/>
        </w:rPr>
      </w:pPr>
      <w:r>
        <w:rPr>
          <w:rFonts w:ascii="Arial" w:hAnsi="Arial" w:cs="Arial"/>
          <w:sz w:val="22"/>
          <w:szCs w:val="22"/>
        </w:rPr>
        <w:t xml:space="preserve">Obrazloženje: </w:t>
      </w:r>
    </w:p>
    <w:p w14:paraId="6DF7F984" w14:textId="77777777" w:rsidR="000164DF" w:rsidRDefault="000164DF" w:rsidP="00240939">
      <w:pPr>
        <w:pStyle w:val="Default"/>
        <w:rPr>
          <w:rFonts w:ascii="Arial" w:hAnsi="Arial" w:cs="Arial"/>
          <w:sz w:val="22"/>
          <w:szCs w:val="22"/>
        </w:rPr>
      </w:pPr>
    </w:p>
    <w:p w14:paraId="5D2C1CDC" w14:textId="77777777" w:rsidR="00240939" w:rsidRDefault="00240939" w:rsidP="00240939">
      <w:pPr>
        <w:pStyle w:val="Default"/>
        <w:rPr>
          <w:sz w:val="22"/>
          <w:szCs w:val="22"/>
        </w:rPr>
      </w:pPr>
      <w:r>
        <w:rPr>
          <w:rFonts w:ascii="Arial" w:hAnsi="Arial" w:cs="Arial"/>
          <w:sz w:val="22"/>
          <w:szCs w:val="22"/>
        </w:rPr>
        <w:t xml:space="preserve">Na zahtjev Povjerenstva za procjenu štete od prirodnih nepogoda, Jedinstveni upravni odjel </w:t>
      </w:r>
      <w:r w:rsidR="00CC4361">
        <w:rPr>
          <w:rFonts w:ascii="Arial" w:hAnsi="Arial" w:cs="Arial"/>
          <w:sz w:val="22"/>
          <w:szCs w:val="22"/>
        </w:rPr>
        <w:t xml:space="preserve">Općine Tovarnik </w:t>
      </w:r>
      <w:r>
        <w:rPr>
          <w:rFonts w:ascii="Arial" w:hAnsi="Arial" w:cs="Arial"/>
          <w:sz w:val="22"/>
          <w:szCs w:val="22"/>
        </w:rPr>
        <w:t xml:space="preserve">putem javnog poziva, a po proglašenju prirodne nepogode, obavještava oštećenike, fizičke ili pravne osobe na čijoj je imovini utvrđena šteta od prirodnih nepogoda da prijave štetu na imovini Povjerenstvu za procjenu šteta od prirodnih nepogoda u pisanom obliku, na propisanom obrascu, najkasnije u roku od 8 dana od dana donošenja Odluke o proglašenju prirodne nepogode. </w:t>
      </w:r>
    </w:p>
    <w:p w14:paraId="005C10F2" w14:textId="77777777" w:rsidR="000164DF" w:rsidRDefault="000164DF" w:rsidP="00240939">
      <w:pPr>
        <w:pStyle w:val="Default"/>
        <w:rPr>
          <w:rFonts w:ascii="Arial" w:hAnsi="Arial" w:cs="Arial"/>
          <w:sz w:val="22"/>
          <w:szCs w:val="22"/>
        </w:rPr>
      </w:pPr>
    </w:p>
    <w:p w14:paraId="6702D267" w14:textId="77777777" w:rsidR="00240939" w:rsidRDefault="00240939" w:rsidP="00240939">
      <w:pPr>
        <w:pStyle w:val="Default"/>
        <w:rPr>
          <w:sz w:val="22"/>
          <w:szCs w:val="22"/>
        </w:rPr>
      </w:pPr>
      <w:r>
        <w:rPr>
          <w:rFonts w:ascii="Arial" w:hAnsi="Arial" w:cs="Arial"/>
          <w:sz w:val="22"/>
          <w:szCs w:val="22"/>
        </w:rPr>
        <w:t xml:space="preserve">Općinsko povjerenstvo, u Registar šteta unosi prijave prvih procjena šteta i prijave konačnih procjena šteta, jedinstvene cijene te izvješća o utrošku dodijeljenih sredstava pomoći Općinskog povjerenstava u skladu s obrascima i elektroničkim sučeljem. Podaci iz Registra šteta koriste se kao osnova za određenje sredstava pomoći za djelomičnu sanaciju šteta nastalih zbog prirodnih nepogoda te za izradu izvješća o radu Državnog povjerenstva. </w:t>
      </w:r>
    </w:p>
    <w:p w14:paraId="724EA5FD" w14:textId="77777777" w:rsidR="000164DF" w:rsidRDefault="000164DF" w:rsidP="000164DF">
      <w:pPr>
        <w:rPr>
          <w:rFonts w:ascii="Arial" w:hAnsi="Arial" w:cs="Arial"/>
        </w:rPr>
      </w:pPr>
    </w:p>
    <w:p w14:paraId="4E42CAB4" w14:textId="77777777" w:rsidR="00240939" w:rsidRDefault="00240939" w:rsidP="000164DF">
      <w:pPr>
        <w:rPr>
          <w:rFonts w:ascii="Arial" w:hAnsi="Arial" w:cs="Arial"/>
          <w:sz w:val="23"/>
          <w:szCs w:val="23"/>
        </w:rPr>
      </w:pPr>
      <w:r>
        <w:rPr>
          <w:rFonts w:ascii="Arial" w:hAnsi="Arial" w:cs="Arial"/>
        </w:rPr>
        <w:t>Nakon isteka roka od 8 dana, Općinsko povjerenstvo unosi sve zaprimljene prve procjene štete u Registar šteta najkasnije u roku od 15 dana od dana donošenja Odluke o proglašenju prirodne nepogode. Iznimno, 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p>
    <w:p w14:paraId="73673587" w14:textId="77777777" w:rsidR="00240939" w:rsidRDefault="00240939" w:rsidP="00240939">
      <w:pPr>
        <w:jc w:val="center"/>
        <w:rPr>
          <w:rFonts w:ascii="Arial" w:hAnsi="Arial" w:cs="Arial"/>
          <w:sz w:val="23"/>
          <w:szCs w:val="23"/>
        </w:rPr>
      </w:pPr>
    </w:p>
    <w:p w14:paraId="597D6996"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lastRenderedPageBreak/>
        <w:t xml:space="preserve">Također, iznimno, rok za unos podataka u Registar šteta od strane Općinskog povjerenstva može se, u slučaju postojanja objektivnih razloga na koje oštećenik nije mogao utjecati, a zbog kojih je onemogućen elektronički unos podataka u Registar šteta, produljiti za osam dana. O produljenju navedenog roka odlučuje Županijsko povjerenstvo na temelju zahtjeva Općinskog povjerenstva </w:t>
      </w:r>
      <w:r w:rsidR="00CC4361">
        <w:rPr>
          <w:rFonts w:ascii="Arial" w:hAnsi="Arial" w:cs="Arial"/>
        </w:rPr>
        <w:t>Općine Tovarnik</w:t>
      </w:r>
      <w:r w:rsidRPr="00240939">
        <w:rPr>
          <w:rFonts w:ascii="Arial" w:hAnsi="Arial" w:cs="Arial"/>
          <w:color w:val="000000"/>
        </w:rPr>
        <w:t xml:space="preserve">. </w:t>
      </w:r>
    </w:p>
    <w:p w14:paraId="3B488EE9" w14:textId="77777777" w:rsidR="000164DF" w:rsidRDefault="000164DF" w:rsidP="00240939">
      <w:pPr>
        <w:autoSpaceDE w:val="0"/>
        <w:autoSpaceDN w:val="0"/>
        <w:adjustRightInd w:val="0"/>
        <w:spacing w:after="0" w:line="240" w:lineRule="auto"/>
        <w:rPr>
          <w:rFonts w:ascii="Arial" w:hAnsi="Arial" w:cs="Arial"/>
          <w:color w:val="000000"/>
        </w:rPr>
      </w:pPr>
    </w:p>
    <w:p w14:paraId="699F5E4D"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Skupine dobara za koje se utvrđuje šteta: </w:t>
      </w:r>
    </w:p>
    <w:p w14:paraId="21F1B220" w14:textId="77777777"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građevine, </w:t>
      </w:r>
    </w:p>
    <w:p w14:paraId="504B3CA8" w14:textId="77777777"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oprema, </w:t>
      </w:r>
    </w:p>
    <w:p w14:paraId="7162DA5C" w14:textId="77777777"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zemljište, </w:t>
      </w:r>
    </w:p>
    <w:p w14:paraId="785FF9BF" w14:textId="77777777"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dugogodišnji nasadi, </w:t>
      </w:r>
    </w:p>
    <w:p w14:paraId="14FD1E2F" w14:textId="77777777"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šume, </w:t>
      </w:r>
    </w:p>
    <w:p w14:paraId="4D7BA60C" w14:textId="77777777"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stoka, </w:t>
      </w:r>
    </w:p>
    <w:p w14:paraId="1B9E044F" w14:textId="77777777"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obrtna sredstva, </w:t>
      </w:r>
    </w:p>
    <w:p w14:paraId="18181E66" w14:textId="77777777" w:rsidR="00240939" w:rsidRPr="00240939" w:rsidRDefault="00240939" w:rsidP="00240939">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ostala sredstva i dobra. </w:t>
      </w:r>
    </w:p>
    <w:p w14:paraId="7052DE68" w14:textId="77777777" w:rsidR="00240939" w:rsidRPr="00240939" w:rsidRDefault="00240939" w:rsidP="00240939">
      <w:pPr>
        <w:autoSpaceDE w:val="0"/>
        <w:autoSpaceDN w:val="0"/>
        <w:adjustRightInd w:val="0"/>
        <w:spacing w:after="0" w:line="240" w:lineRule="auto"/>
        <w:rPr>
          <w:rFonts w:ascii="Calibri" w:hAnsi="Calibri" w:cs="Calibri"/>
          <w:color w:val="000000"/>
          <w:sz w:val="23"/>
          <w:szCs w:val="23"/>
        </w:rPr>
      </w:pPr>
    </w:p>
    <w:p w14:paraId="362B3431"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Šteta se izražava u novčanoj vrijednosti koja je potrebna da se oštećena ili uništena imovina dovede u stanje prije njena nastanka, odnosno u vrijednosti potrebnoj da se ta dobra nabave u količini i kakvoći koju su imala neposredno prije nepogode. </w:t>
      </w:r>
    </w:p>
    <w:p w14:paraId="327E11BF" w14:textId="77777777" w:rsidR="000164DF" w:rsidRDefault="000164DF" w:rsidP="00240939">
      <w:pPr>
        <w:autoSpaceDE w:val="0"/>
        <w:autoSpaceDN w:val="0"/>
        <w:adjustRightInd w:val="0"/>
        <w:spacing w:after="0" w:line="240" w:lineRule="auto"/>
        <w:rPr>
          <w:rFonts w:ascii="Arial" w:hAnsi="Arial" w:cs="Arial"/>
          <w:color w:val="000000"/>
        </w:rPr>
      </w:pPr>
    </w:p>
    <w:p w14:paraId="297B8CFA"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Prijava prve procjene štete sadržava: </w:t>
      </w:r>
    </w:p>
    <w:p w14:paraId="03DC1C54" w14:textId="77777777"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1. datum donošenja Odluke o proglašenju prirodne nepogode i njezin broj, </w:t>
      </w:r>
    </w:p>
    <w:p w14:paraId="2E377D43" w14:textId="77777777"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2. podatke o vrsti prirodne nepogode, </w:t>
      </w:r>
    </w:p>
    <w:p w14:paraId="21CD3667" w14:textId="77777777"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3. podatke o trajanju prirodne nepogode, </w:t>
      </w:r>
    </w:p>
    <w:p w14:paraId="58ACD6B2" w14:textId="77777777"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4. podatke o području zahvaćenom prirodnom nepogodom, </w:t>
      </w:r>
    </w:p>
    <w:p w14:paraId="79B55D3A" w14:textId="77777777"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5. podatke o vrsti, opisu te vrijednosti oštećene imovine, </w:t>
      </w:r>
    </w:p>
    <w:p w14:paraId="3DC66FDC" w14:textId="77777777"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6. podatke o ukupnom iznosu prijavljene štete te, </w:t>
      </w:r>
    </w:p>
    <w:p w14:paraId="00BE1315"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7. </w:t>
      </w:r>
      <w:r w:rsidRPr="00240939">
        <w:rPr>
          <w:rFonts w:ascii="Arial" w:hAnsi="Arial" w:cs="Arial"/>
          <w:color w:val="000000"/>
        </w:rPr>
        <w:t xml:space="preserve">podatke i informacije o potrebi žurnog djelovanja i dodjeli pomoći za sanaciju i djelomično uklanjanje posljedica prirodne nepogode te ostale podatke o prijavi štete sukladno </w:t>
      </w:r>
      <w:r w:rsidRPr="00240939">
        <w:rPr>
          <w:rFonts w:ascii="Arial" w:hAnsi="Arial" w:cs="Arial"/>
          <w:i/>
          <w:iCs/>
          <w:color w:val="000000"/>
        </w:rPr>
        <w:t>Zakonu</w:t>
      </w:r>
      <w:r w:rsidRPr="00240939">
        <w:rPr>
          <w:rFonts w:ascii="Arial" w:hAnsi="Arial" w:cs="Arial"/>
          <w:color w:val="000000"/>
        </w:rPr>
        <w:t xml:space="preserve">. </w:t>
      </w:r>
    </w:p>
    <w:p w14:paraId="16EEBD09" w14:textId="77777777" w:rsidR="00240939" w:rsidRPr="00240939" w:rsidRDefault="00240939" w:rsidP="00240939">
      <w:pPr>
        <w:autoSpaceDE w:val="0"/>
        <w:autoSpaceDN w:val="0"/>
        <w:adjustRightInd w:val="0"/>
        <w:spacing w:after="0" w:line="240" w:lineRule="auto"/>
        <w:rPr>
          <w:rFonts w:ascii="Arial" w:hAnsi="Arial" w:cs="Arial"/>
          <w:color w:val="000000"/>
        </w:rPr>
      </w:pPr>
    </w:p>
    <w:p w14:paraId="5FD6C2C8"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Prijava konačne procjene štete sadržava: </w:t>
      </w:r>
    </w:p>
    <w:p w14:paraId="4CFB670F" w14:textId="77777777"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1. Odluku o proglašenju prirodne nepogode s obrazloženjem, </w:t>
      </w:r>
    </w:p>
    <w:p w14:paraId="63AD77EC" w14:textId="77777777"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2. podatke o dokumentaciji vlasništva imovine i njihovoj vrsti, </w:t>
      </w:r>
    </w:p>
    <w:p w14:paraId="10DE91E6" w14:textId="77777777" w:rsidR="00240939" w:rsidRPr="00240939" w:rsidRDefault="00240939" w:rsidP="00240939">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3. </w:t>
      </w:r>
      <w:r w:rsidRPr="00240939">
        <w:rPr>
          <w:rFonts w:ascii="Arial" w:hAnsi="Arial" w:cs="Arial"/>
          <w:color w:val="000000"/>
        </w:rPr>
        <w:t xml:space="preserve">podatke o vremenu i području nastanka prirodne nepogode, </w:t>
      </w:r>
    </w:p>
    <w:p w14:paraId="458FCD04" w14:textId="77777777"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4. podatke o uzroku i opsegu štete, </w:t>
      </w:r>
    </w:p>
    <w:p w14:paraId="38B8EF97" w14:textId="77777777" w:rsidR="00240939" w:rsidRPr="00240939" w:rsidRDefault="00240939" w:rsidP="00240939">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5. </w:t>
      </w:r>
      <w:r w:rsidRPr="00240939">
        <w:rPr>
          <w:rFonts w:ascii="Arial" w:hAnsi="Arial" w:cs="Arial"/>
          <w:color w:val="000000"/>
        </w:rPr>
        <w:t xml:space="preserve">podatke o posljedicama prirodne nepogode za javni i gospodarski život </w:t>
      </w:r>
      <w:r w:rsidR="00CC4361">
        <w:rPr>
          <w:rFonts w:ascii="Arial" w:hAnsi="Arial" w:cs="Arial"/>
        </w:rPr>
        <w:t>Općine Tovarnik</w:t>
      </w:r>
      <w:r w:rsidRPr="00240939">
        <w:rPr>
          <w:rFonts w:ascii="Arial" w:hAnsi="Arial" w:cs="Arial"/>
          <w:color w:val="000000"/>
        </w:rPr>
        <w:t xml:space="preserve">, </w:t>
      </w:r>
    </w:p>
    <w:p w14:paraId="29CC453B"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6. </w:t>
      </w:r>
      <w:r w:rsidRPr="00240939">
        <w:rPr>
          <w:rFonts w:ascii="Arial" w:hAnsi="Arial" w:cs="Arial"/>
          <w:color w:val="000000"/>
        </w:rPr>
        <w:t xml:space="preserve">ostale statističke i vrijednosne podatke uređene </w:t>
      </w:r>
      <w:r w:rsidRPr="00240939">
        <w:rPr>
          <w:rFonts w:ascii="Arial" w:hAnsi="Arial" w:cs="Arial"/>
          <w:i/>
          <w:iCs/>
          <w:color w:val="000000"/>
        </w:rPr>
        <w:t xml:space="preserve">Zakonom. </w:t>
      </w:r>
    </w:p>
    <w:p w14:paraId="1C88A5F4" w14:textId="77777777" w:rsidR="00240939" w:rsidRPr="00240939" w:rsidRDefault="00240939" w:rsidP="00240939">
      <w:pPr>
        <w:autoSpaceDE w:val="0"/>
        <w:autoSpaceDN w:val="0"/>
        <w:adjustRightInd w:val="0"/>
        <w:spacing w:after="0" w:line="240" w:lineRule="auto"/>
        <w:rPr>
          <w:rFonts w:ascii="Arial" w:hAnsi="Arial" w:cs="Arial"/>
          <w:color w:val="000000"/>
        </w:rPr>
      </w:pPr>
    </w:p>
    <w:p w14:paraId="415339FD" w14:textId="77777777" w:rsid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Prijavu konačne štete Općinsko povjerenstvo </w:t>
      </w:r>
      <w:r w:rsidR="00CC4361">
        <w:rPr>
          <w:rFonts w:ascii="Arial" w:hAnsi="Arial" w:cs="Arial"/>
        </w:rPr>
        <w:t xml:space="preserve">Općine Tovarnik </w:t>
      </w:r>
      <w:r w:rsidRPr="00240939">
        <w:rPr>
          <w:rFonts w:ascii="Arial" w:hAnsi="Arial" w:cs="Arial"/>
          <w:color w:val="000000"/>
        </w:rPr>
        <w:t xml:space="preserve">unosi u Registar šteta sukladno rokovima iz članka 28. stavaka 4. i 5. </w:t>
      </w:r>
      <w:r w:rsidRPr="00240939">
        <w:rPr>
          <w:rFonts w:ascii="Arial" w:hAnsi="Arial" w:cs="Arial"/>
          <w:i/>
          <w:iCs/>
          <w:color w:val="000000"/>
        </w:rPr>
        <w:t>Zakona</w:t>
      </w:r>
      <w:r w:rsidRPr="00240939">
        <w:rPr>
          <w:rFonts w:ascii="Arial" w:hAnsi="Arial" w:cs="Arial"/>
          <w:color w:val="000000"/>
        </w:rPr>
        <w:t xml:space="preserve">. 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w:t>
      </w:r>
    </w:p>
    <w:p w14:paraId="30E4692A" w14:textId="77777777" w:rsidR="000164DF" w:rsidRPr="00240939" w:rsidRDefault="000164DF" w:rsidP="00240939">
      <w:pPr>
        <w:autoSpaceDE w:val="0"/>
        <w:autoSpaceDN w:val="0"/>
        <w:adjustRightInd w:val="0"/>
        <w:spacing w:after="0" w:line="240" w:lineRule="auto"/>
        <w:rPr>
          <w:rFonts w:ascii="Arial" w:hAnsi="Arial" w:cs="Arial"/>
          <w:color w:val="000000"/>
        </w:rPr>
      </w:pPr>
    </w:p>
    <w:p w14:paraId="45A34A52"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Konačnu procjenu štete utvrđuje općinsko povjerenstvo na temelju izvršenog uvida u nastalu štetu na temelju prijave oštećenika, a tijekom procjene i utvrđivanja konačne procjene štete od prirodnih nepogoda posebno se utvrđuju: </w:t>
      </w:r>
    </w:p>
    <w:p w14:paraId="2467125E" w14:textId="77777777" w:rsidR="00240939" w:rsidRDefault="00240939" w:rsidP="000164DF">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stradanja stanovništva, </w:t>
      </w:r>
    </w:p>
    <w:p w14:paraId="21386D2D" w14:textId="77777777" w:rsidR="000164DF" w:rsidRPr="000164DF" w:rsidRDefault="000164DF" w:rsidP="000164DF">
      <w:pPr>
        <w:autoSpaceDE w:val="0"/>
        <w:autoSpaceDN w:val="0"/>
        <w:adjustRightInd w:val="0"/>
        <w:spacing w:after="0" w:line="240" w:lineRule="auto"/>
        <w:rPr>
          <w:rFonts w:ascii="Calibri" w:hAnsi="Calibri" w:cs="Calibri"/>
          <w:color w:val="000000"/>
          <w:sz w:val="23"/>
          <w:szCs w:val="23"/>
        </w:rPr>
      </w:pPr>
    </w:p>
    <w:p w14:paraId="0CC126B3" w14:textId="77777777" w:rsidR="00240939" w:rsidRDefault="000164DF" w:rsidP="00240939">
      <w:pPr>
        <w:pStyle w:val="Default"/>
        <w:spacing w:after="51"/>
      </w:pPr>
      <w:r>
        <w:t xml:space="preserve">- </w:t>
      </w:r>
      <w:r w:rsidR="00240939">
        <w:t xml:space="preserve">opseg štete na imovini, </w:t>
      </w:r>
    </w:p>
    <w:p w14:paraId="68F66236" w14:textId="77777777" w:rsidR="00240939" w:rsidRDefault="00240939" w:rsidP="00240939">
      <w:pPr>
        <w:pStyle w:val="Default"/>
        <w:spacing w:after="51"/>
        <w:rPr>
          <w:sz w:val="22"/>
          <w:szCs w:val="22"/>
        </w:rPr>
      </w:pPr>
      <w:r>
        <w:rPr>
          <w:sz w:val="23"/>
          <w:szCs w:val="23"/>
        </w:rPr>
        <w:t xml:space="preserve">- </w:t>
      </w:r>
      <w:r>
        <w:rPr>
          <w:rFonts w:ascii="Arial" w:hAnsi="Arial" w:cs="Arial"/>
          <w:sz w:val="22"/>
          <w:szCs w:val="22"/>
        </w:rPr>
        <w:t xml:space="preserve">opseg štete koja je nastala zbog prekida proizvodnje, prekida rada ili poremećaja u neproizvodnim djelatnostima ili umanjenog prinosa u poljoprivredi, šumarstvu ili ribarstvu, </w:t>
      </w:r>
    </w:p>
    <w:p w14:paraId="4F22B2DE" w14:textId="77777777" w:rsidR="00240939" w:rsidRDefault="00240939" w:rsidP="00240939">
      <w:pPr>
        <w:pStyle w:val="Default"/>
        <w:spacing w:after="51"/>
        <w:rPr>
          <w:sz w:val="22"/>
          <w:szCs w:val="22"/>
        </w:rPr>
      </w:pPr>
      <w:r>
        <w:rPr>
          <w:sz w:val="23"/>
          <w:szCs w:val="23"/>
        </w:rPr>
        <w:t xml:space="preserve">- </w:t>
      </w:r>
      <w:r>
        <w:rPr>
          <w:rFonts w:ascii="Arial" w:hAnsi="Arial" w:cs="Arial"/>
          <w:sz w:val="22"/>
          <w:szCs w:val="22"/>
        </w:rPr>
        <w:t xml:space="preserve">iznos troškova za ublažavanje i djelomično uklanjanje izravnih posljedica prirodnih nepogoda, </w:t>
      </w:r>
    </w:p>
    <w:p w14:paraId="0134D528" w14:textId="77777777" w:rsidR="00240939" w:rsidRDefault="00240939" w:rsidP="00240939">
      <w:pPr>
        <w:pStyle w:val="Default"/>
        <w:spacing w:after="51"/>
        <w:rPr>
          <w:sz w:val="23"/>
          <w:szCs w:val="23"/>
        </w:rPr>
      </w:pPr>
      <w:r>
        <w:rPr>
          <w:sz w:val="23"/>
          <w:szCs w:val="23"/>
        </w:rPr>
        <w:t xml:space="preserve">- opseg osiguranja imovine i života kod osiguravatelja, </w:t>
      </w:r>
    </w:p>
    <w:p w14:paraId="62E1FF39" w14:textId="77777777" w:rsidR="00240939" w:rsidRDefault="00240939" w:rsidP="00240939">
      <w:pPr>
        <w:pStyle w:val="Default"/>
        <w:rPr>
          <w:sz w:val="23"/>
          <w:szCs w:val="23"/>
        </w:rPr>
      </w:pPr>
      <w:r>
        <w:rPr>
          <w:sz w:val="23"/>
          <w:szCs w:val="23"/>
        </w:rPr>
        <w:t xml:space="preserve">- vlastite mogućnosti oštećenika glede uklanjanja posljedica štete. </w:t>
      </w:r>
    </w:p>
    <w:p w14:paraId="1309278B" w14:textId="77777777" w:rsidR="000164DF" w:rsidRDefault="000164DF" w:rsidP="00240939">
      <w:pPr>
        <w:pStyle w:val="Default"/>
        <w:rPr>
          <w:rFonts w:ascii="Arial" w:hAnsi="Arial" w:cs="Arial"/>
          <w:sz w:val="22"/>
          <w:szCs w:val="22"/>
        </w:rPr>
      </w:pPr>
    </w:p>
    <w:p w14:paraId="613ECBC5" w14:textId="77777777" w:rsidR="00240939" w:rsidRDefault="00240939" w:rsidP="00240939">
      <w:pPr>
        <w:pStyle w:val="Default"/>
        <w:rPr>
          <w:rFonts w:ascii="Arial" w:hAnsi="Arial" w:cs="Arial"/>
          <w:sz w:val="22"/>
          <w:szCs w:val="22"/>
        </w:rPr>
      </w:pPr>
      <w:r>
        <w:rPr>
          <w:rFonts w:ascii="Arial" w:hAnsi="Arial" w:cs="Arial"/>
          <w:sz w:val="22"/>
          <w:szCs w:val="22"/>
        </w:rPr>
        <w:t xml:space="preserve">Konačnu procjenu štete po svakom pojedinom oštećeniku koji je ispunio uvjete iz članaka 25. i 26. </w:t>
      </w:r>
      <w:r>
        <w:rPr>
          <w:rFonts w:ascii="Arial" w:hAnsi="Arial" w:cs="Arial"/>
          <w:i/>
          <w:iCs/>
          <w:sz w:val="22"/>
          <w:szCs w:val="22"/>
        </w:rPr>
        <w:t xml:space="preserve">Zakona, </w:t>
      </w:r>
      <w:r>
        <w:rPr>
          <w:rFonts w:ascii="Arial" w:hAnsi="Arial" w:cs="Arial"/>
          <w:sz w:val="22"/>
          <w:szCs w:val="22"/>
        </w:rPr>
        <w:t xml:space="preserve">Općinsko povjerenstvo prijavljuje Županijskom povjerenstvu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 </w:t>
      </w:r>
    </w:p>
    <w:p w14:paraId="411C4153" w14:textId="77777777" w:rsidR="000164DF" w:rsidRDefault="000164DF" w:rsidP="00240939">
      <w:pPr>
        <w:pStyle w:val="Default"/>
        <w:rPr>
          <w:sz w:val="22"/>
          <w:szCs w:val="22"/>
        </w:rPr>
      </w:pPr>
    </w:p>
    <w:p w14:paraId="7402D12F" w14:textId="77777777" w:rsidR="00240939" w:rsidRDefault="00240939" w:rsidP="00240939">
      <w:pPr>
        <w:pStyle w:val="Default"/>
        <w:rPr>
          <w:rFonts w:ascii="Arial" w:hAnsi="Arial" w:cs="Arial"/>
          <w:sz w:val="22"/>
          <w:szCs w:val="22"/>
        </w:rPr>
      </w:pPr>
      <w:r>
        <w:rPr>
          <w:rFonts w:ascii="Arial" w:hAnsi="Arial" w:cs="Arial"/>
          <w:sz w:val="22"/>
          <w:szCs w:val="22"/>
        </w:rPr>
        <w:t xml:space="preserve">Kod konačne procjene štete procjenjuje se vrijednost imovine prema jedinstvenim cijenama, važećim tržišnim cijenama ili drugim pokazateljima primjenjivim za pojedinu vrstu imovine oštećene zbog prirodne nepogode. </w:t>
      </w:r>
    </w:p>
    <w:p w14:paraId="2B1FF595" w14:textId="77777777" w:rsidR="000164DF" w:rsidRDefault="000164DF" w:rsidP="00240939">
      <w:pPr>
        <w:pStyle w:val="Default"/>
        <w:rPr>
          <w:sz w:val="22"/>
          <w:szCs w:val="22"/>
        </w:rPr>
      </w:pPr>
    </w:p>
    <w:p w14:paraId="041D1233" w14:textId="77777777" w:rsidR="00240939" w:rsidRDefault="00240939" w:rsidP="00240939">
      <w:pPr>
        <w:pStyle w:val="Default"/>
        <w:rPr>
          <w:rFonts w:ascii="Arial" w:hAnsi="Arial" w:cs="Arial"/>
          <w:sz w:val="22"/>
          <w:szCs w:val="22"/>
        </w:rPr>
      </w:pPr>
      <w:r>
        <w:rPr>
          <w:rFonts w:ascii="Arial" w:hAnsi="Arial" w:cs="Arial"/>
          <w:sz w:val="22"/>
          <w:szCs w:val="22"/>
        </w:rPr>
        <w:t xml:space="preserve">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 </w:t>
      </w:r>
    </w:p>
    <w:p w14:paraId="6A4FE36D" w14:textId="77777777" w:rsidR="000164DF" w:rsidRDefault="000164DF" w:rsidP="00240939">
      <w:pPr>
        <w:pStyle w:val="Default"/>
        <w:rPr>
          <w:sz w:val="22"/>
          <w:szCs w:val="22"/>
        </w:rPr>
      </w:pPr>
    </w:p>
    <w:tbl>
      <w:tblPr>
        <w:tblStyle w:val="Reetkatablice"/>
        <w:tblW w:w="0" w:type="auto"/>
        <w:tblLook w:val="04A0" w:firstRow="1" w:lastRow="0" w:firstColumn="1" w:lastColumn="0" w:noHBand="0" w:noVBand="1"/>
      </w:tblPr>
      <w:tblGrid>
        <w:gridCol w:w="9062"/>
      </w:tblGrid>
      <w:tr w:rsidR="000164DF" w:rsidRPr="000164DF" w14:paraId="1B609896" w14:textId="77777777" w:rsidTr="000164DF">
        <w:tc>
          <w:tcPr>
            <w:tcW w:w="9288" w:type="dxa"/>
          </w:tcPr>
          <w:p w14:paraId="15D4AF95" w14:textId="77777777" w:rsidR="000164DF" w:rsidRPr="000164DF" w:rsidRDefault="000164DF" w:rsidP="00814FE5">
            <w:pPr>
              <w:pStyle w:val="Default"/>
              <w:rPr>
                <w:rFonts w:ascii="Arial" w:hAnsi="Arial" w:cs="Arial"/>
                <w:sz w:val="22"/>
                <w:szCs w:val="22"/>
              </w:rPr>
            </w:pPr>
            <w:r w:rsidRPr="000164DF">
              <w:rPr>
                <w:rFonts w:ascii="Arial" w:hAnsi="Arial" w:cs="Arial"/>
                <w:sz w:val="22"/>
                <w:szCs w:val="22"/>
              </w:rPr>
              <w:t xml:space="preserve">Temeljem članka 14. Zakona Općinsko povjerenstvo za obavljanje poslova iz svoje nadležnosti donosi: </w:t>
            </w:r>
            <w:r w:rsidRPr="000164DF">
              <w:rPr>
                <w:rFonts w:ascii="Arial" w:hAnsi="Arial" w:cs="Arial"/>
                <w:b/>
                <w:bCs/>
                <w:sz w:val="22"/>
                <w:szCs w:val="22"/>
              </w:rPr>
              <w:t xml:space="preserve">Plan djelovanja u području prirodnih nepogoda iz svoje nadležnosti, </w:t>
            </w:r>
            <w:r w:rsidRPr="000164DF">
              <w:rPr>
                <w:rFonts w:ascii="Arial" w:hAnsi="Arial" w:cs="Arial"/>
                <w:sz w:val="22"/>
                <w:szCs w:val="22"/>
              </w:rPr>
              <w:t xml:space="preserve">u kojem se razrađuju: zakoni, pravilnici, metodologije, rokovi i obrasci po kojima se obavljaju poslovi, način rada, mjesto rada, mjerni uređaji, alati, komunikacijska, prijevozna i informatička oprema i programi za unos podataka potrebni za izvršenje predviđenih poslova. </w:t>
            </w:r>
          </w:p>
        </w:tc>
      </w:tr>
    </w:tbl>
    <w:p w14:paraId="63CA6178" w14:textId="77777777" w:rsidR="000164DF" w:rsidRDefault="000164DF" w:rsidP="00240939">
      <w:pPr>
        <w:pStyle w:val="Default"/>
        <w:rPr>
          <w:sz w:val="22"/>
          <w:szCs w:val="22"/>
        </w:rPr>
      </w:pPr>
    </w:p>
    <w:p w14:paraId="660A3486" w14:textId="77777777" w:rsidR="00240939" w:rsidRPr="000164DF" w:rsidRDefault="00240939" w:rsidP="00240939">
      <w:pPr>
        <w:pStyle w:val="Default"/>
        <w:rPr>
          <w:color w:val="4F81BD" w:themeColor="accent1"/>
          <w:sz w:val="23"/>
          <w:szCs w:val="23"/>
        </w:rPr>
      </w:pPr>
      <w:r w:rsidRPr="000164DF">
        <w:rPr>
          <w:rFonts w:ascii="Arial" w:hAnsi="Arial" w:cs="Arial"/>
          <w:color w:val="4F81BD" w:themeColor="accent1"/>
          <w:sz w:val="23"/>
          <w:szCs w:val="23"/>
        </w:rPr>
        <w:t xml:space="preserve">1.3. Raspodjela sredstava pomoći za ublažavanje i djelomično uklanjanje posljedica </w:t>
      </w:r>
    </w:p>
    <w:p w14:paraId="308DE327" w14:textId="77777777" w:rsidR="000164DF" w:rsidRDefault="000164DF" w:rsidP="00240939">
      <w:pPr>
        <w:pStyle w:val="Default"/>
        <w:rPr>
          <w:rFonts w:ascii="Arial" w:hAnsi="Arial" w:cs="Arial"/>
          <w:sz w:val="22"/>
          <w:szCs w:val="22"/>
        </w:rPr>
      </w:pPr>
    </w:p>
    <w:p w14:paraId="4E502D47" w14:textId="77777777" w:rsidR="00240939" w:rsidRDefault="00240939" w:rsidP="00240939">
      <w:pPr>
        <w:pStyle w:val="Default"/>
        <w:rPr>
          <w:sz w:val="22"/>
          <w:szCs w:val="22"/>
        </w:rPr>
      </w:pPr>
      <w:r>
        <w:rPr>
          <w:rFonts w:ascii="Arial" w:hAnsi="Arial" w:cs="Arial"/>
          <w:sz w:val="22"/>
          <w:szCs w:val="22"/>
        </w:rPr>
        <w:t xml:space="preserve">Sadržaj mjere: </w:t>
      </w:r>
    </w:p>
    <w:p w14:paraId="74E5DC06" w14:textId="77777777" w:rsidR="00240939" w:rsidRDefault="00240939" w:rsidP="00240939">
      <w:pPr>
        <w:pStyle w:val="Default"/>
        <w:rPr>
          <w:sz w:val="22"/>
          <w:szCs w:val="22"/>
        </w:rPr>
      </w:pPr>
      <w:r>
        <w:rPr>
          <w:rFonts w:ascii="Arial" w:hAnsi="Arial" w:cs="Arial"/>
          <w:sz w:val="22"/>
          <w:szCs w:val="22"/>
        </w:rPr>
        <w:t xml:space="preserve">Raspodjela sredstava pomoći oštećenicima za ublažavanje i djelomično uklanjanje posljedica prirodnih nepogoda </w:t>
      </w:r>
    </w:p>
    <w:p w14:paraId="3136CD37" w14:textId="77777777" w:rsidR="000164DF" w:rsidRDefault="000164DF" w:rsidP="00240939">
      <w:pPr>
        <w:pStyle w:val="Default"/>
        <w:rPr>
          <w:rFonts w:ascii="Arial" w:hAnsi="Arial" w:cs="Arial"/>
          <w:sz w:val="22"/>
          <w:szCs w:val="22"/>
        </w:rPr>
      </w:pPr>
    </w:p>
    <w:p w14:paraId="1E6B7459" w14:textId="77777777" w:rsidR="00240939" w:rsidRDefault="00240939" w:rsidP="00240939">
      <w:pPr>
        <w:pStyle w:val="Default"/>
        <w:rPr>
          <w:sz w:val="22"/>
          <w:szCs w:val="22"/>
        </w:rPr>
      </w:pPr>
      <w:r>
        <w:rPr>
          <w:rFonts w:ascii="Arial" w:hAnsi="Arial" w:cs="Arial"/>
          <w:sz w:val="22"/>
          <w:szCs w:val="22"/>
        </w:rPr>
        <w:t xml:space="preserve">Nositelj: </w:t>
      </w:r>
    </w:p>
    <w:p w14:paraId="1B5B4B1B" w14:textId="77777777" w:rsidR="00240939" w:rsidRDefault="00240939" w:rsidP="00240939">
      <w:pPr>
        <w:pStyle w:val="Default"/>
        <w:rPr>
          <w:sz w:val="22"/>
          <w:szCs w:val="22"/>
        </w:rPr>
      </w:pPr>
      <w:r>
        <w:rPr>
          <w:rFonts w:ascii="Arial" w:hAnsi="Arial" w:cs="Arial"/>
          <w:sz w:val="22"/>
          <w:szCs w:val="22"/>
        </w:rPr>
        <w:t xml:space="preserve">• Povjerenstvo za procjenu šteta od prirodnih nepogoda </w:t>
      </w:r>
      <w:r w:rsidR="00CC4361">
        <w:rPr>
          <w:rFonts w:ascii="Arial" w:hAnsi="Arial" w:cs="Arial"/>
          <w:sz w:val="22"/>
          <w:szCs w:val="22"/>
        </w:rPr>
        <w:t>Općine Tovarnik</w:t>
      </w:r>
      <w:r>
        <w:rPr>
          <w:rFonts w:ascii="Arial" w:hAnsi="Arial" w:cs="Arial"/>
          <w:sz w:val="22"/>
          <w:szCs w:val="22"/>
        </w:rPr>
        <w:t xml:space="preserve">, </w:t>
      </w:r>
    </w:p>
    <w:p w14:paraId="185D1D4F" w14:textId="77777777" w:rsidR="00240939" w:rsidRDefault="00240939" w:rsidP="00240939">
      <w:pPr>
        <w:pStyle w:val="Default"/>
        <w:rPr>
          <w:sz w:val="22"/>
          <w:szCs w:val="22"/>
        </w:rPr>
      </w:pPr>
    </w:p>
    <w:p w14:paraId="473A12A6" w14:textId="77777777" w:rsidR="00240939" w:rsidRDefault="00240939" w:rsidP="00240939">
      <w:pPr>
        <w:pStyle w:val="Default"/>
        <w:rPr>
          <w:rFonts w:ascii="Arial" w:hAnsi="Arial" w:cs="Arial"/>
          <w:sz w:val="22"/>
          <w:szCs w:val="22"/>
        </w:rPr>
      </w:pPr>
      <w:r>
        <w:rPr>
          <w:rFonts w:ascii="Arial" w:hAnsi="Arial" w:cs="Arial"/>
          <w:sz w:val="22"/>
          <w:szCs w:val="22"/>
        </w:rPr>
        <w:t xml:space="preserve">Obrazloženje: </w:t>
      </w:r>
    </w:p>
    <w:p w14:paraId="19EA57ED" w14:textId="77777777" w:rsidR="000164DF" w:rsidRDefault="000164DF" w:rsidP="00240939">
      <w:pPr>
        <w:pStyle w:val="Default"/>
        <w:rPr>
          <w:rFonts w:ascii="Arial" w:hAnsi="Arial" w:cs="Arial"/>
          <w:sz w:val="22"/>
          <w:szCs w:val="22"/>
        </w:rPr>
      </w:pPr>
    </w:p>
    <w:p w14:paraId="4E3BEEF8" w14:textId="77777777" w:rsidR="00240939" w:rsidRDefault="00240939" w:rsidP="00240939">
      <w:pPr>
        <w:pStyle w:val="Default"/>
        <w:rPr>
          <w:sz w:val="22"/>
          <w:szCs w:val="22"/>
        </w:rPr>
      </w:pPr>
      <w:r>
        <w:rPr>
          <w:rFonts w:ascii="Arial" w:hAnsi="Arial" w:cs="Arial"/>
          <w:sz w:val="22"/>
          <w:szCs w:val="22"/>
        </w:rPr>
        <w:t xml:space="preserve">Nakon potvrde konačne procjene štete od strane nadležnog ministarstva te Odluke Vlade RH o dodjeli pomoći za ublažavanje i djelomično uklanjanje posljedica prirodnih nepogoda, Općinsko povjerenstvo raspoređuje dodijeljena sredstva pomoći za ublažavanje i djelomično uklanjanje posljedica prirodnih nepogoda oštećenicima te prati i nadzire namjensko korištenje odobrenih sredstava pomoći za djelomičnu sanaciju šteta od prirodnih nepogoda sukladno </w:t>
      </w:r>
      <w:r>
        <w:rPr>
          <w:rFonts w:ascii="Arial" w:hAnsi="Arial" w:cs="Arial"/>
          <w:i/>
          <w:iCs/>
          <w:sz w:val="22"/>
          <w:szCs w:val="22"/>
        </w:rPr>
        <w:t xml:space="preserve">Zakonu. </w:t>
      </w:r>
    </w:p>
    <w:p w14:paraId="6C4B920F" w14:textId="77777777" w:rsidR="000164DF" w:rsidRDefault="000164DF" w:rsidP="000164DF">
      <w:pPr>
        <w:rPr>
          <w:rFonts w:ascii="Arial" w:hAnsi="Arial" w:cs="Arial"/>
        </w:rPr>
      </w:pPr>
    </w:p>
    <w:p w14:paraId="2A2F2DDB" w14:textId="77777777" w:rsidR="00240939" w:rsidRPr="004F6C46" w:rsidRDefault="00240939" w:rsidP="004F6C46">
      <w:pPr>
        <w:rPr>
          <w:rFonts w:ascii="Arial" w:hAnsi="Arial" w:cs="Arial"/>
          <w:sz w:val="23"/>
          <w:szCs w:val="23"/>
        </w:rPr>
      </w:pPr>
      <w:r>
        <w:rPr>
          <w:rFonts w:ascii="Arial" w:hAnsi="Arial" w:cs="Arial"/>
        </w:rPr>
        <w:t xml:space="preserve">Sredstva pomoći za ublažavanje i djelomično uklanjanje posljedica prirodnih nepogoda strogo su namjenska sredstva te se raspoređuju prema postotku oštećenja vrijednosti </w:t>
      </w:r>
      <w:r>
        <w:rPr>
          <w:rFonts w:ascii="Arial" w:hAnsi="Arial" w:cs="Arial"/>
        </w:rPr>
        <w:lastRenderedPageBreak/>
        <w:t xml:space="preserve">potvrđene konačne procjene štete, o čemu odlučuju nadležna tijela. Navedena sredstva su nepovratna i </w:t>
      </w:r>
      <w:proofErr w:type="spellStart"/>
      <w:r>
        <w:rPr>
          <w:rFonts w:ascii="Arial" w:hAnsi="Arial" w:cs="Arial"/>
        </w:rPr>
        <w:t>nenamjenska</w:t>
      </w:r>
      <w:r w:rsidRPr="00240939">
        <w:rPr>
          <w:rFonts w:ascii="Arial" w:hAnsi="Arial" w:cs="Arial"/>
          <w:color w:val="000000"/>
        </w:rPr>
        <w:t>te</w:t>
      </w:r>
      <w:proofErr w:type="spellEnd"/>
      <w:r w:rsidRPr="00240939">
        <w:rPr>
          <w:rFonts w:ascii="Arial" w:hAnsi="Arial" w:cs="Arial"/>
          <w:color w:val="000000"/>
        </w:rPr>
        <w:t xml:space="preserve"> se ne mogu koristiti kao kreditna sredstva niti zadržati kao prihod proračuna </w:t>
      </w:r>
      <w:r w:rsidR="00CC4361">
        <w:rPr>
          <w:rFonts w:ascii="Arial" w:hAnsi="Arial" w:cs="Arial"/>
        </w:rPr>
        <w:t>Općine Tovarnik</w:t>
      </w:r>
      <w:r w:rsidR="00F85790">
        <w:rPr>
          <w:rFonts w:ascii="Arial" w:hAnsi="Arial" w:cs="Arial"/>
          <w:color w:val="000000"/>
        </w:rPr>
        <w:t>. Načelnica</w:t>
      </w:r>
      <w:r w:rsidRPr="00240939">
        <w:rPr>
          <w:rFonts w:ascii="Arial" w:hAnsi="Arial" w:cs="Arial"/>
          <w:color w:val="000000"/>
        </w:rPr>
        <w:t xml:space="preserve"> općine </w:t>
      </w:r>
      <w:proofErr w:type="spellStart"/>
      <w:r w:rsidR="00CC4361">
        <w:rPr>
          <w:rFonts w:ascii="Arial" w:hAnsi="Arial" w:cs="Arial"/>
        </w:rPr>
        <w:t>Općine</w:t>
      </w:r>
      <w:proofErr w:type="spellEnd"/>
      <w:r w:rsidR="00CC4361">
        <w:rPr>
          <w:rFonts w:ascii="Arial" w:hAnsi="Arial" w:cs="Arial"/>
        </w:rPr>
        <w:t xml:space="preserve"> Tovarnik </w:t>
      </w:r>
      <w:r w:rsidRPr="00240939">
        <w:rPr>
          <w:rFonts w:ascii="Arial" w:hAnsi="Arial" w:cs="Arial"/>
          <w:color w:val="000000"/>
        </w:rPr>
        <w:t xml:space="preserve">te krajnji korisnici odgovorni su za namjensko korištenje sredstava pomoći za ublažavanje i djelomično uklanjanje posljedica prirodnih nepogoda. </w:t>
      </w:r>
    </w:p>
    <w:p w14:paraId="6EFEED51"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Pomoć za ublažavanje i djelomično uklanjanje posljedica prirodnih nepogoda </w:t>
      </w:r>
      <w:r w:rsidRPr="00240939">
        <w:rPr>
          <w:rFonts w:ascii="Arial" w:hAnsi="Arial" w:cs="Arial"/>
          <w:b/>
          <w:bCs/>
          <w:color w:val="000000"/>
        </w:rPr>
        <w:t xml:space="preserve">ne dodjeljuje se </w:t>
      </w:r>
      <w:r w:rsidRPr="00240939">
        <w:rPr>
          <w:rFonts w:ascii="Arial" w:hAnsi="Arial" w:cs="Arial"/>
          <w:color w:val="000000"/>
        </w:rPr>
        <w:t xml:space="preserve">za: </w:t>
      </w:r>
    </w:p>
    <w:p w14:paraId="44E3368F" w14:textId="77777777" w:rsidR="00240939" w:rsidRPr="00240939" w:rsidRDefault="00240939" w:rsidP="004F6C46">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a) </w:t>
      </w:r>
      <w:r w:rsidR="004F6C46">
        <w:rPr>
          <w:rFonts w:ascii="Calibri" w:hAnsi="Calibri" w:cs="Calibri"/>
          <w:color w:val="000000"/>
          <w:sz w:val="23"/>
          <w:szCs w:val="23"/>
        </w:rPr>
        <w:tab/>
      </w:r>
      <w:r w:rsidRPr="00240939">
        <w:rPr>
          <w:rFonts w:ascii="Calibri" w:hAnsi="Calibri" w:cs="Calibri"/>
          <w:color w:val="000000"/>
          <w:sz w:val="23"/>
          <w:szCs w:val="23"/>
        </w:rPr>
        <w:t xml:space="preserve">štete na imovini koja je osigurana, </w:t>
      </w:r>
    </w:p>
    <w:p w14:paraId="5BB0E8C9" w14:textId="77777777"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b) </w:t>
      </w:r>
      <w:r w:rsidR="004F6C46">
        <w:rPr>
          <w:rFonts w:ascii="Calibri" w:hAnsi="Calibri" w:cs="Calibri"/>
          <w:color w:val="000000"/>
          <w:sz w:val="23"/>
          <w:szCs w:val="23"/>
        </w:rPr>
        <w:tab/>
      </w:r>
      <w:r w:rsidRPr="00240939">
        <w:rPr>
          <w:rFonts w:ascii="Arial" w:hAnsi="Arial" w:cs="Arial"/>
          <w:color w:val="000000"/>
        </w:rPr>
        <w:t xml:space="preserve">štete na imovini koje nastanu od prirodnih nepogoda, a izazvane su namjerno, iz krajnjeg nemara ili nisu bile poduzete propisane mjere zaštite, </w:t>
      </w:r>
    </w:p>
    <w:p w14:paraId="2CDF42E2" w14:textId="77777777" w:rsidR="00240939" w:rsidRPr="00240939" w:rsidRDefault="00240939" w:rsidP="004F6C46">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c) </w:t>
      </w:r>
      <w:r w:rsidR="004F6C46">
        <w:rPr>
          <w:rFonts w:ascii="Calibri" w:hAnsi="Calibri" w:cs="Calibri"/>
          <w:color w:val="000000"/>
          <w:sz w:val="23"/>
          <w:szCs w:val="23"/>
        </w:rPr>
        <w:tab/>
      </w:r>
      <w:r w:rsidRPr="00240939">
        <w:rPr>
          <w:rFonts w:ascii="Calibri" w:hAnsi="Calibri" w:cs="Calibri"/>
          <w:color w:val="000000"/>
          <w:sz w:val="23"/>
          <w:szCs w:val="23"/>
        </w:rPr>
        <w:t xml:space="preserve">neizravne štete, </w:t>
      </w:r>
    </w:p>
    <w:p w14:paraId="0C15A61B" w14:textId="77777777"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d) </w:t>
      </w:r>
      <w:r w:rsidR="004F6C46">
        <w:rPr>
          <w:rFonts w:ascii="Calibri" w:hAnsi="Calibri" w:cs="Calibri"/>
          <w:color w:val="000000"/>
          <w:sz w:val="23"/>
          <w:szCs w:val="23"/>
        </w:rPr>
        <w:tab/>
      </w:r>
      <w:r w:rsidRPr="00240939">
        <w:rPr>
          <w:rFonts w:ascii="Arial" w:hAnsi="Arial" w:cs="Arial"/>
          <w:color w:val="000000"/>
        </w:rP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w:t>
      </w:r>
    </w:p>
    <w:p w14:paraId="359210A8" w14:textId="77777777"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e) </w:t>
      </w:r>
      <w:r w:rsidR="004F6C46">
        <w:rPr>
          <w:rFonts w:ascii="Calibri" w:hAnsi="Calibri" w:cs="Calibri"/>
          <w:color w:val="000000"/>
          <w:sz w:val="23"/>
          <w:szCs w:val="23"/>
        </w:rPr>
        <w:tab/>
      </w:r>
      <w:r w:rsidRPr="00240939">
        <w:rPr>
          <w:rFonts w:ascii="Arial" w:hAnsi="Arial" w:cs="Arial"/>
          <w:color w:val="000000"/>
        </w:rPr>
        <w:t xml:space="preserve">štete nastale na objektu ili području koje je u skladu s propisima koji uređuju zaštitu kulturnog dobra aktom proglašeno kulturnim dobrom ili je u vrijeme nastanka prirodne nepogode u postupku proglašavanja kulturnim dobrom, </w:t>
      </w:r>
    </w:p>
    <w:p w14:paraId="3F95D55F" w14:textId="77777777"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f)</w:t>
      </w:r>
      <w:r w:rsidR="004F6C46">
        <w:rPr>
          <w:rFonts w:ascii="Calibri" w:hAnsi="Calibri" w:cs="Calibri"/>
          <w:color w:val="000000"/>
          <w:sz w:val="23"/>
          <w:szCs w:val="23"/>
        </w:rPr>
        <w:tab/>
      </w:r>
      <w:r w:rsidRPr="00240939">
        <w:rPr>
          <w:rFonts w:ascii="Arial" w:hAnsi="Arial" w:cs="Arial"/>
          <w:color w:val="000000"/>
        </w:rPr>
        <w:t xml:space="preserve">štete koje nisu prijavljene i na propisan način i u zadanom roku unijete u Registar šteta prema odredbama </w:t>
      </w:r>
      <w:r w:rsidRPr="00240939">
        <w:rPr>
          <w:rFonts w:ascii="Arial" w:hAnsi="Arial" w:cs="Arial"/>
          <w:i/>
          <w:iCs/>
          <w:color w:val="000000"/>
        </w:rPr>
        <w:t>Zakona</w:t>
      </w:r>
      <w:r w:rsidRPr="00240939">
        <w:rPr>
          <w:rFonts w:ascii="Arial" w:hAnsi="Arial" w:cs="Arial"/>
          <w:color w:val="000000"/>
        </w:rPr>
        <w:t xml:space="preserve">, </w:t>
      </w:r>
    </w:p>
    <w:p w14:paraId="72277D44" w14:textId="77777777" w:rsidR="00240939" w:rsidRPr="00240939" w:rsidRDefault="00240939" w:rsidP="004F6C46">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g)</w:t>
      </w:r>
      <w:r w:rsidR="004F6C46">
        <w:rPr>
          <w:rFonts w:ascii="Calibri" w:hAnsi="Calibri" w:cs="Calibri"/>
          <w:color w:val="000000"/>
          <w:sz w:val="23"/>
          <w:szCs w:val="23"/>
        </w:rPr>
        <w:tab/>
      </w:r>
      <w:r w:rsidRPr="00240939">
        <w:rPr>
          <w:rFonts w:ascii="Arial" w:hAnsi="Arial" w:cs="Arial"/>
          <w:color w:val="000000"/>
        </w:rPr>
        <w:t xml:space="preserve">štete u slučaju </w:t>
      </w:r>
      <w:proofErr w:type="spellStart"/>
      <w:r w:rsidRPr="00240939">
        <w:rPr>
          <w:rFonts w:ascii="Arial" w:hAnsi="Arial" w:cs="Arial"/>
          <w:color w:val="000000"/>
        </w:rPr>
        <w:t>osigurljivih</w:t>
      </w:r>
      <w:proofErr w:type="spellEnd"/>
      <w:r w:rsidRPr="00240939">
        <w:rPr>
          <w:rFonts w:ascii="Arial" w:hAnsi="Arial" w:cs="Arial"/>
          <w:color w:val="000000"/>
        </w:rPr>
        <w:t xml:space="preserve"> rizika na imovini koja nije osigurana ako je vrijednost oštećene imovine manja od 60 % vrijednosti imovine. </w:t>
      </w:r>
    </w:p>
    <w:p w14:paraId="6FFD9F26" w14:textId="77777777" w:rsidR="00240939" w:rsidRPr="00240939" w:rsidRDefault="00240939" w:rsidP="00240939">
      <w:pPr>
        <w:autoSpaceDE w:val="0"/>
        <w:autoSpaceDN w:val="0"/>
        <w:adjustRightInd w:val="0"/>
        <w:spacing w:after="0" w:line="240" w:lineRule="auto"/>
        <w:rPr>
          <w:rFonts w:ascii="Arial" w:hAnsi="Arial" w:cs="Arial"/>
          <w:color w:val="000000"/>
        </w:rPr>
      </w:pPr>
    </w:p>
    <w:p w14:paraId="6FCF61F9"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Iznimno, od navoda d)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 </w:t>
      </w:r>
    </w:p>
    <w:p w14:paraId="01EE8054"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Iznimno, od navoda g) 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 povjerenstvo na prijedlog Općinskog povjerenstva. </w:t>
      </w:r>
    </w:p>
    <w:p w14:paraId="35BDB52A" w14:textId="77777777" w:rsidR="004F6C46" w:rsidRDefault="004F6C46" w:rsidP="00240939">
      <w:pPr>
        <w:autoSpaceDE w:val="0"/>
        <w:autoSpaceDN w:val="0"/>
        <w:adjustRightInd w:val="0"/>
        <w:spacing w:after="0" w:line="240" w:lineRule="auto"/>
        <w:rPr>
          <w:rFonts w:ascii="Arial" w:hAnsi="Arial" w:cs="Arial"/>
          <w:color w:val="000000"/>
          <w:sz w:val="23"/>
          <w:szCs w:val="23"/>
        </w:rPr>
      </w:pPr>
    </w:p>
    <w:p w14:paraId="49DBCAE6" w14:textId="77777777" w:rsidR="00240939" w:rsidRPr="004F6C46" w:rsidRDefault="00240939" w:rsidP="00240939">
      <w:pPr>
        <w:autoSpaceDE w:val="0"/>
        <w:autoSpaceDN w:val="0"/>
        <w:adjustRightInd w:val="0"/>
        <w:spacing w:after="0" w:line="240" w:lineRule="auto"/>
        <w:rPr>
          <w:rFonts w:ascii="Arial" w:hAnsi="Arial" w:cs="Arial"/>
          <w:color w:val="4F81BD" w:themeColor="accent1"/>
          <w:sz w:val="23"/>
          <w:szCs w:val="23"/>
        </w:rPr>
      </w:pPr>
      <w:r w:rsidRPr="004F6C46">
        <w:rPr>
          <w:rFonts w:ascii="Arial" w:hAnsi="Arial" w:cs="Arial"/>
          <w:color w:val="4F81BD" w:themeColor="accent1"/>
          <w:sz w:val="23"/>
          <w:szCs w:val="23"/>
        </w:rPr>
        <w:t xml:space="preserve">1.4. Žurna pomoć </w:t>
      </w:r>
    </w:p>
    <w:p w14:paraId="1003C4B5" w14:textId="77777777" w:rsidR="004F6C46" w:rsidRDefault="004F6C46" w:rsidP="00240939">
      <w:pPr>
        <w:autoSpaceDE w:val="0"/>
        <w:autoSpaceDN w:val="0"/>
        <w:adjustRightInd w:val="0"/>
        <w:spacing w:after="0" w:line="240" w:lineRule="auto"/>
        <w:rPr>
          <w:rFonts w:ascii="Arial" w:hAnsi="Arial" w:cs="Arial"/>
          <w:color w:val="000000"/>
        </w:rPr>
      </w:pPr>
    </w:p>
    <w:p w14:paraId="7B9DFD7C" w14:textId="77777777" w:rsidR="004F6C46" w:rsidRDefault="00240939" w:rsidP="004F6C46">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Sadržaj mjere: </w:t>
      </w:r>
    </w:p>
    <w:p w14:paraId="771284EA" w14:textId="77777777" w:rsidR="004F6C46" w:rsidRDefault="00240939" w:rsidP="004F6C46">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žurna pomoć </w:t>
      </w:r>
      <w:r w:rsidR="00CC4361">
        <w:rPr>
          <w:rFonts w:ascii="Arial" w:hAnsi="Arial" w:cs="Arial"/>
        </w:rPr>
        <w:t>Općine Tovarnik</w:t>
      </w:r>
    </w:p>
    <w:p w14:paraId="1C82036A" w14:textId="77777777" w:rsidR="00240939" w:rsidRPr="00240939" w:rsidRDefault="00240939" w:rsidP="004F6C46">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žurna pomoć oštećenicima, fizičkim osobama </w:t>
      </w:r>
    </w:p>
    <w:p w14:paraId="42C9BD78" w14:textId="77777777" w:rsidR="00240939" w:rsidRPr="00240939" w:rsidRDefault="00240939" w:rsidP="00240939">
      <w:pPr>
        <w:autoSpaceDE w:val="0"/>
        <w:autoSpaceDN w:val="0"/>
        <w:adjustRightInd w:val="0"/>
        <w:spacing w:after="0" w:line="240" w:lineRule="auto"/>
        <w:rPr>
          <w:rFonts w:ascii="Arial" w:hAnsi="Arial" w:cs="Arial"/>
          <w:color w:val="000000"/>
        </w:rPr>
      </w:pPr>
    </w:p>
    <w:p w14:paraId="507674C4"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Nositelji: </w:t>
      </w:r>
    </w:p>
    <w:p w14:paraId="6B6A6AAD" w14:textId="60E55D3A" w:rsidR="00240939" w:rsidRPr="00240939" w:rsidRDefault="00F85790" w:rsidP="004F6C46">
      <w:pPr>
        <w:autoSpaceDE w:val="0"/>
        <w:autoSpaceDN w:val="0"/>
        <w:adjustRightInd w:val="0"/>
        <w:spacing w:after="0" w:line="240" w:lineRule="auto"/>
        <w:rPr>
          <w:rFonts w:ascii="Arial" w:hAnsi="Arial" w:cs="Arial"/>
          <w:color w:val="000000"/>
        </w:rPr>
      </w:pPr>
      <w:r>
        <w:rPr>
          <w:rFonts w:ascii="Arial" w:hAnsi="Arial" w:cs="Arial"/>
          <w:color w:val="000000"/>
        </w:rPr>
        <w:t>• općinsk</w:t>
      </w:r>
      <w:r w:rsidR="00655E67">
        <w:rPr>
          <w:rFonts w:ascii="Arial" w:hAnsi="Arial" w:cs="Arial"/>
          <w:color w:val="000000"/>
        </w:rPr>
        <w:t xml:space="preserve">i </w:t>
      </w:r>
      <w:r w:rsidR="00240939" w:rsidRPr="00240939">
        <w:rPr>
          <w:rFonts w:ascii="Arial" w:hAnsi="Arial" w:cs="Arial"/>
          <w:color w:val="000000"/>
        </w:rPr>
        <w:t xml:space="preserve"> načelni</w:t>
      </w:r>
      <w:r w:rsidR="00655E67">
        <w:rPr>
          <w:rFonts w:ascii="Arial" w:hAnsi="Arial" w:cs="Arial"/>
          <w:color w:val="000000"/>
        </w:rPr>
        <w:t xml:space="preserve">k </w:t>
      </w:r>
    </w:p>
    <w:p w14:paraId="6C8B6921" w14:textId="77777777" w:rsidR="00240939" w:rsidRPr="00240939" w:rsidRDefault="00240939" w:rsidP="00240939">
      <w:pPr>
        <w:autoSpaceDE w:val="0"/>
        <w:autoSpaceDN w:val="0"/>
        <w:adjustRightInd w:val="0"/>
        <w:spacing w:after="0" w:line="240" w:lineRule="auto"/>
        <w:rPr>
          <w:rFonts w:ascii="Arial" w:hAnsi="Arial" w:cs="Arial"/>
          <w:color w:val="000000"/>
        </w:rPr>
      </w:pPr>
    </w:p>
    <w:p w14:paraId="3B4D019D"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Obrazloženje: </w:t>
      </w:r>
    </w:p>
    <w:p w14:paraId="1443A9CC" w14:textId="77777777" w:rsidR="004F6C46" w:rsidRDefault="004F6C46" w:rsidP="00240939">
      <w:pPr>
        <w:autoSpaceDE w:val="0"/>
        <w:autoSpaceDN w:val="0"/>
        <w:adjustRightInd w:val="0"/>
        <w:spacing w:after="0" w:line="240" w:lineRule="auto"/>
        <w:rPr>
          <w:rFonts w:ascii="Arial" w:hAnsi="Arial" w:cs="Arial"/>
          <w:color w:val="000000"/>
        </w:rPr>
      </w:pPr>
    </w:p>
    <w:p w14:paraId="02D5AEB6"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dodjeljuje se u svrhu djelomične sanacije štete od prirodnih nepogoda u tekućoj kalendarskoj godini: </w:t>
      </w:r>
    </w:p>
    <w:p w14:paraId="5A9C270D" w14:textId="77777777" w:rsidR="004F6C46" w:rsidRDefault="004F6C46" w:rsidP="004F6C46">
      <w:pPr>
        <w:rPr>
          <w:rFonts w:ascii="Arial" w:hAnsi="Arial" w:cs="Arial"/>
          <w:color w:val="000000"/>
        </w:rPr>
      </w:pPr>
    </w:p>
    <w:p w14:paraId="3392FAA3" w14:textId="77777777" w:rsidR="004F6C46" w:rsidRPr="004F6C46" w:rsidRDefault="00240939" w:rsidP="004F6C46">
      <w:pPr>
        <w:pStyle w:val="Odlomakpopisa"/>
        <w:numPr>
          <w:ilvl w:val="0"/>
          <w:numId w:val="14"/>
        </w:numPr>
        <w:rPr>
          <w:rFonts w:ascii="Arial" w:hAnsi="Arial" w:cs="Arial"/>
          <w:sz w:val="23"/>
          <w:szCs w:val="23"/>
        </w:rPr>
      </w:pPr>
      <w:r w:rsidRPr="004F6C46">
        <w:rPr>
          <w:rFonts w:ascii="Arial" w:hAnsi="Arial" w:cs="Arial"/>
          <w:color w:val="000000"/>
        </w:rPr>
        <w:t xml:space="preserve">jedinicama lokalne i područne (regionalne) samouprave i Gradu Zagrebu za pokriće troškova sanacije šteta na javnoj infrastrukturi, troškova nabave opreme za saniranje </w:t>
      </w:r>
      <w:r w:rsidRPr="004F6C46">
        <w:rPr>
          <w:rFonts w:ascii="Arial" w:hAnsi="Arial" w:cs="Arial"/>
          <w:color w:val="000000"/>
        </w:rPr>
        <w:lastRenderedPageBreak/>
        <w:t>posljedica prirodne nepogode, za pokriće drugih troškova koji su usmjereni saniranju šteta od prirodne nepogode za koje ne postoje dostatni financijski izvori usmjereni na sprječavanje daljnjih šteta koje mogu</w:t>
      </w:r>
    </w:p>
    <w:p w14:paraId="28A612B0" w14:textId="77777777" w:rsidR="00240939" w:rsidRPr="004F6C46" w:rsidRDefault="00240939" w:rsidP="004F6C46">
      <w:pPr>
        <w:ind w:left="708"/>
        <w:rPr>
          <w:rFonts w:ascii="Arial" w:hAnsi="Arial" w:cs="Arial"/>
          <w:sz w:val="23"/>
          <w:szCs w:val="23"/>
        </w:rPr>
      </w:pPr>
      <w:r w:rsidRPr="004F6C46">
        <w:rPr>
          <w:rFonts w:ascii="Arial" w:hAnsi="Arial" w:cs="Arial"/>
          <w:color w:val="000000"/>
        </w:rPr>
        <w:t>ugroziti gospodarsko funkcioniranje i štetno djelovati na život i zdravlje stanovništva te onečišćenje prirodnog okoliša</w:t>
      </w:r>
      <w:r w:rsidR="004F6C46">
        <w:rPr>
          <w:rFonts w:ascii="Arial" w:hAnsi="Arial" w:cs="Arial"/>
          <w:color w:val="000000"/>
        </w:rPr>
        <w:t>.</w:t>
      </w:r>
    </w:p>
    <w:p w14:paraId="0627AAC1"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2. oštećenicima fizičkim osobama koje nisu poduzetnici u smislu ovoga Zakona, a koje su pretrpjele štete na imovini, posebice ugroženim skupinama, starijima i bolesnima i ostalima kojima prijeti ugroza zdravlja i života na području zahvaćenom prirodnom nepogodom. </w:t>
      </w:r>
    </w:p>
    <w:p w14:paraId="3ACE6629" w14:textId="77777777" w:rsidR="004F6C46" w:rsidRDefault="004F6C46" w:rsidP="00240939">
      <w:pPr>
        <w:autoSpaceDE w:val="0"/>
        <w:autoSpaceDN w:val="0"/>
        <w:adjustRightInd w:val="0"/>
        <w:spacing w:after="0" w:line="240" w:lineRule="auto"/>
        <w:rPr>
          <w:rFonts w:ascii="Arial" w:hAnsi="Arial" w:cs="Arial"/>
          <w:color w:val="000000"/>
        </w:rPr>
      </w:pPr>
    </w:p>
    <w:p w14:paraId="1B3207A4"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dodjeljuje se iz državnog proračuna, proračuna jedinica lokalne i područne (regionalne) samouprave. </w:t>
      </w:r>
    </w:p>
    <w:p w14:paraId="695BE2C3" w14:textId="77777777" w:rsidR="004F6C46" w:rsidRDefault="004F6C46" w:rsidP="00240939">
      <w:pPr>
        <w:autoSpaceDE w:val="0"/>
        <w:autoSpaceDN w:val="0"/>
        <w:adjustRightInd w:val="0"/>
        <w:spacing w:after="0" w:line="240" w:lineRule="auto"/>
        <w:rPr>
          <w:rFonts w:ascii="Arial" w:hAnsi="Arial" w:cs="Arial"/>
          <w:color w:val="000000"/>
        </w:rPr>
      </w:pPr>
    </w:p>
    <w:p w14:paraId="051737EC"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Žurnu pomoć dodjeljuju: </w:t>
      </w:r>
    </w:p>
    <w:p w14:paraId="66C90D7B" w14:textId="77777777"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1. Vlada Republike Hrvatske </w:t>
      </w:r>
    </w:p>
    <w:p w14:paraId="4A172317" w14:textId="77777777"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2. jedinice lokalne i područne (regionalne) samouprave </w:t>
      </w:r>
    </w:p>
    <w:p w14:paraId="74AA0969" w14:textId="77777777" w:rsidR="004F6C46" w:rsidRDefault="004F6C46" w:rsidP="00240939">
      <w:pPr>
        <w:autoSpaceDE w:val="0"/>
        <w:autoSpaceDN w:val="0"/>
        <w:adjustRightInd w:val="0"/>
        <w:spacing w:after="0" w:line="240" w:lineRule="auto"/>
        <w:rPr>
          <w:rFonts w:ascii="Arial" w:hAnsi="Arial" w:cs="Arial"/>
          <w:color w:val="000000"/>
        </w:rPr>
      </w:pPr>
    </w:p>
    <w:p w14:paraId="3A37FC1A"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Vlade Republike Hrvatske </w:t>
      </w:r>
    </w:p>
    <w:p w14:paraId="10CF4E23" w14:textId="77777777" w:rsidR="004F6C46" w:rsidRDefault="004F6C46" w:rsidP="00240939">
      <w:pPr>
        <w:autoSpaceDE w:val="0"/>
        <w:autoSpaceDN w:val="0"/>
        <w:adjustRightInd w:val="0"/>
        <w:spacing w:after="0" w:line="240" w:lineRule="auto"/>
        <w:rPr>
          <w:rFonts w:ascii="Arial" w:hAnsi="Arial" w:cs="Arial"/>
          <w:color w:val="000000"/>
        </w:rPr>
      </w:pPr>
    </w:p>
    <w:p w14:paraId="7BF53C46"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Vlada Republike Hrvatske odluku o dodjeli žurne pomoći može donijeti i na temelju prijedloga Državnog povjerenstva i/ili jedinica lokalne i područne (regionalne) samouprave. </w:t>
      </w:r>
    </w:p>
    <w:p w14:paraId="0A16460A" w14:textId="77777777" w:rsidR="004F6C46" w:rsidRDefault="004F6C46" w:rsidP="00240939">
      <w:pPr>
        <w:autoSpaceDE w:val="0"/>
        <w:autoSpaceDN w:val="0"/>
        <w:adjustRightInd w:val="0"/>
        <w:spacing w:after="0" w:line="240" w:lineRule="auto"/>
        <w:rPr>
          <w:rFonts w:ascii="Arial" w:hAnsi="Arial" w:cs="Arial"/>
          <w:color w:val="000000"/>
        </w:rPr>
      </w:pPr>
    </w:p>
    <w:p w14:paraId="1389A3CF"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Jedinice lokalne i područne (regionalne) samouprave mogu isplatiti žurnu pomoć iz raspoloživih sredstava svojih proračuna, a u slučaju ispunjenja uvjeta iz članka 36. stavaka 1. i 2. Zakona. </w:t>
      </w:r>
    </w:p>
    <w:p w14:paraId="225DFC31" w14:textId="77777777" w:rsidR="004F6C46" w:rsidRDefault="004F6C46" w:rsidP="00240939">
      <w:pPr>
        <w:autoSpaceDE w:val="0"/>
        <w:autoSpaceDN w:val="0"/>
        <w:adjustRightInd w:val="0"/>
        <w:spacing w:after="0" w:line="240" w:lineRule="auto"/>
        <w:rPr>
          <w:rFonts w:ascii="Arial" w:hAnsi="Arial" w:cs="Arial"/>
          <w:color w:val="000000"/>
        </w:rPr>
      </w:pPr>
    </w:p>
    <w:p w14:paraId="0AA09BED"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Prijedlog dodjele žurne pomoći predstavničkom tijelu jedinica lokalne i područne (regionalne) samouprave upućuje župan ili gradonačelnik</w:t>
      </w:r>
      <w:r w:rsidR="00F85790">
        <w:rPr>
          <w:rFonts w:ascii="Arial" w:hAnsi="Arial" w:cs="Arial"/>
          <w:color w:val="000000"/>
        </w:rPr>
        <w:t xml:space="preserve"> odnosno općinska načelnica</w:t>
      </w:r>
      <w:r w:rsidRPr="00240939">
        <w:rPr>
          <w:rFonts w:ascii="Arial" w:hAnsi="Arial" w:cs="Arial"/>
          <w:color w:val="000000"/>
        </w:rPr>
        <w:t xml:space="preserve">. </w:t>
      </w:r>
    </w:p>
    <w:p w14:paraId="4E8A8872" w14:textId="77777777" w:rsidR="004F6C46" w:rsidRDefault="004F6C46" w:rsidP="00240939">
      <w:pPr>
        <w:autoSpaceDE w:val="0"/>
        <w:autoSpaceDN w:val="0"/>
        <w:adjustRightInd w:val="0"/>
        <w:spacing w:after="0" w:line="240" w:lineRule="auto"/>
        <w:rPr>
          <w:rFonts w:ascii="Arial" w:hAnsi="Arial" w:cs="Arial"/>
          <w:color w:val="000000"/>
        </w:rPr>
      </w:pPr>
    </w:p>
    <w:p w14:paraId="33A163D8"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Predstavničko tijelo jedinica lokalne i područne (regionalne) samouprave donose odluku kojom se određuje: </w:t>
      </w:r>
    </w:p>
    <w:p w14:paraId="5180148F" w14:textId="77777777" w:rsidR="004F6C46" w:rsidRDefault="004F6C46" w:rsidP="00240939">
      <w:pPr>
        <w:autoSpaceDE w:val="0"/>
        <w:autoSpaceDN w:val="0"/>
        <w:adjustRightInd w:val="0"/>
        <w:spacing w:after="0" w:line="240" w:lineRule="auto"/>
        <w:rPr>
          <w:rFonts w:ascii="Arial" w:hAnsi="Arial" w:cs="Arial"/>
          <w:color w:val="000000"/>
        </w:rPr>
      </w:pPr>
    </w:p>
    <w:p w14:paraId="39A1898B" w14:textId="77777777"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1. vrijednost novčanih sredstava žurne pomoći </w:t>
      </w:r>
    </w:p>
    <w:p w14:paraId="052659F0" w14:textId="77777777"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2. kriteriji, način raspodjele i namjena korištenja žurne pomoći te </w:t>
      </w:r>
    </w:p>
    <w:p w14:paraId="2B5507C2" w14:textId="77777777"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3. drugi uvjeti i postupanja u raspodjeli žurne pomoći. </w:t>
      </w:r>
    </w:p>
    <w:p w14:paraId="78176076" w14:textId="77777777" w:rsidR="004F6C46" w:rsidRDefault="004F6C46" w:rsidP="00240939">
      <w:pPr>
        <w:autoSpaceDE w:val="0"/>
        <w:autoSpaceDN w:val="0"/>
        <w:adjustRightInd w:val="0"/>
        <w:spacing w:after="0" w:line="240" w:lineRule="auto"/>
        <w:rPr>
          <w:rFonts w:ascii="Arial" w:hAnsi="Arial" w:cs="Arial"/>
          <w:color w:val="000000"/>
        </w:rPr>
      </w:pPr>
    </w:p>
    <w:p w14:paraId="33DC778B"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u pravilu se dodjeljuje kao </w:t>
      </w:r>
      <w:r w:rsidRPr="00240939">
        <w:rPr>
          <w:rFonts w:ascii="Arial" w:hAnsi="Arial" w:cs="Arial"/>
          <w:b/>
          <w:bCs/>
          <w:color w:val="000000"/>
        </w:rPr>
        <w:t xml:space="preserve">predujam </w:t>
      </w:r>
      <w:r w:rsidRPr="00240939">
        <w:rPr>
          <w:rFonts w:ascii="Arial" w:hAnsi="Arial" w:cs="Arial"/>
          <w:color w:val="000000"/>
        </w:rPr>
        <w:t xml:space="preserve">i ne isključuje dodjelu pomoći u postupku koji je uređen Zakonom, te se uračunava u iznos pomoći za djelomičnu sanaciju posljedica prirodnih nepogoda u skladu s Zakonom. </w:t>
      </w:r>
    </w:p>
    <w:p w14:paraId="2BE2DFE5" w14:textId="77777777" w:rsidR="004F6C46" w:rsidRDefault="004F6C46" w:rsidP="00240939">
      <w:pPr>
        <w:autoSpaceDE w:val="0"/>
        <w:autoSpaceDN w:val="0"/>
        <w:adjustRightInd w:val="0"/>
        <w:spacing w:after="0" w:line="240" w:lineRule="auto"/>
        <w:rPr>
          <w:rFonts w:ascii="Arial" w:hAnsi="Arial" w:cs="Arial"/>
          <w:color w:val="000000"/>
        </w:rPr>
      </w:pPr>
    </w:p>
    <w:p w14:paraId="39B42A36"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Ako je iznos predujma veći od iznosa pomoći utvrđenog za konačne potvrđene štete u Registru šteta, jedinice lokalne samouprave dužni su osigurati povrat viška dodijeljenih sredstava u državni proračun Republike Hrvatske ili proračun jedinica lokalne i područne (regionalne) samouprave. </w:t>
      </w:r>
    </w:p>
    <w:p w14:paraId="4FC4212C" w14:textId="77777777" w:rsidR="004F6C46" w:rsidRDefault="004F6C46" w:rsidP="00240939">
      <w:pPr>
        <w:autoSpaceDE w:val="0"/>
        <w:autoSpaceDN w:val="0"/>
        <w:adjustRightInd w:val="0"/>
        <w:spacing w:after="0" w:line="240" w:lineRule="auto"/>
        <w:rPr>
          <w:rFonts w:ascii="Arial" w:hAnsi="Arial" w:cs="Arial"/>
          <w:color w:val="000000"/>
          <w:sz w:val="23"/>
          <w:szCs w:val="23"/>
        </w:rPr>
      </w:pPr>
    </w:p>
    <w:p w14:paraId="323980BC" w14:textId="77777777" w:rsidR="00240939" w:rsidRPr="004F6C46" w:rsidRDefault="00240939" w:rsidP="00240939">
      <w:pPr>
        <w:autoSpaceDE w:val="0"/>
        <w:autoSpaceDN w:val="0"/>
        <w:adjustRightInd w:val="0"/>
        <w:spacing w:after="0" w:line="240" w:lineRule="auto"/>
        <w:rPr>
          <w:rFonts w:ascii="Arial" w:hAnsi="Arial" w:cs="Arial"/>
          <w:color w:val="4F81BD" w:themeColor="accent1"/>
          <w:sz w:val="23"/>
          <w:szCs w:val="23"/>
        </w:rPr>
      </w:pPr>
      <w:r w:rsidRPr="004F6C46">
        <w:rPr>
          <w:rFonts w:ascii="Arial" w:hAnsi="Arial" w:cs="Arial"/>
          <w:color w:val="4F81BD" w:themeColor="accent1"/>
          <w:sz w:val="23"/>
          <w:szCs w:val="23"/>
        </w:rPr>
        <w:t xml:space="preserve">1.5. Izvješće povjerenstava </w:t>
      </w:r>
    </w:p>
    <w:p w14:paraId="630C676A" w14:textId="77777777" w:rsidR="004F6C46" w:rsidRDefault="004F6C46" w:rsidP="00240939">
      <w:pPr>
        <w:autoSpaceDE w:val="0"/>
        <w:autoSpaceDN w:val="0"/>
        <w:adjustRightInd w:val="0"/>
        <w:spacing w:after="0" w:line="240" w:lineRule="auto"/>
        <w:rPr>
          <w:rFonts w:ascii="Arial" w:hAnsi="Arial" w:cs="Arial"/>
          <w:color w:val="000000"/>
        </w:rPr>
      </w:pPr>
    </w:p>
    <w:p w14:paraId="6DE83368"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Sadržaj mjere: Izvješće o utrošku sredstava za ublažavanje i djelomično uklanjanje posljedica prirodnih nepogoda </w:t>
      </w:r>
    </w:p>
    <w:p w14:paraId="00091E30" w14:textId="77777777" w:rsidR="004F6C46" w:rsidRDefault="004F6C46" w:rsidP="00240939">
      <w:pPr>
        <w:autoSpaceDE w:val="0"/>
        <w:autoSpaceDN w:val="0"/>
        <w:adjustRightInd w:val="0"/>
        <w:spacing w:after="0" w:line="240" w:lineRule="auto"/>
        <w:rPr>
          <w:rFonts w:ascii="Arial" w:hAnsi="Arial" w:cs="Arial"/>
          <w:color w:val="000000"/>
        </w:rPr>
      </w:pPr>
    </w:p>
    <w:p w14:paraId="78D7BF39"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Nositelj: Povjerenstvo za procjenu šteta od prirodnih nepogoda </w:t>
      </w:r>
      <w:r w:rsidR="00CC4361">
        <w:rPr>
          <w:rFonts w:ascii="Arial" w:hAnsi="Arial" w:cs="Arial"/>
        </w:rPr>
        <w:t>Općine Tovarnik</w:t>
      </w:r>
    </w:p>
    <w:p w14:paraId="07CFD8DC" w14:textId="77777777" w:rsidR="004F6C46" w:rsidRDefault="004F6C46" w:rsidP="00240939">
      <w:pPr>
        <w:autoSpaceDE w:val="0"/>
        <w:autoSpaceDN w:val="0"/>
        <w:adjustRightInd w:val="0"/>
        <w:spacing w:after="0" w:line="240" w:lineRule="auto"/>
        <w:rPr>
          <w:rFonts w:ascii="Arial" w:hAnsi="Arial" w:cs="Arial"/>
          <w:color w:val="000000"/>
        </w:rPr>
      </w:pPr>
    </w:p>
    <w:p w14:paraId="4BBF2771" w14:textId="77777777" w:rsidR="004F6C46" w:rsidRDefault="004F6C46" w:rsidP="00240939">
      <w:pPr>
        <w:autoSpaceDE w:val="0"/>
        <w:autoSpaceDN w:val="0"/>
        <w:adjustRightInd w:val="0"/>
        <w:spacing w:after="0" w:line="240" w:lineRule="auto"/>
        <w:rPr>
          <w:rFonts w:ascii="Arial" w:hAnsi="Arial" w:cs="Arial"/>
          <w:color w:val="000000"/>
        </w:rPr>
      </w:pPr>
    </w:p>
    <w:p w14:paraId="7F590ABD" w14:textId="77777777" w:rsidR="004F6C46" w:rsidRDefault="004F6C46" w:rsidP="00240939">
      <w:pPr>
        <w:autoSpaceDE w:val="0"/>
        <w:autoSpaceDN w:val="0"/>
        <w:adjustRightInd w:val="0"/>
        <w:spacing w:after="0" w:line="240" w:lineRule="auto"/>
        <w:rPr>
          <w:rFonts w:ascii="Arial" w:hAnsi="Arial" w:cs="Arial"/>
          <w:color w:val="000000"/>
        </w:rPr>
      </w:pPr>
    </w:p>
    <w:p w14:paraId="15FDFC0F" w14:textId="77777777" w:rsidR="004F6C46" w:rsidRDefault="004F6C46" w:rsidP="00240939">
      <w:pPr>
        <w:autoSpaceDE w:val="0"/>
        <w:autoSpaceDN w:val="0"/>
        <w:adjustRightInd w:val="0"/>
        <w:spacing w:after="0" w:line="240" w:lineRule="auto"/>
        <w:rPr>
          <w:rFonts w:ascii="Arial" w:hAnsi="Arial" w:cs="Arial"/>
          <w:color w:val="000000"/>
        </w:rPr>
      </w:pPr>
    </w:p>
    <w:p w14:paraId="4BBB879E"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Obrazloženje: </w:t>
      </w:r>
    </w:p>
    <w:p w14:paraId="744E8CC4" w14:textId="77777777" w:rsidR="004F6C46" w:rsidRDefault="004F6C46" w:rsidP="00240939">
      <w:pPr>
        <w:autoSpaceDE w:val="0"/>
        <w:autoSpaceDN w:val="0"/>
        <w:adjustRightInd w:val="0"/>
        <w:spacing w:after="0" w:line="240" w:lineRule="auto"/>
        <w:rPr>
          <w:rFonts w:ascii="Arial" w:hAnsi="Arial" w:cs="Arial"/>
          <w:color w:val="000000"/>
        </w:rPr>
      </w:pPr>
    </w:p>
    <w:p w14:paraId="047B2947"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Općinsko povjerenstvo putem Registra šteta podnosi Županijskom povjerenstvu Izvješće o utrošku sredstava za ublažavanje i djelomično uklanjanje posljedica prirodnih nepogoda dodijeljenih iz državnog proračuna Republike Hrvatske, i to u roku od 60 dana od dana primitka pomoći. </w:t>
      </w:r>
    </w:p>
    <w:p w14:paraId="03EB35D4" w14:textId="77777777" w:rsidR="004F6C46" w:rsidRDefault="004F6C46" w:rsidP="004F6C46">
      <w:pPr>
        <w:rPr>
          <w:rFonts w:ascii="Arial" w:hAnsi="Arial" w:cs="Arial"/>
          <w:color w:val="000000"/>
        </w:rPr>
      </w:pPr>
    </w:p>
    <w:p w14:paraId="717CBFDC" w14:textId="77777777" w:rsidR="00240939" w:rsidRPr="004F6C46" w:rsidRDefault="00240939" w:rsidP="004F6C46">
      <w:pPr>
        <w:rPr>
          <w:rFonts w:ascii="Arial" w:hAnsi="Arial" w:cs="Arial"/>
          <w:sz w:val="23"/>
          <w:szCs w:val="23"/>
        </w:rPr>
      </w:pPr>
      <w:r w:rsidRPr="00240939">
        <w:rPr>
          <w:rFonts w:ascii="Arial" w:hAnsi="Arial" w:cs="Arial"/>
          <w:color w:val="000000"/>
        </w:rPr>
        <w:t xml:space="preserve">Uz Izvješće o utrošku sredstava za ublažavanje i djelomično uklanjanje posljedica prirodnih nepogoda, Općinsko povjerenstvo dostavlja Županijskom povjerenstvu i druge podatke u </w:t>
      </w:r>
      <w:proofErr w:type="spellStart"/>
      <w:r w:rsidRPr="00240939">
        <w:rPr>
          <w:rFonts w:ascii="Arial" w:hAnsi="Arial" w:cs="Arial"/>
          <w:color w:val="000000"/>
        </w:rPr>
        <w:t>pisanomi</w:t>
      </w:r>
      <w:proofErr w:type="spellEnd"/>
      <w:r w:rsidRPr="00240939">
        <w:rPr>
          <w:rFonts w:ascii="Arial" w:hAnsi="Arial" w:cs="Arial"/>
          <w:color w:val="000000"/>
        </w:rPr>
        <w:t xml:space="preserve">/ili elektroničkom obliku koji osobito uključuju obrazloženja koja se odnose na utrošak i namjensko korištenje novčanih sredstava dodijeljenih iz državnog proračuna Republike Hrvatske, uključujući i izvore sredstava iz fondova Europske unije. </w:t>
      </w:r>
    </w:p>
    <w:p w14:paraId="59D93D74" w14:textId="77777777" w:rsidR="00240939" w:rsidRPr="00240939" w:rsidRDefault="00240939" w:rsidP="00240939">
      <w:pPr>
        <w:autoSpaceDE w:val="0"/>
        <w:autoSpaceDN w:val="0"/>
        <w:adjustRightInd w:val="0"/>
        <w:spacing w:after="0" w:line="240" w:lineRule="auto"/>
        <w:rPr>
          <w:rFonts w:ascii="Calibri" w:hAnsi="Calibri" w:cs="Calibri"/>
          <w:color w:val="000000"/>
        </w:rPr>
      </w:pPr>
      <w:r w:rsidRPr="00240939">
        <w:rPr>
          <w:rFonts w:ascii="Calibri" w:hAnsi="Calibri" w:cs="Calibri"/>
          <w:b/>
          <w:bCs/>
          <w:color w:val="000000"/>
        </w:rPr>
        <w:t xml:space="preserve">IZVORI SREDSTAVA ZA UBLAŽAVANJE I DJELOMIČNO UKLANJANJE POSLJEDICA PRIRODNIH NEPOGODA </w:t>
      </w:r>
    </w:p>
    <w:p w14:paraId="7E175F95" w14:textId="77777777" w:rsidR="004F6C46" w:rsidRDefault="004F6C46" w:rsidP="00240939">
      <w:pPr>
        <w:autoSpaceDE w:val="0"/>
        <w:autoSpaceDN w:val="0"/>
        <w:adjustRightInd w:val="0"/>
        <w:spacing w:after="0" w:line="240" w:lineRule="auto"/>
        <w:rPr>
          <w:rFonts w:ascii="Arial" w:hAnsi="Arial" w:cs="Arial"/>
          <w:color w:val="000000"/>
        </w:rPr>
      </w:pPr>
    </w:p>
    <w:p w14:paraId="61BACC2A"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56375CF8" w14:textId="77777777" w:rsidR="004F6C46" w:rsidRDefault="004F6C46" w:rsidP="00240939">
      <w:pPr>
        <w:autoSpaceDE w:val="0"/>
        <w:autoSpaceDN w:val="0"/>
        <w:adjustRightInd w:val="0"/>
        <w:spacing w:after="0" w:line="240" w:lineRule="auto"/>
        <w:rPr>
          <w:rFonts w:ascii="Arial" w:hAnsi="Arial" w:cs="Arial"/>
          <w:color w:val="000000"/>
        </w:rPr>
      </w:pPr>
    </w:p>
    <w:p w14:paraId="24F67DA6" w14:textId="77777777"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Novčana sredstva i druge vrste pomoći za djelomičnu sanaciju šteta od prirodnih nepogoda na imovini oštećenika osiguravaju se iz: </w:t>
      </w:r>
    </w:p>
    <w:p w14:paraId="1F3EFDD5" w14:textId="77777777"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Državnog proračuna s proračunskog razdjela ministarstva nadležnog za financije, </w:t>
      </w:r>
    </w:p>
    <w:p w14:paraId="4E9C9484" w14:textId="77777777"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Fondova Europske unije i </w:t>
      </w:r>
    </w:p>
    <w:p w14:paraId="67FA785F" w14:textId="77777777"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Donacija. </w:t>
      </w:r>
    </w:p>
    <w:p w14:paraId="0EE8CE59" w14:textId="77777777" w:rsidR="004F6C46" w:rsidRDefault="004F6C46" w:rsidP="00240939">
      <w:pPr>
        <w:autoSpaceDE w:val="0"/>
        <w:autoSpaceDN w:val="0"/>
        <w:adjustRightInd w:val="0"/>
        <w:spacing w:after="0" w:line="240" w:lineRule="auto"/>
        <w:rPr>
          <w:rFonts w:ascii="Arial" w:hAnsi="Arial" w:cs="Arial"/>
          <w:color w:val="000000"/>
        </w:rPr>
      </w:pPr>
    </w:p>
    <w:p w14:paraId="1440ED26" w14:textId="77777777" w:rsidR="004F6C46"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Sredstva iz fondova EU se ne mogu osigurati unaprijed, njihova dodjela se provodi prema posebnim propisima kojima se uređuje korištenje sredstava iz fondova EU.</w:t>
      </w:r>
    </w:p>
    <w:p w14:paraId="19D682DB" w14:textId="77777777" w:rsidR="004F6C46" w:rsidRDefault="004F6C46" w:rsidP="00240939">
      <w:pPr>
        <w:autoSpaceDE w:val="0"/>
        <w:autoSpaceDN w:val="0"/>
        <w:adjustRightInd w:val="0"/>
        <w:spacing w:after="0" w:line="240" w:lineRule="auto"/>
        <w:rPr>
          <w:rFonts w:ascii="Arial" w:hAnsi="Arial" w:cs="Arial"/>
          <w:color w:val="000000"/>
        </w:rPr>
      </w:pPr>
    </w:p>
    <w:p w14:paraId="5566B9F0" w14:textId="24204312" w:rsidR="00240939" w:rsidRPr="00240939" w:rsidRDefault="004F6C46" w:rsidP="00240939">
      <w:pPr>
        <w:autoSpaceDE w:val="0"/>
        <w:autoSpaceDN w:val="0"/>
        <w:adjustRightInd w:val="0"/>
        <w:spacing w:after="0" w:line="240" w:lineRule="auto"/>
        <w:rPr>
          <w:rFonts w:ascii="Arial" w:hAnsi="Arial" w:cs="Arial"/>
          <w:color w:val="000000"/>
        </w:rPr>
      </w:pPr>
      <w:r>
        <w:t xml:space="preserve">U Proračunu </w:t>
      </w:r>
      <w:r w:rsidR="00CC4361">
        <w:rPr>
          <w:rFonts w:ascii="Arial" w:hAnsi="Arial" w:cs="Arial"/>
        </w:rPr>
        <w:t xml:space="preserve">Općine Tovarnik </w:t>
      </w:r>
      <w:r w:rsidR="00641B6A">
        <w:t>za 202</w:t>
      </w:r>
      <w:r w:rsidR="00655E67">
        <w:t>2</w:t>
      </w:r>
      <w:r>
        <w:t>. godinu osigura</w:t>
      </w:r>
      <w:r w:rsidR="00655E67">
        <w:t xml:space="preserve">t će se </w:t>
      </w:r>
      <w:r>
        <w:t xml:space="preserve"> </w:t>
      </w:r>
      <w:r w:rsidR="009B073A">
        <w:t xml:space="preserve">sredstva </w:t>
      </w:r>
      <w:r>
        <w:t xml:space="preserve">za naknadu šteta od prirodnih nepogoda. </w:t>
      </w:r>
    </w:p>
    <w:p w14:paraId="60F816BC" w14:textId="77777777" w:rsidR="00240939" w:rsidRDefault="00240939" w:rsidP="00240939">
      <w:pPr>
        <w:jc w:val="center"/>
        <w:rPr>
          <w:rFonts w:ascii="Arial" w:hAnsi="Arial" w:cs="Arial"/>
          <w:sz w:val="23"/>
          <w:szCs w:val="23"/>
        </w:rPr>
      </w:pPr>
    </w:p>
    <w:p w14:paraId="4B455D1D" w14:textId="77777777" w:rsidR="00240939" w:rsidRDefault="00240939" w:rsidP="004F6C46">
      <w:pPr>
        <w:rPr>
          <w:rFonts w:ascii="Arial" w:hAnsi="Arial" w:cs="Arial"/>
          <w:sz w:val="23"/>
          <w:szCs w:val="23"/>
        </w:rPr>
      </w:pPr>
    </w:p>
    <w:p w14:paraId="3F11FB00" w14:textId="77777777" w:rsidR="00814FE5" w:rsidRDefault="00814FE5" w:rsidP="00814FE5">
      <w:pPr>
        <w:pStyle w:val="Default"/>
        <w:rPr>
          <w:sz w:val="22"/>
          <w:szCs w:val="22"/>
        </w:rPr>
      </w:pPr>
      <w:r>
        <w:rPr>
          <w:b/>
          <w:bCs/>
          <w:sz w:val="22"/>
          <w:szCs w:val="22"/>
        </w:rPr>
        <w:t xml:space="preserve">PRIMJENA PRAVILA O DRŽAVNIM POTPORAMA </w:t>
      </w:r>
    </w:p>
    <w:p w14:paraId="2FD70432" w14:textId="77777777" w:rsidR="00814FE5" w:rsidRDefault="00814FE5" w:rsidP="00814FE5">
      <w:pPr>
        <w:rPr>
          <w:rFonts w:ascii="Arial" w:hAnsi="Arial" w:cs="Arial"/>
        </w:rPr>
      </w:pPr>
    </w:p>
    <w:p w14:paraId="66C8B9CB" w14:textId="77777777" w:rsidR="00240939" w:rsidRDefault="00814FE5" w:rsidP="00814FE5">
      <w:pPr>
        <w:rPr>
          <w:rFonts w:ascii="Arial" w:hAnsi="Arial" w:cs="Arial"/>
          <w:sz w:val="23"/>
          <w:szCs w:val="23"/>
        </w:rPr>
      </w:pPr>
      <w:r>
        <w:rPr>
          <w:rFonts w:ascii="Arial" w:hAnsi="Arial" w:cs="Arial"/>
        </w:rPr>
        <w:t>Temeljem članka 22. Zakona,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3D8C9376" w14:textId="77777777" w:rsidR="00240939" w:rsidRDefault="00240939" w:rsidP="00814FE5">
      <w:pPr>
        <w:rPr>
          <w:rFonts w:ascii="Arial" w:hAnsi="Arial" w:cs="Arial"/>
          <w:sz w:val="23"/>
          <w:szCs w:val="23"/>
        </w:rPr>
      </w:pPr>
    </w:p>
    <w:p w14:paraId="5501F33A" w14:textId="77777777" w:rsidR="00240939" w:rsidRDefault="00240939" w:rsidP="00814FE5">
      <w:pPr>
        <w:rPr>
          <w:rFonts w:ascii="Arial" w:hAnsi="Arial" w:cs="Arial"/>
          <w:sz w:val="23"/>
          <w:szCs w:val="23"/>
        </w:rPr>
      </w:pPr>
    </w:p>
    <w:p w14:paraId="46DCDE59" w14:textId="77777777" w:rsidR="00240939" w:rsidRDefault="00240939" w:rsidP="00240939">
      <w:pPr>
        <w:pStyle w:val="Default"/>
        <w:rPr>
          <w:sz w:val="32"/>
          <w:szCs w:val="32"/>
        </w:rPr>
      </w:pPr>
      <w:r>
        <w:rPr>
          <w:sz w:val="32"/>
          <w:szCs w:val="32"/>
        </w:rPr>
        <w:lastRenderedPageBreak/>
        <w:t xml:space="preserve">2. PROCJENA OSIGURANJA OPREME I DRUGIH SREDSTAVA ZA ZAŠTITU I SPRJEČAVANJE STRADANJA IMOVINE, GOSPODARSKIH FUNKCIJA I STRADAVANJA STANOVNIŠTVA </w:t>
      </w:r>
    </w:p>
    <w:p w14:paraId="224AD3DA" w14:textId="77777777" w:rsidR="00814FE5" w:rsidRDefault="00814FE5" w:rsidP="00240939">
      <w:pPr>
        <w:pStyle w:val="Default"/>
        <w:rPr>
          <w:rFonts w:ascii="Arial" w:hAnsi="Arial" w:cs="Arial"/>
          <w:sz w:val="22"/>
          <w:szCs w:val="22"/>
        </w:rPr>
      </w:pPr>
    </w:p>
    <w:p w14:paraId="2BAE0BAB" w14:textId="77777777" w:rsidR="00240939" w:rsidRDefault="00240939" w:rsidP="00240939">
      <w:pPr>
        <w:pStyle w:val="Default"/>
        <w:rPr>
          <w:sz w:val="22"/>
          <w:szCs w:val="22"/>
        </w:rPr>
      </w:pPr>
      <w:r>
        <w:rPr>
          <w:rFonts w:ascii="Arial" w:hAnsi="Arial" w:cs="Arial"/>
          <w:sz w:val="22"/>
          <w:szCs w:val="22"/>
        </w:rPr>
        <w:t xml:space="preserve">Pod pojmom procjena osiguranja opreme i drugih sredstava za zaštitu i </w:t>
      </w:r>
      <w:r w:rsidR="00CC4361">
        <w:rPr>
          <w:rFonts w:ascii="Arial" w:hAnsi="Arial" w:cs="Arial"/>
          <w:sz w:val="22"/>
          <w:szCs w:val="22"/>
        </w:rPr>
        <w:t>s</w:t>
      </w:r>
      <w:r>
        <w:rPr>
          <w:rFonts w:ascii="Arial" w:hAnsi="Arial" w:cs="Arial"/>
          <w:sz w:val="22"/>
          <w:szCs w:val="22"/>
        </w:rPr>
        <w:t xml:space="preserve">prječavanje stradanja imovine, gospodarskih funkcija i stradanja stanovništva podrazumijeva se procjena opreme i drugih sredstava nužnih za sanaciju, djelomično otklanjanje i ublažavanje štete nastale uslijed djelovanja prirodne nepogode. </w:t>
      </w:r>
    </w:p>
    <w:p w14:paraId="4F025ECF" w14:textId="77777777" w:rsidR="00814FE5" w:rsidRDefault="00814FE5" w:rsidP="00240939">
      <w:pPr>
        <w:pStyle w:val="Default"/>
        <w:rPr>
          <w:rFonts w:ascii="Arial" w:hAnsi="Arial" w:cs="Arial"/>
          <w:sz w:val="22"/>
          <w:szCs w:val="22"/>
        </w:rPr>
      </w:pPr>
    </w:p>
    <w:p w14:paraId="28FC142D" w14:textId="77777777" w:rsidR="00240939" w:rsidRDefault="008A4BDA" w:rsidP="00240939">
      <w:pPr>
        <w:pStyle w:val="Default"/>
        <w:rPr>
          <w:sz w:val="22"/>
          <w:szCs w:val="22"/>
        </w:rPr>
      </w:pPr>
      <w:r>
        <w:rPr>
          <w:rFonts w:ascii="Arial" w:hAnsi="Arial" w:cs="Arial"/>
          <w:sz w:val="22"/>
          <w:szCs w:val="22"/>
        </w:rPr>
        <w:t>Općina</w:t>
      </w:r>
      <w:r w:rsidR="00CC4361">
        <w:rPr>
          <w:rFonts w:ascii="Arial" w:hAnsi="Arial" w:cs="Arial"/>
          <w:sz w:val="22"/>
          <w:szCs w:val="22"/>
        </w:rPr>
        <w:t xml:space="preserve"> Tovarnik </w:t>
      </w:r>
      <w:r>
        <w:rPr>
          <w:rFonts w:ascii="Arial" w:hAnsi="Arial" w:cs="Arial"/>
          <w:sz w:val="22"/>
          <w:szCs w:val="22"/>
        </w:rPr>
        <w:t>izradila je Program p</w:t>
      </w:r>
      <w:r w:rsidR="00240939">
        <w:rPr>
          <w:rFonts w:ascii="Arial" w:hAnsi="Arial" w:cs="Arial"/>
          <w:sz w:val="22"/>
          <w:szCs w:val="22"/>
        </w:rPr>
        <w:t xml:space="preserve">rocjenu rizika od velikih nesreća kojom su utvrđeni rizici na području Općine na temelju kojih će se planirati preventivne mjere, educirati stanovništvo, odnosno pripremati mjere odgovora na prirodnu nepogodu, katastrofu ili veliku nesreću. </w:t>
      </w:r>
      <w:r w:rsidR="00CC4361">
        <w:rPr>
          <w:rFonts w:ascii="Arial" w:hAnsi="Arial" w:cs="Arial"/>
          <w:sz w:val="22"/>
          <w:szCs w:val="22"/>
        </w:rPr>
        <w:t xml:space="preserve">Općine Tovarnik </w:t>
      </w:r>
      <w:r w:rsidR="00240939">
        <w:rPr>
          <w:rFonts w:ascii="Arial" w:hAnsi="Arial" w:cs="Arial"/>
          <w:sz w:val="22"/>
          <w:szCs w:val="22"/>
        </w:rPr>
        <w:t xml:space="preserve">kontinuirano unaprjeđuje sustav civilne zaštite i to kontinuiranim osposobljavanje snaga civilne zaštite, educiranjem stanovništva o mogućim opasnostima od evidentiranih rizika, provođenjem vježbi kako bi svi sudionici civilne zaštite bili upoznati sa svojim aktivnostima u slučaju mogućih velikih nesreća. Također Općina ulaže u snage civile zaštite, osiguravajući im financijsku pomoć pri nabavci opreme i drugih sredstava za zaštitu i sprječavanje stradanja imovine, gospodarskih funkcija i stradanja stanovništva. </w:t>
      </w:r>
    </w:p>
    <w:p w14:paraId="699EC82E" w14:textId="77777777" w:rsidR="00814FE5" w:rsidRDefault="00814FE5" w:rsidP="00240939">
      <w:pPr>
        <w:pStyle w:val="Default"/>
        <w:rPr>
          <w:rFonts w:ascii="Arial" w:hAnsi="Arial" w:cs="Arial"/>
          <w:sz w:val="22"/>
          <w:szCs w:val="22"/>
        </w:rPr>
      </w:pPr>
    </w:p>
    <w:p w14:paraId="0B7271A5" w14:textId="77777777" w:rsidR="00240939" w:rsidRDefault="008A4BDA" w:rsidP="00240939">
      <w:pPr>
        <w:pStyle w:val="Default"/>
        <w:rPr>
          <w:sz w:val="22"/>
          <w:szCs w:val="22"/>
        </w:rPr>
      </w:pPr>
      <w:r>
        <w:rPr>
          <w:rFonts w:ascii="Arial" w:hAnsi="Arial" w:cs="Arial"/>
          <w:sz w:val="22"/>
          <w:szCs w:val="22"/>
        </w:rPr>
        <w:t>Općina</w:t>
      </w:r>
      <w:r w:rsidR="00CC4361">
        <w:rPr>
          <w:rFonts w:ascii="Arial" w:hAnsi="Arial" w:cs="Arial"/>
          <w:sz w:val="22"/>
          <w:szCs w:val="22"/>
        </w:rPr>
        <w:t xml:space="preserve"> Tovarnik </w:t>
      </w:r>
      <w:r w:rsidR="00240939">
        <w:rPr>
          <w:rFonts w:ascii="Arial" w:hAnsi="Arial" w:cs="Arial"/>
          <w:sz w:val="22"/>
          <w:szCs w:val="22"/>
        </w:rPr>
        <w:t xml:space="preserve">izrađuje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 Operativne snage civilne zaštite raspolažu vlastitim materijalno-tehničkim i komunikacijskim sredstvima, te su u stanju dovoljne mobilnosti i samodostatnosti. </w:t>
      </w:r>
    </w:p>
    <w:p w14:paraId="407E6DC1" w14:textId="77777777" w:rsidR="00814FE5" w:rsidRDefault="00814FE5" w:rsidP="00814FE5">
      <w:pPr>
        <w:rPr>
          <w:rFonts w:ascii="Arial" w:hAnsi="Arial" w:cs="Arial"/>
        </w:rPr>
      </w:pPr>
    </w:p>
    <w:p w14:paraId="4D456266" w14:textId="77777777" w:rsidR="00240939" w:rsidRDefault="00240939" w:rsidP="00814FE5">
      <w:pPr>
        <w:rPr>
          <w:rFonts w:ascii="Arial" w:hAnsi="Arial" w:cs="Arial"/>
          <w:sz w:val="23"/>
          <w:szCs w:val="23"/>
        </w:rPr>
      </w:pPr>
      <w:r>
        <w:rPr>
          <w:rFonts w:ascii="Arial" w:hAnsi="Arial" w:cs="Arial"/>
        </w:rPr>
        <w:t>Gospodarski subjekti koji raspolažu opremom, u okviru svoje redovne djelatnosti odrađuju dio preventivnih mjera za smanjenje šteta pri nastajanju prirodne nepogode, dok je raspoloživa sredstva i opremu u privatnom vlasništvu koju bi se moglo staviti na raspolaganje u slučaju potrebe teško procijeniti.</w:t>
      </w:r>
    </w:p>
    <w:p w14:paraId="79DCC25C" w14:textId="77777777" w:rsidR="00240939" w:rsidRDefault="00240939" w:rsidP="00240939">
      <w:pPr>
        <w:jc w:val="center"/>
        <w:rPr>
          <w:rFonts w:ascii="Arial" w:hAnsi="Arial" w:cs="Arial"/>
          <w:sz w:val="23"/>
          <w:szCs w:val="23"/>
        </w:rPr>
      </w:pPr>
    </w:p>
    <w:p w14:paraId="2519456D" w14:textId="77777777" w:rsidR="00240939" w:rsidRDefault="00240939" w:rsidP="00240939">
      <w:pPr>
        <w:jc w:val="center"/>
        <w:rPr>
          <w:rFonts w:ascii="Arial" w:hAnsi="Arial" w:cs="Arial"/>
          <w:sz w:val="23"/>
          <w:szCs w:val="23"/>
        </w:rPr>
      </w:pPr>
    </w:p>
    <w:p w14:paraId="55891FC4" w14:textId="77777777" w:rsidR="00240939" w:rsidRDefault="00240939" w:rsidP="00240939">
      <w:pPr>
        <w:jc w:val="center"/>
        <w:rPr>
          <w:rFonts w:ascii="Arial" w:hAnsi="Arial" w:cs="Arial"/>
          <w:sz w:val="23"/>
          <w:szCs w:val="23"/>
        </w:rPr>
      </w:pPr>
    </w:p>
    <w:p w14:paraId="089492C0" w14:textId="77777777" w:rsidR="00240939" w:rsidRDefault="00240939" w:rsidP="00240939">
      <w:pPr>
        <w:jc w:val="center"/>
        <w:rPr>
          <w:rFonts w:ascii="Arial" w:hAnsi="Arial" w:cs="Arial"/>
          <w:sz w:val="23"/>
          <w:szCs w:val="23"/>
        </w:rPr>
      </w:pPr>
    </w:p>
    <w:p w14:paraId="46CE7C7B" w14:textId="77777777" w:rsidR="00240939" w:rsidRDefault="00240939" w:rsidP="00240939">
      <w:pPr>
        <w:jc w:val="center"/>
        <w:rPr>
          <w:rFonts w:ascii="Arial" w:hAnsi="Arial" w:cs="Arial"/>
          <w:sz w:val="23"/>
          <w:szCs w:val="23"/>
        </w:rPr>
      </w:pPr>
    </w:p>
    <w:p w14:paraId="7A8A6561" w14:textId="77777777" w:rsidR="00240939" w:rsidRDefault="00240939" w:rsidP="00240939">
      <w:pPr>
        <w:jc w:val="center"/>
        <w:rPr>
          <w:rFonts w:ascii="Arial" w:hAnsi="Arial" w:cs="Arial"/>
          <w:sz w:val="23"/>
          <w:szCs w:val="23"/>
        </w:rPr>
      </w:pPr>
    </w:p>
    <w:p w14:paraId="2A602D41" w14:textId="77777777" w:rsidR="00240939" w:rsidRDefault="00240939" w:rsidP="00240939">
      <w:pPr>
        <w:jc w:val="center"/>
        <w:rPr>
          <w:rFonts w:ascii="Arial" w:hAnsi="Arial" w:cs="Arial"/>
          <w:sz w:val="23"/>
          <w:szCs w:val="23"/>
        </w:rPr>
      </w:pPr>
    </w:p>
    <w:p w14:paraId="46B4E98F" w14:textId="77777777" w:rsidR="00240939" w:rsidRDefault="00240939" w:rsidP="00240939">
      <w:pPr>
        <w:jc w:val="center"/>
        <w:rPr>
          <w:rFonts w:ascii="Arial" w:hAnsi="Arial" w:cs="Arial"/>
          <w:sz w:val="23"/>
          <w:szCs w:val="23"/>
        </w:rPr>
      </w:pPr>
    </w:p>
    <w:p w14:paraId="2570EFB6" w14:textId="77777777" w:rsidR="00240939" w:rsidRDefault="00240939" w:rsidP="00240939">
      <w:pPr>
        <w:jc w:val="center"/>
        <w:rPr>
          <w:rFonts w:ascii="Arial" w:hAnsi="Arial" w:cs="Arial"/>
          <w:sz w:val="23"/>
          <w:szCs w:val="23"/>
        </w:rPr>
      </w:pPr>
    </w:p>
    <w:p w14:paraId="78A8EE02" w14:textId="77777777" w:rsidR="00240939" w:rsidRDefault="00240939" w:rsidP="00240939">
      <w:pPr>
        <w:jc w:val="center"/>
        <w:rPr>
          <w:rFonts w:ascii="Arial" w:hAnsi="Arial" w:cs="Arial"/>
          <w:sz w:val="23"/>
          <w:szCs w:val="23"/>
        </w:rPr>
      </w:pPr>
    </w:p>
    <w:p w14:paraId="03BFBB37" w14:textId="77777777" w:rsidR="00240939" w:rsidRDefault="00240939" w:rsidP="00240939">
      <w:pPr>
        <w:jc w:val="center"/>
        <w:rPr>
          <w:rFonts w:ascii="Arial" w:hAnsi="Arial" w:cs="Arial"/>
          <w:sz w:val="23"/>
          <w:szCs w:val="23"/>
        </w:rPr>
      </w:pPr>
    </w:p>
    <w:p w14:paraId="6D7DE373" w14:textId="77777777" w:rsidR="009C293D" w:rsidRDefault="009C293D" w:rsidP="009C293D">
      <w:pPr>
        <w:pStyle w:val="Default"/>
        <w:rPr>
          <w:sz w:val="32"/>
          <w:szCs w:val="32"/>
        </w:rPr>
      </w:pPr>
      <w:r>
        <w:rPr>
          <w:sz w:val="32"/>
          <w:szCs w:val="32"/>
        </w:rPr>
        <w:lastRenderedPageBreak/>
        <w:t xml:space="preserve">3. OSTALE MJERE KOJE UKLJUČUJU SURADNJU S NADLEŽNIM TIJELIMA </w:t>
      </w:r>
    </w:p>
    <w:p w14:paraId="118BB502" w14:textId="77777777" w:rsidR="00814FE5" w:rsidRDefault="00814FE5" w:rsidP="009C293D">
      <w:pPr>
        <w:pStyle w:val="Default"/>
        <w:rPr>
          <w:rFonts w:ascii="Arial" w:hAnsi="Arial" w:cs="Arial"/>
          <w:sz w:val="22"/>
          <w:szCs w:val="22"/>
        </w:rPr>
      </w:pPr>
    </w:p>
    <w:p w14:paraId="37ABB584" w14:textId="77777777" w:rsidR="009C293D" w:rsidRDefault="009C293D" w:rsidP="009C293D">
      <w:pPr>
        <w:pStyle w:val="Default"/>
        <w:rPr>
          <w:sz w:val="22"/>
          <w:szCs w:val="22"/>
        </w:rPr>
      </w:pPr>
      <w:r>
        <w:rPr>
          <w:rFonts w:ascii="Arial" w:hAnsi="Arial" w:cs="Arial"/>
          <w:sz w:val="22"/>
          <w:szCs w:val="22"/>
        </w:rPr>
        <w:t xml:space="preserve">Smjernica za izradu Procjene rizika od katastrofa i velikih nesreća za područje </w:t>
      </w:r>
      <w:r w:rsidR="00CC4361">
        <w:rPr>
          <w:rFonts w:ascii="Arial" w:hAnsi="Arial" w:cs="Arial"/>
          <w:sz w:val="22"/>
          <w:szCs w:val="22"/>
        </w:rPr>
        <w:t xml:space="preserve">Vukovarsko- srijemske </w:t>
      </w:r>
      <w:r>
        <w:rPr>
          <w:rFonts w:ascii="Arial" w:hAnsi="Arial" w:cs="Arial"/>
          <w:sz w:val="22"/>
          <w:szCs w:val="22"/>
        </w:rPr>
        <w:t xml:space="preserve"> županije, </w:t>
      </w:r>
      <w:r w:rsidRPr="00F85790">
        <w:rPr>
          <w:rFonts w:ascii="Arial" w:hAnsi="Arial" w:cs="Arial"/>
          <w:color w:val="000000" w:themeColor="text1"/>
          <w:sz w:val="22"/>
          <w:szCs w:val="22"/>
        </w:rPr>
        <w:t>Klasa:</w:t>
      </w:r>
      <w:r w:rsidR="00F85790" w:rsidRPr="00F85790">
        <w:rPr>
          <w:rFonts w:ascii="Arial" w:hAnsi="Arial" w:cs="Arial"/>
          <w:color w:val="000000" w:themeColor="text1"/>
          <w:sz w:val="22"/>
          <w:szCs w:val="22"/>
        </w:rPr>
        <w:t>810-03/16-01/07</w:t>
      </w:r>
      <w:r w:rsidRPr="00F85790">
        <w:rPr>
          <w:rFonts w:ascii="Arial" w:hAnsi="Arial" w:cs="Arial"/>
          <w:color w:val="000000" w:themeColor="text1"/>
          <w:sz w:val="22"/>
          <w:szCs w:val="22"/>
        </w:rPr>
        <w:t>, Urbroj:</w:t>
      </w:r>
      <w:r w:rsidR="00F85790" w:rsidRPr="00F85790">
        <w:rPr>
          <w:rFonts w:ascii="Arial" w:hAnsi="Arial" w:cs="Arial"/>
          <w:color w:val="000000" w:themeColor="text1"/>
          <w:sz w:val="22"/>
          <w:szCs w:val="22"/>
        </w:rPr>
        <w:t>2196/1-01-16-1</w:t>
      </w:r>
      <w:r w:rsidRPr="00F85790">
        <w:rPr>
          <w:rFonts w:ascii="Arial" w:hAnsi="Arial" w:cs="Arial"/>
          <w:color w:val="000000" w:themeColor="text1"/>
          <w:sz w:val="22"/>
          <w:szCs w:val="22"/>
        </w:rPr>
        <w:t>,</w:t>
      </w:r>
      <w:r>
        <w:rPr>
          <w:rFonts w:ascii="Arial" w:hAnsi="Arial" w:cs="Arial"/>
          <w:sz w:val="22"/>
          <w:szCs w:val="22"/>
        </w:rPr>
        <w:t xml:space="preserve"> od. </w:t>
      </w:r>
      <w:r w:rsidR="00F85790">
        <w:rPr>
          <w:rFonts w:ascii="Arial" w:hAnsi="Arial" w:cs="Arial"/>
          <w:sz w:val="22"/>
          <w:szCs w:val="22"/>
        </w:rPr>
        <w:t xml:space="preserve">21. Prosinca 2016 </w:t>
      </w:r>
      <w:r>
        <w:rPr>
          <w:rFonts w:ascii="Arial" w:hAnsi="Arial" w:cs="Arial"/>
          <w:sz w:val="22"/>
          <w:szCs w:val="22"/>
        </w:rPr>
        <w:t xml:space="preserve">godine., za pojedine prirodne nepogode predviđene su i preventivne mjere za ublažavanje posljedica: </w:t>
      </w:r>
    </w:p>
    <w:p w14:paraId="515F4DBD" w14:textId="77777777" w:rsidR="00814FE5" w:rsidRDefault="00814FE5" w:rsidP="009C293D">
      <w:pPr>
        <w:pStyle w:val="Default"/>
        <w:rPr>
          <w:rFonts w:ascii="Arial" w:hAnsi="Arial" w:cs="Arial"/>
          <w:sz w:val="22"/>
          <w:szCs w:val="22"/>
        </w:rPr>
      </w:pPr>
    </w:p>
    <w:p w14:paraId="50361BC2" w14:textId="77777777"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potresa</w:t>
      </w:r>
      <w:r>
        <w:rPr>
          <w:rFonts w:ascii="Arial" w:hAnsi="Arial" w:cs="Arial"/>
          <w:sz w:val="22"/>
          <w:szCs w:val="22"/>
        </w:rPr>
        <w:t xml:space="preserve">: </w:t>
      </w:r>
    </w:p>
    <w:p w14:paraId="46D3C1FC" w14:textId="77777777" w:rsidR="009C293D" w:rsidRDefault="009C293D" w:rsidP="009C293D">
      <w:pPr>
        <w:pStyle w:val="Default"/>
        <w:numPr>
          <w:ilvl w:val="0"/>
          <w:numId w:val="7"/>
        </w:numPr>
        <w:spacing w:after="80"/>
        <w:rPr>
          <w:sz w:val="22"/>
          <w:szCs w:val="22"/>
        </w:rPr>
      </w:pPr>
      <w:r>
        <w:rPr>
          <w:sz w:val="22"/>
          <w:szCs w:val="22"/>
        </w:rPr>
        <w:t xml:space="preserve">• </w:t>
      </w:r>
      <w:r>
        <w:rPr>
          <w:rFonts w:ascii="Arial" w:hAnsi="Arial" w:cs="Arial"/>
          <w:sz w:val="22"/>
          <w:szCs w:val="22"/>
        </w:rPr>
        <w:t>pril</w:t>
      </w:r>
      <w:r w:rsidR="00CC4361">
        <w:rPr>
          <w:rFonts w:ascii="Arial" w:hAnsi="Arial" w:cs="Arial"/>
          <w:sz w:val="22"/>
          <w:szCs w:val="22"/>
        </w:rPr>
        <w:t>ikom gradnje objekata veću pozorn</w:t>
      </w:r>
      <w:r>
        <w:rPr>
          <w:rFonts w:ascii="Arial" w:hAnsi="Arial" w:cs="Arial"/>
          <w:sz w:val="22"/>
          <w:szCs w:val="22"/>
        </w:rPr>
        <w:t xml:space="preserve">ost staviti na kvalitetnu gradnju </w:t>
      </w:r>
    </w:p>
    <w:p w14:paraId="44C5B896" w14:textId="77777777" w:rsidR="009C293D" w:rsidRDefault="009C293D" w:rsidP="009C293D">
      <w:pPr>
        <w:pStyle w:val="Default"/>
        <w:numPr>
          <w:ilvl w:val="0"/>
          <w:numId w:val="7"/>
        </w:numPr>
        <w:rPr>
          <w:sz w:val="22"/>
          <w:szCs w:val="22"/>
        </w:rPr>
      </w:pPr>
      <w:r>
        <w:rPr>
          <w:sz w:val="22"/>
          <w:szCs w:val="22"/>
        </w:rPr>
        <w:t xml:space="preserve">• educirati stanovništvo o potencijalnim radnjama u slučaju potresa </w:t>
      </w:r>
    </w:p>
    <w:p w14:paraId="70473CBD" w14:textId="77777777" w:rsidR="009C293D" w:rsidRDefault="009C293D" w:rsidP="009C293D">
      <w:pPr>
        <w:pStyle w:val="Default"/>
        <w:rPr>
          <w:sz w:val="22"/>
          <w:szCs w:val="22"/>
        </w:rPr>
      </w:pPr>
    </w:p>
    <w:p w14:paraId="77F20E3A" w14:textId="77777777"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bolesti bilja</w:t>
      </w:r>
      <w:r>
        <w:rPr>
          <w:rFonts w:ascii="Arial" w:hAnsi="Arial" w:cs="Arial"/>
          <w:sz w:val="22"/>
          <w:szCs w:val="22"/>
        </w:rPr>
        <w:t xml:space="preserve">: </w:t>
      </w:r>
    </w:p>
    <w:p w14:paraId="1C18B2BF" w14:textId="77777777" w:rsidR="009C293D" w:rsidRDefault="009C293D" w:rsidP="009C293D">
      <w:pPr>
        <w:pStyle w:val="Default"/>
        <w:numPr>
          <w:ilvl w:val="0"/>
          <w:numId w:val="9"/>
        </w:numPr>
        <w:rPr>
          <w:sz w:val="22"/>
          <w:szCs w:val="22"/>
        </w:rPr>
      </w:pPr>
      <w:r>
        <w:rPr>
          <w:sz w:val="22"/>
          <w:szCs w:val="22"/>
        </w:rPr>
        <w:t xml:space="preserve">• </w:t>
      </w:r>
      <w:r>
        <w:rPr>
          <w:rFonts w:ascii="Arial" w:hAnsi="Arial" w:cs="Arial"/>
          <w:sz w:val="22"/>
          <w:szCs w:val="22"/>
        </w:rPr>
        <w:t xml:space="preserve">nadgledanje nasada vinograda i čim se uoči bolest spriječiti širenje uništavanjem zaraženih trsova </w:t>
      </w:r>
    </w:p>
    <w:p w14:paraId="7A8DFD9C" w14:textId="77777777" w:rsidR="009C293D" w:rsidRDefault="009C293D" w:rsidP="009C293D">
      <w:pPr>
        <w:pStyle w:val="Default"/>
        <w:rPr>
          <w:sz w:val="22"/>
          <w:szCs w:val="22"/>
        </w:rPr>
      </w:pPr>
    </w:p>
    <w:p w14:paraId="34473AAA" w14:textId="77777777"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ekstremnih vremenskih pojava</w:t>
      </w:r>
      <w:r>
        <w:rPr>
          <w:rFonts w:ascii="Arial" w:hAnsi="Arial" w:cs="Arial"/>
          <w:sz w:val="22"/>
          <w:szCs w:val="22"/>
        </w:rPr>
        <w:t xml:space="preserve">: </w:t>
      </w:r>
    </w:p>
    <w:p w14:paraId="2BA2624D" w14:textId="77777777" w:rsidR="009C293D" w:rsidRDefault="009C293D" w:rsidP="009C293D">
      <w:pPr>
        <w:pStyle w:val="Default"/>
        <w:numPr>
          <w:ilvl w:val="0"/>
          <w:numId w:val="10"/>
        </w:numPr>
        <w:spacing w:after="80"/>
        <w:rPr>
          <w:sz w:val="22"/>
          <w:szCs w:val="22"/>
        </w:rPr>
      </w:pPr>
      <w:r>
        <w:rPr>
          <w:sz w:val="22"/>
          <w:szCs w:val="22"/>
        </w:rPr>
        <w:t xml:space="preserve">• </w:t>
      </w:r>
      <w:r>
        <w:rPr>
          <w:rFonts w:ascii="Arial" w:hAnsi="Arial" w:cs="Arial"/>
          <w:sz w:val="22"/>
          <w:szCs w:val="22"/>
        </w:rPr>
        <w:t xml:space="preserve">pridržavanje uputa od strane Hrvatskog zavoda za javno zdravstvo. </w:t>
      </w:r>
    </w:p>
    <w:p w14:paraId="0FA1F5F3" w14:textId="77777777" w:rsidR="009C293D" w:rsidRDefault="009C293D" w:rsidP="009C293D">
      <w:pPr>
        <w:pStyle w:val="Default"/>
        <w:numPr>
          <w:ilvl w:val="0"/>
          <w:numId w:val="10"/>
        </w:numPr>
        <w:rPr>
          <w:sz w:val="22"/>
          <w:szCs w:val="22"/>
        </w:rPr>
      </w:pPr>
      <w:r>
        <w:rPr>
          <w:sz w:val="22"/>
          <w:szCs w:val="22"/>
        </w:rPr>
        <w:t xml:space="preserve">• praćenje prognoza vremena. </w:t>
      </w:r>
    </w:p>
    <w:p w14:paraId="536513D0" w14:textId="77777777" w:rsidR="009C293D" w:rsidRDefault="009C293D" w:rsidP="009C293D">
      <w:pPr>
        <w:pStyle w:val="Default"/>
        <w:rPr>
          <w:sz w:val="22"/>
          <w:szCs w:val="22"/>
        </w:rPr>
      </w:pPr>
    </w:p>
    <w:p w14:paraId="67B5F6AA" w14:textId="77777777"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tehničko-tehnološke nesreće u cestovnom prometu</w:t>
      </w:r>
      <w:r>
        <w:rPr>
          <w:rFonts w:ascii="Arial" w:hAnsi="Arial" w:cs="Arial"/>
          <w:sz w:val="22"/>
          <w:szCs w:val="22"/>
        </w:rPr>
        <w:t xml:space="preserve">: </w:t>
      </w:r>
    </w:p>
    <w:p w14:paraId="4AC4CB5F" w14:textId="77777777" w:rsidR="009C293D" w:rsidRDefault="009C293D" w:rsidP="009C293D">
      <w:pPr>
        <w:pStyle w:val="Default"/>
        <w:numPr>
          <w:ilvl w:val="0"/>
          <w:numId w:val="11"/>
        </w:numPr>
        <w:rPr>
          <w:sz w:val="22"/>
          <w:szCs w:val="22"/>
        </w:rPr>
      </w:pPr>
      <w:r>
        <w:rPr>
          <w:sz w:val="22"/>
          <w:szCs w:val="22"/>
        </w:rPr>
        <w:t xml:space="preserve">• </w:t>
      </w:r>
      <w:r>
        <w:rPr>
          <w:rFonts w:ascii="Arial" w:hAnsi="Arial" w:cs="Arial"/>
          <w:sz w:val="22"/>
          <w:szCs w:val="22"/>
        </w:rPr>
        <w:t xml:space="preserve">dosljedna primjena propisa koji reguliraju prijevoz opasnih tvari te standarde zaštite. </w:t>
      </w:r>
    </w:p>
    <w:p w14:paraId="7ABADFC3" w14:textId="77777777" w:rsidR="009C293D" w:rsidRDefault="009C293D" w:rsidP="009C293D">
      <w:pPr>
        <w:pStyle w:val="Default"/>
        <w:rPr>
          <w:sz w:val="22"/>
          <w:szCs w:val="22"/>
        </w:rPr>
      </w:pPr>
    </w:p>
    <w:p w14:paraId="6E273D63" w14:textId="77777777"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epidemija i pandemija</w:t>
      </w:r>
      <w:r>
        <w:rPr>
          <w:rFonts w:ascii="Arial" w:hAnsi="Arial" w:cs="Arial"/>
          <w:sz w:val="22"/>
          <w:szCs w:val="22"/>
        </w:rPr>
        <w:t xml:space="preserve">: </w:t>
      </w:r>
    </w:p>
    <w:p w14:paraId="726B016A" w14:textId="77777777" w:rsidR="009C293D" w:rsidRDefault="009C293D" w:rsidP="009C293D">
      <w:pPr>
        <w:pStyle w:val="Default"/>
        <w:numPr>
          <w:ilvl w:val="0"/>
          <w:numId w:val="12"/>
        </w:numPr>
        <w:spacing w:after="78"/>
        <w:rPr>
          <w:sz w:val="22"/>
          <w:szCs w:val="22"/>
        </w:rPr>
      </w:pPr>
      <w:r>
        <w:rPr>
          <w:sz w:val="22"/>
          <w:szCs w:val="22"/>
        </w:rPr>
        <w:t xml:space="preserve">• pridržavanje propisa </w:t>
      </w:r>
    </w:p>
    <w:p w14:paraId="0E22227E" w14:textId="77777777" w:rsidR="009C293D" w:rsidRDefault="009C293D" w:rsidP="009C293D">
      <w:pPr>
        <w:pStyle w:val="Default"/>
        <w:numPr>
          <w:ilvl w:val="0"/>
          <w:numId w:val="12"/>
        </w:numPr>
        <w:spacing w:after="78"/>
        <w:rPr>
          <w:sz w:val="22"/>
          <w:szCs w:val="22"/>
        </w:rPr>
      </w:pPr>
      <w:r>
        <w:rPr>
          <w:sz w:val="22"/>
          <w:szCs w:val="22"/>
        </w:rPr>
        <w:t xml:space="preserve">• preventivno cijepljenje kod ljudi </w:t>
      </w:r>
    </w:p>
    <w:p w14:paraId="4E91ED4D" w14:textId="77777777" w:rsidR="009C293D" w:rsidRDefault="009C293D" w:rsidP="009C293D">
      <w:pPr>
        <w:pStyle w:val="Default"/>
        <w:numPr>
          <w:ilvl w:val="0"/>
          <w:numId w:val="12"/>
        </w:numPr>
        <w:spacing w:after="78"/>
        <w:rPr>
          <w:sz w:val="22"/>
          <w:szCs w:val="22"/>
        </w:rPr>
      </w:pPr>
      <w:r>
        <w:rPr>
          <w:sz w:val="22"/>
          <w:szCs w:val="22"/>
        </w:rPr>
        <w:t xml:space="preserve">• </w:t>
      </w:r>
      <w:r>
        <w:rPr>
          <w:rFonts w:ascii="Arial" w:hAnsi="Arial" w:cs="Arial"/>
          <w:sz w:val="22"/>
          <w:szCs w:val="22"/>
        </w:rPr>
        <w:t xml:space="preserve">dosljedna kontrola zdravstvene ispravnosti namirnica za ljudsku upotrebu </w:t>
      </w:r>
    </w:p>
    <w:p w14:paraId="4F497F49" w14:textId="77777777" w:rsidR="009C293D" w:rsidRDefault="009C293D" w:rsidP="009C293D">
      <w:pPr>
        <w:pStyle w:val="Default"/>
        <w:numPr>
          <w:ilvl w:val="0"/>
          <w:numId w:val="12"/>
        </w:numPr>
        <w:rPr>
          <w:sz w:val="22"/>
          <w:szCs w:val="22"/>
        </w:rPr>
      </w:pPr>
      <w:r>
        <w:rPr>
          <w:sz w:val="22"/>
          <w:szCs w:val="22"/>
        </w:rPr>
        <w:t xml:space="preserve">• racionalna upotreba antibiotika </w:t>
      </w:r>
    </w:p>
    <w:p w14:paraId="51A4E4F7" w14:textId="77777777" w:rsidR="009C293D" w:rsidRDefault="009C293D" w:rsidP="009C293D">
      <w:pPr>
        <w:pStyle w:val="Default"/>
        <w:rPr>
          <w:sz w:val="22"/>
          <w:szCs w:val="22"/>
        </w:rPr>
      </w:pPr>
    </w:p>
    <w:p w14:paraId="3DF0C294" w14:textId="77777777" w:rsidR="009C293D" w:rsidRDefault="009C293D" w:rsidP="009C293D">
      <w:pPr>
        <w:pStyle w:val="Default"/>
        <w:rPr>
          <w:sz w:val="22"/>
          <w:szCs w:val="22"/>
        </w:rPr>
      </w:pPr>
      <w:r>
        <w:rPr>
          <w:rFonts w:ascii="Arial" w:hAnsi="Arial" w:cs="Arial"/>
          <w:sz w:val="22"/>
          <w:szCs w:val="22"/>
        </w:rPr>
        <w:t xml:space="preserve">Prilikom provedbi mjera radi djelomičnog ublažavanja šteta od prirodnih nepogoda o kojima odlučuju nadležna tijela obvezno se uzima u obzir opseg nastalih šteta i utjecaj prirodnih nepogoda na stradanja stanovništva, ugrozu života i zdravlja ljudi te onemogućavanje nesmetanog funkcioniranja gospodarstva. </w:t>
      </w:r>
    </w:p>
    <w:p w14:paraId="5865825A" w14:textId="77777777" w:rsidR="00814FE5" w:rsidRDefault="00814FE5" w:rsidP="009C293D">
      <w:pPr>
        <w:pStyle w:val="Default"/>
        <w:rPr>
          <w:rFonts w:ascii="Arial" w:hAnsi="Arial" w:cs="Arial"/>
          <w:sz w:val="23"/>
          <w:szCs w:val="23"/>
        </w:rPr>
      </w:pPr>
    </w:p>
    <w:p w14:paraId="4946A7B0" w14:textId="77777777" w:rsidR="009C293D" w:rsidRPr="00814FE5" w:rsidRDefault="009C293D" w:rsidP="009C293D">
      <w:pPr>
        <w:pStyle w:val="Default"/>
        <w:rPr>
          <w:sz w:val="23"/>
          <w:szCs w:val="23"/>
          <w:u w:val="single"/>
        </w:rPr>
      </w:pPr>
      <w:r w:rsidRPr="00814FE5">
        <w:rPr>
          <w:rFonts w:ascii="Arial" w:hAnsi="Arial" w:cs="Arial"/>
          <w:sz w:val="23"/>
          <w:szCs w:val="23"/>
          <w:u w:val="single"/>
        </w:rPr>
        <w:t xml:space="preserve">Ostale preventivne mjere: </w:t>
      </w:r>
    </w:p>
    <w:p w14:paraId="369BE17B" w14:textId="77777777" w:rsidR="00814FE5" w:rsidRDefault="00814FE5" w:rsidP="009C293D">
      <w:pPr>
        <w:pStyle w:val="Default"/>
        <w:rPr>
          <w:rFonts w:ascii="Arial" w:hAnsi="Arial" w:cs="Arial"/>
          <w:b/>
          <w:bCs/>
          <w:sz w:val="22"/>
          <w:szCs w:val="22"/>
        </w:rPr>
      </w:pPr>
    </w:p>
    <w:p w14:paraId="1525FDA8" w14:textId="77777777" w:rsidR="009C293D" w:rsidRDefault="009C293D" w:rsidP="009C293D">
      <w:pPr>
        <w:pStyle w:val="Default"/>
        <w:rPr>
          <w:rFonts w:ascii="Arial" w:hAnsi="Arial" w:cs="Arial"/>
          <w:sz w:val="22"/>
          <w:szCs w:val="22"/>
        </w:rPr>
      </w:pPr>
      <w:r>
        <w:rPr>
          <w:rFonts w:ascii="Arial" w:hAnsi="Arial" w:cs="Arial"/>
          <w:b/>
          <w:bCs/>
          <w:sz w:val="22"/>
          <w:szCs w:val="22"/>
        </w:rPr>
        <w:t xml:space="preserve">Agrotehničke mjere </w:t>
      </w:r>
    </w:p>
    <w:p w14:paraId="6D80E4EE" w14:textId="77777777" w:rsidR="00814FE5" w:rsidRDefault="00814FE5" w:rsidP="009C293D">
      <w:pPr>
        <w:pStyle w:val="Default"/>
        <w:rPr>
          <w:rFonts w:ascii="Arial" w:hAnsi="Arial" w:cs="Arial"/>
          <w:sz w:val="22"/>
          <w:szCs w:val="22"/>
        </w:rPr>
      </w:pPr>
    </w:p>
    <w:p w14:paraId="04DB6292" w14:textId="77777777" w:rsidR="009C293D" w:rsidRDefault="009C293D" w:rsidP="009C293D">
      <w:pPr>
        <w:pStyle w:val="Default"/>
        <w:rPr>
          <w:sz w:val="22"/>
          <w:szCs w:val="22"/>
        </w:rPr>
      </w:pPr>
      <w:r>
        <w:rPr>
          <w:rFonts w:ascii="Arial" w:hAnsi="Arial" w:cs="Arial"/>
          <w:sz w:val="22"/>
          <w:szCs w:val="22"/>
        </w:rPr>
        <w:t xml:space="preserve">Agrotehničke mjere su mjere kojima su vlasnici i posjednici poljoprivrednog zemljišta dužni poljoprivredno zemljište obrađivati na način na koji ne umanjuju njegovu bonitetnu vrijednost i oni su propisane Pravilnikom o agrotehničkim mjerama (NN 22/19). Pod agrotehničkim mjerama smatraju se: </w:t>
      </w:r>
    </w:p>
    <w:p w14:paraId="6F6121ED" w14:textId="77777777" w:rsidR="009C293D" w:rsidRDefault="009C293D" w:rsidP="00814FE5">
      <w:pPr>
        <w:pStyle w:val="Default"/>
        <w:spacing w:after="25"/>
        <w:ind w:firstLine="708"/>
        <w:rPr>
          <w:sz w:val="23"/>
          <w:szCs w:val="23"/>
        </w:rPr>
      </w:pPr>
      <w:r>
        <w:rPr>
          <w:sz w:val="23"/>
          <w:szCs w:val="23"/>
        </w:rPr>
        <w:t xml:space="preserve">1. Minimalna razina obrade i održavanja poljoprivrednog zemljišta povoljnim za uzgoj biljaka </w:t>
      </w:r>
    </w:p>
    <w:p w14:paraId="7C5F6559" w14:textId="77777777" w:rsidR="009C293D" w:rsidRDefault="009C293D" w:rsidP="00814FE5">
      <w:pPr>
        <w:pStyle w:val="Default"/>
        <w:spacing w:after="25"/>
        <w:ind w:firstLine="708"/>
        <w:rPr>
          <w:sz w:val="23"/>
          <w:szCs w:val="23"/>
        </w:rPr>
      </w:pPr>
      <w:r>
        <w:rPr>
          <w:sz w:val="23"/>
          <w:szCs w:val="23"/>
        </w:rPr>
        <w:t xml:space="preserve">2. Sprječavanje zakorovljenosti i obrastanja višegodišnjim raslinjem </w:t>
      </w:r>
    </w:p>
    <w:p w14:paraId="72C00908" w14:textId="77777777" w:rsidR="009C293D" w:rsidRDefault="009C293D" w:rsidP="00814FE5">
      <w:pPr>
        <w:pStyle w:val="Default"/>
        <w:ind w:firstLine="708"/>
        <w:rPr>
          <w:sz w:val="23"/>
          <w:szCs w:val="23"/>
        </w:rPr>
      </w:pPr>
      <w:r>
        <w:rPr>
          <w:sz w:val="23"/>
          <w:szCs w:val="23"/>
        </w:rPr>
        <w:t xml:space="preserve">3. Suzbijanje organizama štetnih za bilje </w:t>
      </w:r>
    </w:p>
    <w:p w14:paraId="4C2761EE" w14:textId="77777777" w:rsidR="009C293D" w:rsidRDefault="009C293D" w:rsidP="00814FE5">
      <w:pPr>
        <w:pStyle w:val="Default"/>
        <w:spacing w:after="25"/>
        <w:ind w:firstLine="708"/>
        <w:rPr>
          <w:sz w:val="23"/>
          <w:szCs w:val="23"/>
        </w:rPr>
      </w:pPr>
      <w:r>
        <w:rPr>
          <w:sz w:val="23"/>
          <w:szCs w:val="23"/>
        </w:rPr>
        <w:t xml:space="preserve">4. Gospodarenje biljnim ostacima </w:t>
      </w:r>
    </w:p>
    <w:p w14:paraId="1DE4C234" w14:textId="77777777" w:rsidR="009C293D" w:rsidRDefault="009C293D" w:rsidP="00814FE5">
      <w:pPr>
        <w:pStyle w:val="Default"/>
        <w:spacing w:after="25"/>
        <w:ind w:firstLine="708"/>
        <w:rPr>
          <w:sz w:val="22"/>
          <w:szCs w:val="22"/>
        </w:rPr>
      </w:pPr>
      <w:r>
        <w:rPr>
          <w:sz w:val="23"/>
          <w:szCs w:val="23"/>
        </w:rPr>
        <w:t xml:space="preserve">5. </w:t>
      </w:r>
      <w:r>
        <w:rPr>
          <w:rFonts w:ascii="Arial" w:hAnsi="Arial" w:cs="Arial"/>
          <w:sz w:val="22"/>
          <w:szCs w:val="22"/>
        </w:rPr>
        <w:t xml:space="preserve">Održavanje organske tvari i humusa u tlu </w:t>
      </w:r>
    </w:p>
    <w:p w14:paraId="6BFAF717" w14:textId="77777777" w:rsidR="009C293D" w:rsidRDefault="009C293D" w:rsidP="00814FE5">
      <w:pPr>
        <w:pStyle w:val="Default"/>
        <w:spacing w:after="25"/>
        <w:ind w:firstLine="708"/>
        <w:rPr>
          <w:sz w:val="23"/>
          <w:szCs w:val="23"/>
        </w:rPr>
      </w:pPr>
      <w:r>
        <w:rPr>
          <w:sz w:val="23"/>
          <w:szCs w:val="23"/>
        </w:rPr>
        <w:t xml:space="preserve">6. Održavanje povoljne strukture tla </w:t>
      </w:r>
    </w:p>
    <w:p w14:paraId="15E62206" w14:textId="77777777" w:rsidR="009C293D" w:rsidRDefault="009C293D" w:rsidP="00814FE5">
      <w:pPr>
        <w:pStyle w:val="Default"/>
        <w:spacing w:after="25"/>
        <w:ind w:firstLine="708"/>
        <w:rPr>
          <w:sz w:val="23"/>
          <w:szCs w:val="23"/>
        </w:rPr>
      </w:pPr>
      <w:r>
        <w:rPr>
          <w:sz w:val="23"/>
          <w:szCs w:val="23"/>
        </w:rPr>
        <w:lastRenderedPageBreak/>
        <w:t xml:space="preserve">7. Zaštita od erozije </w:t>
      </w:r>
    </w:p>
    <w:p w14:paraId="38B3EC9D" w14:textId="77777777" w:rsidR="009C293D" w:rsidRDefault="009C293D" w:rsidP="00814FE5">
      <w:pPr>
        <w:pStyle w:val="Default"/>
        <w:ind w:firstLine="708"/>
        <w:rPr>
          <w:sz w:val="23"/>
          <w:szCs w:val="23"/>
        </w:rPr>
      </w:pPr>
      <w:r>
        <w:rPr>
          <w:sz w:val="23"/>
          <w:szCs w:val="23"/>
        </w:rPr>
        <w:t xml:space="preserve">8. Održavanje plodnosti tla </w:t>
      </w:r>
    </w:p>
    <w:p w14:paraId="698911DC" w14:textId="77777777" w:rsidR="00814FE5" w:rsidRDefault="00814FE5" w:rsidP="009C293D">
      <w:pPr>
        <w:pStyle w:val="Default"/>
        <w:rPr>
          <w:rFonts w:ascii="Arial" w:hAnsi="Arial" w:cs="Arial"/>
          <w:b/>
          <w:bCs/>
          <w:sz w:val="22"/>
          <w:szCs w:val="22"/>
        </w:rPr>
      </w:pPr>
    </w:p>
    <w:p w14:paraId="4A7F020F" w14:textId="77777777" w:rsidR="009C293D" w:rsidRDefault="009C293D" w:rsidP="009C293D">
      <w:pPr>
        <w:pStyle w:val="Default"/>
        <w:rPr>
          <w:rFonts w:ascii="Arial" w:hAnsi="Arial" w:cs="Arial"/>
          <w:sz w:val="22"/>
          <w:szCs w:val="22"/>
        </w:rPr>
      </w:pPr>
      <w:r>
        <w:rPr>
          <w:rFonts w:ascii="Arial" w:hAnsi="Arial" w:cs="Arial"/>
          <w:b/>
          <w:bCs/>
          <w:sz w:val="22"/>
          <w:szCs w:val="22"/>
        </w:rPr>
        <w:t xml:space="preserve">Mjere civilne zaštite </w:t>
      </w:r>
    </w:p>
    <w:p w14:paraId="057ECAD3" w14:textId="77777777" w:rsidR="00814FE5" w:rsidRDefault="00814FE5" w:rsidP="009C293D">
      <w:pPr>
        <w:pStyle w:val="Default"/>
        <w:rPr>
          <w:rFonts w:ascii="Arial" w:hAnsi="Arial" w:cs="Arial"/>
          <w:sz w:val="22"/>
          <w:szCs w:val="22"/>
        </w:rPr>
      </w:pPr>
    </w:p>
    <w:p w14:paraId="6C37BE2B" w14:textId="77777777" w:rsidR="009C293D" w:rsidRDefault="009C293D" w:rsidP="009C293D">
      <w:pPr>
        <w:pStyle w:val="Default"/>
        <w:rPr>
          <w:sz w:val="22"/>
          <w:szCs w:val="22"/>
        </w:rPr>
      </w:pPr>
      <w:r>
        <w:rPr>
          <w:rFonts w:ascii="Arial" w:hAnsi="Arial" w:cs="Arial"/>
          <w:sz w:val="22"/>
          <w:szCs w:val="22"/>
        </w:rPr>
        <w:t xml:space="preserve">Planom djelovanja operativnih snaga sustava civilne zaštite u području prirodnih nepogoda obuhvaćene su mjere i aktivnosti (preventivne, planske, organizacijske, operativne, nadzorne i financijske) za sprječavanje nastanka i uklanjanje posljedica velikih nesreća i katastrofa, čijim provođenjem se također ublažavaju konačne štete prirodnih nepogoda. Mjere civilne zaštite su operativne mjere koje provode svi sudionici u sustavu civilne zaštite na svim razinama spašavanja života i zdravlja građana, materijalnih i kulturnih dobara i okoliša i to: </w:t>
      </w:r>
    </w:p>
    <w:p w14:paraId="31875655" w14:textId="77777777"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uzbunjivanje i obavješćivanje, </w:t>
      </w:r>
    </w:p>
    <w:p w14:paraId="3007C522" w14:textId="77777777"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evakuacija, </w:t>
      </w:r>
    </w:p>
    <w:p w14:paraId="3522836B" w14:textId="77777777"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zbrinjavanje, </w:t>
      </w:r>
    </w:p>
    <w:p w14:paraId="08186017" w14:textId="77777777"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sklanjanje, </w:t>
      </w:r>
    </w:p>
    <w:p w14:paraId="2A2AF905" w14:textId="77777777"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spašavanje, </w:t>
      </w:r>
    </w:p>
    <w:p w14:paraId="4DA0042A" w14:textId="77777777"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prva pomoć, </w:t>
      </w:r>
    </w:p>
    <w:p w14:paraId="0ECCA6D0" w14:textId="77777777"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KBRN zaštita, </w:t>
      </w:r>
    </w:p>
    <w:p w14:paraId="5C282E16" w14:textId="77777777"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asanacija (humana, animalna, asanacija terena) </w:t>
      </w:r>
    </w:p>
    <w:p w14:paraId="0C7CE87F" w14:textId="77777777"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zaštita životinja i namirnica životinjskog porijekla </w:t>
      </w:r>
    </w:p>
    <w:p w14:paraId="2EF01632" w14:textId="77777777" w:rsidR="009C293D" w:rsidRDefault="009C293D" w:rsidP="00814FE5">
      <w:pPr>
        <w:pStyle w:val="Default"/>
        <w:ind w:firstLine="708"/>
        <w:rPr>
          <w:rFonts w:ascii="Arial" w:hAnsi="Arial" w:cs="Arial"/>
          <w:sz w:val="22"/>
          <w:szCs w:val="22"/>
        </w:rPr>
      </w:pPr>
      <w:r>
        <w:rPr>
          <w:rFonts w:ascii="Arial" w:hAnsi="Arial" w:cs="Arial"/>
          <w:sz w:val="22"/>
          <w:szCs w:val="22"/>
        </w:rPr>
        <w:t xml:space="preserve">• zaštita bilja i namirnica biljnog porijekla. </w:t>
      </w:r>
    </w:p>
    <w:p w14:paraId="4B904FA2" w14:textId="77777777" w:rsidR="009C293D" w:rsidRDefault="009C293D" w:rsidP="009C293D">
      <w:pPr>
        <w:pStyle w:val="Default"/>
        <w:rPr>
          <w:rFonts w:ascii="Arial" w:hAnsi="Arial" w:cs="Arial"/>
          <w:sz w:val="22"/>
          <w:szCs w:val="22"/>
        </w:rPr>
      </w:pPr>
    </w:p>
    <w:p w14:paraId="7A4BE106" w14:textId="77777777" w:rsidR="009C293D" w:rsidRDefault="009C293D" w:rsidP="009C293D">
      <w:pPr>
        <w:pStyle w:val="Default"/>
        <w:rPr>
          <w:sz w:val="22"/>
          <w:szCs w:val="22"/>
        </w:rPr>
      </w:pPr>
      <w:r>
        <w:rPr>
          <w:rFonts w:ascii="Arial" w:hAnsi="Arial" w:cs="Arial"/>
          <w:sz w:val="22"/>
          <w:szCs w:val="22"/>
        </w:rPr>
        <w:t>Zakonom o sustavu civilne zaštite (NN 82/15, 118/18</w:t>
      </w:r>
      <w:r w:rsidR="002C3DBC">
        <w:rPr>
          <w:rFonts w:ascii="Arial" w:hAnsi="Arial" w:cs="Arial"/>
          <w:sz w:val="22"/>
          <w:szCs w:val="22"/>
        </w:rPr>
        <w:t xml:space="preserve"> i 31/20</w:t>
      </w:r>
      <w:r>
        <w:rPr>
          <w:rFonts w:ascii="Arial" w:hAnsi="Arial" w:cs="Arial"/>
          <w:sz w:val="22"/>
          <w:szCs w:val="22"/>
        </w:rPr>
        <w:t xml:space="preserve">) kao jedna od mjera prepoznata je i asanacija terena koja označava skup organiziranih i koordiniranih tehničkih, zdravstvenih i poljoprivrednih mjera i postupaka radi uklanjanja izvora širenja društveno opasnih bolesti. </w:t>
      </w:r>
    </w:p>
    <w:p w14:paraId="4C04A7F4" w14:textId="77777777" w:rsidR="00814FE5" w:rsidRDefault="00814FE5" w:rsidP="009C293D">
      <w:pPr>
        <w:pStyle w:val="Default"/>
        <w:rPr>
          <w:rFonts w:ascii="Arial" w:hAnsi="Arial" w:cs="Arial"/>
          <w:b/>
          <w:bCs/>
          <w:sz w:val="22"/>
          <w:szCs w:val="22"/>
        </w:rPr>
      </w:pPr>
    </w:p>
    <w:p w14:paraId="69AC1062" w14:textId="77777777" w:rsidR="009C293D" w:rsidRDefault="009C293D" w:rsidP="009C293D">
      <w:pPr>
        <w:pStyle w:val="Default"/>
        <w:rPr>
          <w:rFonts w:ascii="Arial" w:hAnsi="Arial" w:cs="Arial"/>
          <w:sz w:val="22"/>
          <w:szCs w:val="22"/>
        </w:rPr>
      </w:pPr>
      <w:r>
        <w:rPr>
          <w:rFonts w:ascii="Arial" w:hAnsi="Arial" w:cs="Arial"/>
          <w:b/>
          <w:bCs/>
          <w:sz w:val="22"/>
          <w:szCs w:val="22"/>
        </w:rPr>
        <w:t xml:space="preserve">Mjere zaštite od požara </w:t>
      </w:r>
    </w:p>
    <w:p w14:paraId="08FD6A27" w14:textId="77777777" w:rsidR="00814FE5" w:rsidRDefault="00814FE5" w:rsidP="009C293D">
      <w:pPr>
        <w:pStyle w:val="Default"/>
        <w:rPr>
          <w:rFonts w:ascii="Arial" w:hAnsi="Arial" w:cs="Arial"/>
          <w:sz w:val="22"/>
          <w:szCs w:val="22"/>
        </w:rPr>
      </w:pPr>
    </w:p>
    <w:p w14:paraId="7CDE18E1" w14:textId="77777777" w:rsidR="009C293D" w:rsidRDefault="009C293D" w:rsidP="009C293D">
      <w:pPr>
        <w:pStyle w:val="Default"/>
        <w:rPr>
          <w:sz w:val="22"/>
          <w:szCs w:val="22"/>
        </w:rPr>
      </w:pPr>
      <w:r>
        <w:rPr>
          <w:rFonts w:ascii="Arial" w:hAnsi="Arial" w:cs="Arial"/>
          <w:sz w:val="22"/>
          <w:szCs w:val="22"/>
        </w:rPr>
        <w:t xml:space="preserve">Zakonom o zaštiti od požara (NN 92/10) uređen je sustav zaštite od požara. U cilju zaštite od požara, Zakonom o zaštiti od požara (NN 92/10) propisano je poduzimanje organizacijskih, tehničkih i drugih mjera i radnji za: </w:t>
      </w:r>
    </w:p>
    <w:p w14:paraId="6F6D7136" w14:textId="77777777"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otklanjanje opasnosti od nastanka požara, </w:t>
      </w:r>
    </w:p>
    <w:p w14:paraId="549D2006" w14:textId="77777777"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rano otkrivanje, obavješćivanje te sprječavanje širenja i učinkovito gašenje požara, </w:t>
      </w:r>
    </w:p>
    <w:p w14:paraId="2AE26650" w14:textId="77777777"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sigurno spašavanje ljudi i životinja ugroženih požarom, </w:t>
      </w:r>
    </w:p>
    <w:p w14:paraId="4A7BE6A0" w14:textId="77777777"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sprječavanje i smanjenje štetnih posljedica požara, </w:t>
      </w:r>
    </w:p>
    <w:p w14:paraId="0E4B609E" w14:textId="77777777" w:rsidR="009C293D" w:rsidRDefault="009C293D" w:rsidP="00814FE5">
      <w:pPr>
        <w:pStyle w:val="Default"/>
        <w:ind w:firstLine="708"/>
        <w:rPr>
          <w:rFonts w:ascii="Arial" w:hAnsi="Arial" w:cs="Arial"/>
          <w:sz w:val="22"/>
          <w:szCs w:val="22"/>
        </w:rPr>
      </w:pPr>
      <w:r>
        <w:rPr>
          <w:rFonts w:ascii="Arial" w:hAnsi="Arial" w:cs="Arial"/>
          <w:sz w:val="22"/>
          <w:szCs w:val="22"/>
        </w:rPr>
        <w:t xml:space="preserve">• utvrđivanje uzroka nastanka požara te otklanjanje njegovih posljedica. </w:t>
      </w:r>
    </w:p>
    <w:p w14:paraId="7CC654BA" w14:textId="77777777" w:rsidR="009C293D" w:rsidRDefault="009C293D" w:rsidP="009C293D">
      <w:pPr>
        <w:pStyle w:val="Default"/>
        <w:rPr>
          <w:rFonts w:ascii="Arial" w:hAnsi="Arial" w:cs="Arial"/>
          <w:sz w:val="22"/>
          <w:szCs w:val="22"/>
        </w:rPr>
      </w:pPr>
    </w:p>
    <w:p w14:paraId="5FAD60C6" w14:textId="77777777" w:rsidR="00814FE5" w:rsidRDefault="00814FE5" w:rsidP="00814FE5">
      <w:pPr>
        <w:rPr>
          <w:rFonts w:ascii="Arial" w:hAnsi="Arial" w:cs="Arial"/>
        </w:rPr>
      </w:pPr>
    </w:p>
    <w:p w14:paraId="196679DA" w14:textId="77777777" w:rsidR="00240939" w:rsidRDefault="009C293D" w:rsidP="00814FE5">
      <w:pPr>
        <w:rPr>
          <w:rFonts w:ascii="Arial" w:hAnsi="Arial" w:cs="Arial"/>
          <w:sz w:val="23"/>
          <w:szCs w:val="23"/>
        </w:rPr>
      </w:pPr>
      <w:r>
        <w:rPr>
          <w:rFonts w:ascii="Arial" w:hAnsi="Arial" w:cs="Arial"/>
        </w:rPr>
        <w:t xml:space="preserve">Zaštitu od požara provode, osim fizičkih i pravnih osoba i pravne osobe te udruge koje obavljaju vatrogasnu djelatnost i djelatnost civilne zaštite, </w:t>
      </w:r>
      <w:r w:rsidR="00CC4361">
        <w:rPr>
          <w:rFonts w:ascii="Arial" w:hAnsi="Arial" w:cs="Arial"/>
        </w:rPr>
        <w:t xml:space="preserve">Općine Tovarnik </w:t>
      </w:r>
      <w:r>
        <w:rPr>
          <w:rFonts w:ascii="Arial" w:hAnsi="Arial" w:cs="Arial"/>
        </w:rPr>
        <w:t xml:space="preserve">te </w:t>
      </w:r>
      <w:r w:rsidR="00CC4361">
        <w:rPr>
          <w:rFonts w:ascii="Arial" w:hAnsi="Arial" w:cs="Arial"/>
        </w:rPr>
        <w:t xml:space="preserve">Vukovarsko-srijemska </w:t>
      </w:r>
      <w:r>
        <w:rPr>
          <w:rFonts w:ascii="Arial" w:hAnsi="Arial" w:cs="Arial"/>
        </w:rPr>
        <w:t xml:space="preserve"> županija. Svaka fizička i pravna osoba odgovorna je za provođenje mjera zaštite od požara, izazivanje požara, kao i za posljed</w:t>
      </w:r>
      <w:r w:rsidR="00F85790">
        <w:rPr>
          <w:rFonts w:ascii="Arial" w:hAnsi="Arial" w:cs="Arial"/>
        </w:rPr>
        <w:t>ice koje iz toga nastanu. Dokume</w:t>
      </w:r>
      <w:r>
        <w:rPr>
          <w:rFonts w:ascii="Arial" w:hAnsi="Arial" w:cs="Arial"/>
        </w:rPr>
        <w:t xml:space="preserve">nti zaštite od požara </w:t>
      </w:r>
      <w:r w:rsidR="00CC4361">
        <w:rPr>
          <w:rFonts w:ascii="Arial" w:hAnsi="Arial" w:cs="Arial"/>
        </w:rPr>
        <w:t xml:space="preserve">Općine Tovarnik </w:t>
      </w:r>
      <w:r>
        <w:rPr>
          <w:rFonts w:ascii="Arial" w:hAnsi="Arial" w:cs="Arial"/>
        </w:rPr>
        <w:t xml:space="preserve">kojima se uređuju organizacija i mjere zaštite od požara su Plan zaštite od požara i Godišnji provedbeni plan unaprjeđenja zaštite od požara. Godišnji provedbeni plan unaprjeđenja zaštite od požara </w:t>
      </w:r>
      <w:r w:rsidR="00CC4361">
        <w:rPr>
          <w:rFonts w:ascii="Arial" w:hAnsi="Arial" w:cs="Arial"/>
        </w:rPr>
        <w:t xml:space="preserve">Općine Tovarnik  </w:t>
      </w:r>
      <w:r>
        <w:rPr>
          <w:rFonts w:ascii="Arial" w:hAnsi="Arial" w:cs="Arial"/>
        </w:rPr>
        <w:t xml:space="preserve">donosi se na temelju Godišnjeg provedbenog plana unaprjeđenja zaštite od požara </w:t>
      </w:r>
      <w:r w:rsidR="00CC4361">
        <w:rPr>
          <w:rFonts w:ascii="Arial" w:hAnsi="Arial" w:cs="Arial"/>
        </w:rPr>
        <w:t xml:space="preserve">Vukovarsko- srijemske </w:t>
      </w:r>
      <w:r>
        <w:rPr>
          <w:rFonts w:ascii="Arial" w:hAnsi="Arial" w:cs="Arial"/>
        </w:rPr>
        <w:t xml:space="preserve"> županije.</w:t>
      </w:r>
    </w:p>
    <w:p w14:paraId="0B5D6595" w14:textId="77777777"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Općinsko vijeće </w:t>
      </w:r>
      <w:r w:rsidR="00CC4361">
        <w:rPr>
          <w:rFonts w:ascii="Arial" w:hAnsi="Arial" w:cs="Arial"/>
        </w:rPr>
        <w:t>Općine Tovarnik</w:t>
      </w:r>
      <w:r w:rsidRPr="009C293D">
        <w:rPr>
          <w:rFonts w:ascii="Arial" w:hAnsi="Arial" w:cs="Arial"/>
          <w:color w:val="000000"/>
        </w:rPr>
        <w:t xml:space="preserve"> dužno je najmanje jednom godišnje razmatrati Izvješće o stanju zaštite od požara na području Općine i stanju provedbe godišnjeg provedbenog plana unaprjeđenja zaštite od požara. </w:t>
      </w:r>
    </w:p>
    <w:p w14:paraId="190EC040" w14:textId="77777777" w:rsidR="00814FE5" w:rsidRDefault="00814FE5" w:rsidP="009C293D">
      <w:pPr>
        <w:autoSpaceDE w:val="0"/>
        <w:autoSpaceDN w:val="0"/>
        <w:adjustRightInd w:val="0"/>
        <w:spacing w:after="0" w:line="240" w:lineRule="auto"/>
        <w:rPr>
          <w:rFonts w:ascii="Arial" w:hAnsi="Arial" w:cs="Arial"/>
          <w:b/>
          <w:bCs/>
          <w:color w:val="000000"/>
        </w:rPr>
      </w:pPr>
    </w:p>
    <w:p w14:paraId="65F216CA" w14:textId="77777777"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b/>
          <w:bCs/>
          <w:color w:val="000000"/>
        </w:rPr>
        <w:t xml:space="preserve">Mjere obrane od poplava </w:t>
      </w:r>
    </w:p>
    <w:p w14:paraId="13611E6C" w14:textId="77777777" w:rsidR="00814FE5" w:rsidRDefault="00814FE5" w:rsidP="009C293D">
      <w:pPr>
        <w:autoSpaceDE w:val="0"/>
        <w:autoSpaceDN w:val="0"/>
        <w:adjustRightInd w:val="0"/>
        <w:spacing w:after="0" w:line="240" w:lineRule="auto"/>
        <w:rPr>
          <w:rFonts w:ascii="Arial" w:hAnsi="Arial" w:cs="Arial"/>
          <w:color w:val="000000"/>
        </w:rPr>
      </w:pPr>
    </w:p>
    <w:p w14:paraId="0FD8E350" w14:textId="77777777"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Operativno upravljanje rizicima od poplava i neposredna provedba mjera obrane od poplava utvrđeno je Državnim planom obrane od poplava (NN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w:t>
      </w:r>
    </w:p>
    <w:p w14:paraId="0E9531E2" w14:textId="77777777" w:rsidR="00814FE5" w:rsidRDefault="00814FE5" w:rsidP="009C293D">
      <w:pPr>
        <w:autoSpaceDE w:val="0"/>
        <w:autoSpaceDN w:val="0"/>
        <w:adjustRightInd w:val="0"/>
        <w:spacing w:after="0" w:line="240" w:lineRule="auto"/>
        <w:rPr>
          <w:rFonts w:ascii="Arial" w:hAnsi="Arial" w:cs="Arial"/>
          <w:color w:val="000000"/>
        </w:rPr>
      </w:pPr>
    </w:p>
    <w:p w14:paraId="0CA758F6" w14:textId="77777777"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0B0C8F24" w14:textId="77777777" w:rsidR="00814FE5" w:rsidRDefault="00814FE5" w:rsidP="009C293D">
      <w:pPr>
        <w:autoSpaceDE w:val="0"/>
        <w:autoSpaceDN w:val="0"/>
        <w:adjustRightInd w:val="0"/>
        <w:spacing w:after="0" w:line="240" w:lineRule="auto"/>
        <w:rPr>
          <w:rFonts w:ascii="Arial" w:hAnsi="Arial" w:cs="Arial"/>
          <w:color w:val="000000"/>
        </w:rPr>
      </w:pPr>
    </w:p>
    <w:p w14:paraId="7BDC0D46" w14:textId="77777777"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 Obrana od poplava provodi se na teritorijalnim jedinicama za obranu od poplava - vodnim područjima, sektorima, branjenim područjima i dionicama. </w:t>
      </w:r>
    </w:p>
    <w:p w14:paraId="43F63549" w14:textId="77777777" w:rsidR="00814FE5" w:rsidRDefault="00814FE5" w:rsidP="009C293D">
      <w:pPr>
        <w:autoSpaceDE w:val="0"/>
        <w:autoSpaceDN w:val="0"/>
        <w:adjustRightInd w:val="0"/>
        <w:spacing w:after="0" w:line="240" w:lineRule="auto"/>
        <w:rPr>
          <w:rFonts w:ascii="Arial" w:hAnsi="Arial" w:cs="Arial"/>
          <w:b/>
          <w:bCs/>
          <w:color w:val="000000"/>
        </w:rPr>
      </w:pPr>
    </w:p>
    <w:p w14:paraId="5766F8ED" w14:textId="77777777"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b/>
          <w:bCs/>
          <w:color w:val="000000"/>
        </w:rPr>
        <w:t xml:space="preserve">Mjere osiguranje usjeva, životinja i biljaka </w:t>
      </w:r>
    </w:p>
    <w:p w14:paraId="246879E9" w14:textId="77777777" w:rsidR="00814FE5" w:rsidRDefault="00814FE5" w:rsidP="009C293D">
      <w:pPr>
        <w:autoSpaceDE w:val="0"/>
        <w:autoSpaceDN w:val="0"/>
        <w:adjustRightInd w:val="0"/>
        <w:spacing w:after="0" w:line="240" w:lineRule="auto"/>
        <w:rPr>
          <w:rFonts w:ascii="Arial" w:hAnsi="Arial" w:cs="Arial"/>
          <w:color w:val="000000"/>
        </w:rPr>
      </w:pPr>
    </w:p>
    <w:p w14:paraId="5719A301" w14:textId="77777777"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Pravilnikom o provedbi mjere 17 Upravljanje rizicima, </w:t>
      </w:r>
      <w:proofErr w:type="spellStart"/>
      <w:r w:rsidRPr="009C293D">
        <w:rPr>
          <w:rFonts w:ascii="Arial" w:hAnsi="Arial" w:cs="Arial"/>
          <w:color w:val="000000"/>
        </w:rPr>
        <w:t>podmjere</w:t>
      </w:r>
      <w:proofErr w:type="spellEnd"/>
      <w:r w:rsidRPr="009C293D">
        <w:rPr>
          <w:rFonts w:ascii="Arial" w:hAnsi="Arial" w:cs="Arial"/>
          <w:color w:val="000000"/>
        </w:rPr>
        <w:t xml:space="preserve"> 17.1 Osiguranje usjeva, životinja i biljaka iz Programa ruralnog razvoja Republike Hrvatske za razdoblje 2014. – 2020. (NN 29/18) definirano je značenje pojma nepovoljne klimatske prilike u poljoprivredi, koji označavaju nepovoljne vremenske uvjete kao što su mraz, udar groma, oluja, tuča, led, duža vremenska razdoblja visokih temperatura te jaka kiša, koji se mogu izjednačiti s prirodnom nepogodom, kao i njihove posljedice u obliku poplava, suša i/ili požara. </w:t>
      </w:r>
    </w:p>
    <w:p w14:paraId="0D8F4285" w14:textId="77777777" w:rsidR="00814FE5" w:rsidRDefault="00814FE5" w:rsidP="009C293D">
      <w:pPr>
        <w:autoSpaceDE w:val="0"/>
        <w:autoSpaceDN w:val="0"/>
        <w:adjustRightInd w:val="0"/>
        <w:spacing w:after="0" w:line="240" w:lineRule="auto"/>
        <w:rPr>
          <w:rFonts w:ascii="Arial" w:hAnsi="Arial" w:cs="Arial"/>
          <w:color w:val="000000"/>
        </w:rPr>
      </w:pPr>
    </w:p>
    <w:p w14:paraId="4BF7A409" w14:textId="77777777"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w:t>
      </w:r>
      <w:proofErr w:type="spellStart"/>
      <w:r w:rsidRPr="009C293D">
        <w:rPr>
          <w:rFonts w:ascii="Arial" w:hAnsi="Arial" w:cs="Arial"/>
          <w:color w:val="000000"/>
        </w:rPr>
        <w:t>osiguravateljsko</w:t>
      </w:r>
      <w:proofErr w:type="spellEnd"/>
      <w:r w:rsidRPr="009C293D">
        <w:rPr>
          <w:rFonts w:ascii="Arial" w:hAnsi="Arial" w:cs="Arial"/>
          <w:color w:val="000000"/>
        </w:rPr>
        <w:t xml:space="preserve"> društvo je dužno isplatiti osigurninu. Osigurninu po polici osiguranja moguće je ostvariti ako je Župan proglasilo nepovoljnu klimatsku priliku, koja se može izjednačiti s prirodnom nepogodom. U slučaju da Župan ne proglasi prirodnu nepogodu, društvo za osiguranje prije isplate osigurnine mora zatražiti potvrdu Državnog hidrometeorološkog zavoda o evidentiranoj nepovoljnoj klimatskoj prilici na području </w:t>
      </w:r>
      <w:r w:rsidR="00CC4361">
        <w:rPr>
          <w:rFonts w:ascii="Arial" w:hAnsi="Arial" w:cs="Arial"/>
        </w:rPr>
        <w:t>Općine Tovarnik</w:t>
      </w:r>
      <w:r w:rsidR="008A4BDA">
        <w:rPr>
          <w:rFonts w:ascii="Arial" w:hAnsi="Arial" w:cs="Arial"/>
        </w:rPr>
        <w:t>.</w:t>
      </w:r>
    </w:p>
    <w:p w14:paraId="765CBE30" w14:textId="77777777" w:rsidR="00814FE5" w:rsidRDefault="00814FE5" w:rsidP="009C293D">
      <w:pPr>
        <w:autoSpaceDE w:val="0"/>
        <w:autoSpaceDN w:val="0"/>
        <w:adjustRightInd w:val="0"/>
        <w:spacing w:after="0" w:line="240" w:lineRule="auto"/>
        <w:rPr>
          <w:rFonts w:ascii="Arial" w:hAnsi="Arial" w:cs="Arial"/>
          <w:color w:val="000000"/>
        </w:rPr>
      </w:pPr>
    </w:p>
    <w:p w14:paraId="5EF93E3B" w14:textId="77777777"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Agencija za plaćanja u poljoprivredi, ribarstvu i ruralnom razvoju, objavila je Natječaj za provedbu </w:t>
      </w:r>
      <w:proofErr w:type="spellStart"/>
      <w:r w:rsidRPr="009C293D">
        <w:rPr>
          <w:rFonts w:ascii="Arial" w:hAnsi="Arial" w:cs="Arial"/>
          <w:color w:val="000000"/>
        </w:rPr>
        <w:t>podmjere</w:t>
      </w:r>
      <w:proofErr w:type="spellEnd"/>
      <w:r w:rsidRPr="009C293D">
        <w:rPr>
          <w:rFonts w:ascii="Arial" w:hAnsi="Arial" w:cs="Arial"/>
          <w:color w:val="000000"/>
        </w:rPr>
        <w:t xml:space="preserve"> 17.1 „Osiguranje usjeva, životinja i biljaka“ dana 6. travnja 2018. godine, na mrežnim stranicama Agencija za plaćanja u poljoprivredi, ribarstvu i ruralnom razvoju (www.apprrr.hr), mrežnim stranicama Ministarstva poljoprivrede (www.mps.hr) i Programa ruralnog razvoja (www.ruralnirazvoj.hr). Prve izmjene Natječaja za provedbu </w:t>
      </w:r>
      <w:proofErr w:type="spellStart"/>
      <w:r w:rsidRPr="009C293D">
        <w:rPr>
          <w:rFonts w:ascii="Arial" w:hAnsi="Arial" w:cs="Arial"/>
          <w:color w:val="000000"/>
        </w:rPr>
        <w:t>podmjere</w:t>
      </w:r>
      <w:proofErr w:type="spellEnd"/>
      <w:r w:rsidRPr="009C293D">
        <w:rPr>
          <w:rFonts w:ascii="Arial" w:hAnsi="Arial" w:cs="Arial"/>
          <w:color w:val="000000"/>
        </w:rPr>
        <w:t xml:space="preserve"> 17.1. Osiguranje usjeva, životinja i biljaka na snazi su od 5. veljače 2019. godine. </w:t>
      </w:r>
    </w:p>
    <w:p w14:paraId="1AD554F2" w14:textId="77777777" w:rsidR="00814FE5" w:rsidRDefault="00814FE5" w:rsidP="00814FE5">
      <w:pPr>
        <w:rPr>
          <w:rFonts w:ascii="Arial" w:hAnsi="Arial" w:cs="Arial"/>
          <w:color w:val="000000"/>
        </w:rPr>
      </w:pPr>
    </w:p>
    <w:p w14:paraId="052896E4" w14:textId="77777777" w:rsidR="009C293D" w:rsidRPr="008A4BDA" w:rsidRDefault="009C293D" w:rsidP="008A4BDA">
      <w:pPr>
        <w:rPr>
          <w:rFonts w:ascii="Arial" w:hAnsi="Arial" w:cs="Arial"/>
          <w:sz w:val="23"/>
          <w:szCs w:val="23"/>
        </w:rPr>
      </w:pPr>
      <w:r w:rsidRPr="009C293D">
        <w:rPr>
          <w:rFonts w:ascii="Arial" w:hAnsi="Arial" w:cs="Arial"/>
          <w:color w:val="000000"/>
        </w:rPr>
        <w:t xml:space="preserve">Prihvatljivi korisnici su fizičke i pravne osobe upisane u Upisnik poljoprivrednika i koje odgovaraju definiciji aktivnog poljoprivrednika. Korisnik mora biti upisan u Upisnik poljoprivrednika u </w:t>
      </w:r>
      <w:proofErr w:type="spellStart"/>
      <w:r w:rsidRPr="009C293D">
        <w:rPr>
          <w:rFonts w:ascii="Arial" w:hAnsi="Arial" w:cs="Arial"/>
          <w:color w:val="000000"/>
        </w:rPr>
        <w:t>trenutkupodnošenja</w:t>
      </w:r>
      <w:proofErr w:type="spellEnd"/>
      <w:r w:rsidRPr="009C293D">
        <w:rPr>
          <w:rFonts w:ascii="Arial" w:hAnsi="Arial" w:cs="Arial"/>
          <w:color w:val="000000"/>
        </w:rPr>
        <w:t xml:space="preserve"> zahtjeva za isplatu potpore. Isti (jedan) korisnik može podnijeti više zahtjeva za isplatu potpore tijekom jednog natječaja, a zahtjev se može podnijeti za jednu ili više polica osiguranja. </w:t>
      </w:r>
    </w:p>
    <w:p w14:paraId="01316D8B" w14:textId="77777777" w:rsidR="00814FE5" w:rsidRDefault="00814FE5" w:rsidP="009C293D">
      <w:pPr>
        <w:autoSpaceDE w:val="0"/>
        <w:autoSpaceDN w:val="0"/>
        <w:adjustRightInd w:val="0"/>
        <w:spacing w:after="0" w:line="240" w:lineRule="auto"/>
        <w:rPr>
          <w:rFonts w:ascii="Arial" w:hAnsi="Arial" w:cs="Arial"/>
          <w:b/>
          <w:bCs/>
          <w:color w:val="000000"/>
        </w:rPr>
      </w:pPr>
    </w:p>
    <w:p w14:paraId="60441043" w14:textId="77777777" w:rsidR="00814FE5" w:rsidRDefault="00975124" w:rsidP="009C293D">
      <w:pPr>
        <w:autoSpaceDE w:val="0"/>
        <w:autoSpaceDN w:val="0"/>
        <w:adjustRightInd w:val="0"/>
        <w:spacing w:after="0" w:line="240" w:lineRule="auto"/>
        <w:rPr>
          <w:rFonts w:ascii="Arial" w:hAnsi="Arial" w:cs="Arial"/>
          <w:b/>
          <w:bCs/>
          <w:color w:val="000000"/>
        </w:rPr>
      </w:pPr>
      <w:r>
        <w:rPr>
          <w:rFonts w:ascii="Arial" w:hAnsi="Arial" w:cs="Arial"/>
          <w:b/>
          <w:bCs/>
          <w:color w:val="000000"/>
        </w:rPr>
        <w:t>ZAVRŠNE ODREDBE</w:t>
      </w:r>
    </w:p>
    <w:p w14:paraId="2E30BEF9" w14:textId="77777777" w:rsidR="00975124" w:rsidRDefault="00975124" w:rsidP="009C293D">
      <w:pPr>
        <w:autoSpaceDE w:val="0"/>
        <w:autoSpaceDN w:val="0"/>
        <w:adjustRightInd w:val="0"/>
        <w:spacing w:after="0" w:line="240" w:lineRule="auto"/>
        <w:rPr>
          <w:rFonts w:ascii="Arial" w:hAnsi="Arial" w:cs="Arial"/>
          <w:color w:val="000000"/>
        </w:rPr>
      </w:pPr>
    </w:p>
    <w:p w14:paraId="1F1B133A" w14:textId="2865B1F0" w:rsidR="00975124" w:rsidRPr="00975124" w:rsidRDefault="00975124" w:rsidP="00975124">
      <w:pPr>
        <w:autoSpaceDE w:val="0"/>
        <w:autoSpaceDN w:val="0"/>
        <w:adjustRightInd w:val="0"/>
        <w:spacing w:after="0" w:line="240" w:lineRule="auto"/>
        <w:rPr>
          <w:rFonts w:ascii="Arial" w:hAnsi="Arial" w:cs="Arial"/>
          <w:color w:val="000000"/>
        </w:rPr>
      </w:pPr>
      <w:r w:rsidRPr="00975124">
        <w:rPr>
          <w:rFonts w:ascii="Arial" w:hAnsi="Arial" w:cs="Arial"/>
          <w:color w:val="000000"/>
        </w:rPr>
        <w:t>Ovaj Plan djelovanja u području prirodnih nepogoda Općine Tovarnik za 202</w:t>
      </w:r>
      <w:r w:rsidR="009B073A">
        <w:rPr>
          <w:rFonts w:ascii="Arial" w:hAnsi="Arial" w:cs="Arial"/>
          <w:color w:val="000000"/>
        </w:rPr>
        <w:t>2</w:t>
      </w:r>
      <w:r w:rsidRPr="00975124">
        <w:rPr>
          <w:rFonts w:ascii="Arial" w:hAnsi="Arial" w:cs="Arial"/>
          <w:color w:val="000000"/>
        </w:rPr>
        <w:t>. godinu biti će</w:t>
      </w:r>
    </w:p>
    <w:p w14:paraId="6CBD5775" w14:textId="77777777" w:rsidR="00814FE5" w:rsidRPr="00975124" w:rsidRDefault="00975124" w:rsidP="00975124">
      <w:pPr>
        <w:autoSpaceDE w:val="0"/>
        <w:autoSpaceDN w:val="0"/>
        <w:adjustRightInd w:val="0"/>
        <w:spacing w:after="0" w:line="240" w:lineRule="auto"/>
        <w:rPr>
          <w:rFonts w:ascii="Arial" w:hAnsi="Arial" w:cs="Arial"/>
          <w:color w:val="000000"/>
        </w:rPr>
      </w:pPr>
      <w:r w:rsidRPr="00975124">
        <w:rPr>
          <w:rFonts w:ascii="Arial" w:hAnsi="Arial" w:cs="Arial"/>
          <w:color w:val="000000"/>
        </w:rPr>
        <w:t>objavljen u „Službenom vjesniku“ Vukovarsko-srijemske županije.</w:t>
      </w:r>
    </w:p>
    <w:p w14:paraId="36D116F8" w14:textId="77777777" w:rsidR="00814FE5" w:rsidRDefault="00814FE5" w:rsidP="009C293D">
      <w:pPr>
        <w:autoSpaceDE w:val="0"/>
        <w:autoSpaceDN w:val="0"/>
        <w:adjustRightInd w:val="0"/>
        <w:spacing w:after="0" w:line="240" w:lineRule="auto"/>
        <w:rPr>
          <w:rFonts w:ascii="Arial" w:hAnsi="Arial" w:cs="Arial"/>
          <w:color w:val="000000"/>
        </w:rPr>
      </w:pPr>
    </w:p>
    <w:p w14:paraId="0E6AFE7D" w14:textId="77777777" w:rsidR="00814FE5" w:rsidRDefault="00814FE5" w:rsidP="009C293D">
      <w:pPr>
        <w:autoSpaceDE w:val="0"/>
        <w:autoSpaceDN w:val="0"/>
        <w:adjustRightInd w:val="0"/>
        <w:spacing w:after="0" w:line="240" w:lineRule="auto"/>
        <w:rPr>
          <w:rFonts w:ascii="Arial" w:hAnsi="Arial" w:cs="Arial"/>
          <w:color w:val="000000"/>
        </w:rPr>
      </w:pPr>
    </w:p>
    <w:p w14:paraId="39B1C572" w14:textId="77777777" w:rsidR="00BE1590" w:rsidRDefault="00BE1590" w:rsidP="00BE1590">
      <w:pPr>
        <w:autoSpaceDE w:val="0"/>
        <w:autoSpaceDN w:val="0"/>
        <w:adjustRightInd w:val="0"/>
        <w:spacing w:after="0" w:line="240" w:lineRule="auto"/>
        <w:rPr>
          <w:rFonts w:ascii="Arial" w:hAnsi="Arial" w:cs="Arial"/>
          <w:b/>
          <w:color w:val="000000"/>
        </w:rPr>
      </w:pPr>
      <w:r w:rsidRPr="00BE1590">
        <w:rPr>
          <w:rFonts w:ascii="Arial" w:hAnsi="Arial" w:cs="Arial"/>
          <w:b/>
          <w:color w:val="000000"/>
        </w:rPr>
        <w:t>ZAKLJUČAK</w:t>
      </w:r>
    </w:p>
    <w:p w14:paraId="73F07D8E" w14:textId="77777777" w:rsidR="00BE1590" w:rsidRPr="00BE1590" w:rsidRDefault="00BE1590" w:rsidP="00BE1590">
      <w:pPr>
        <w:autoSpaceDE w:val="0"/>
        <w:autoSpaceDN w:val="0"/>
        <w:adjustRightInd w:val="0"/>
        <w:spacing w:after="0" w:line="240" w:lineRule="auto"/>
        <w:rPr>
          <w:rFonts w:ascii="Arial" w:hAnsi="Arial" w:cs="Arial"/>
          <w:b/>
          <w:color w:val="000000"/>
        </w:rPr>
      </w:pPr>
    </w:p>
    <w:p w14:paraId="6C0D93F0" w14:textId="77777777"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 xml:space="preserve">Dosadašnja praksa je ukazala na nužnost promjena u postojećem sustavu dodjele pomoći za </w:t>
      </w:r>
      <w:proofErr w:type="spellStart"/>
      <w:r w:rsidRPr="00BE1590">
        <w:rPr>
          <w:rFonts w:ascii="Arial" w:hAnsi="Arial" w:cs="Arial"/>
          <w:color w:val="000000"/>
        </w:rPr>
        <w:t>nastaleštete</w:t>
      </w:r>
      <w:proofErr w:type="spellEnd"/>
      <w:r w:rsidRPr="00BE1590">
        <w:rPr>
          <w:rFonts w:ascii="Arial" w:hAnsi="Arial" w:cs="Arial"/>
          <w:color w:val="000000"/>
        </w:rPr>
        <w:t xml:space="preserve"> od prirodnih nepogoda. U budućnosti se očekuje nastanak</w:t>
      </w:r>
      <w:r>
        <w:rPr>
          <w:rFonts w:ascii="Arial" w:hAnsi="Arial" w:cs="Arial"/>
          <w:color w:val="000000"/>
        </w:rPr>
        <w:t xml:space="preserve"> novih šteta na poljoprivrednim </w:t>
      </w:r>
      <w:r w:rsidRPr="00BE1590">
        <w:rPr>
          <w:rFonts w:ascii="Arial" w:hAnsi="Arial" w:cs="Arial"/>
          <w:color w:val="000000"/>
        </w:rPr>
        <w:t>zemljištima pri čemu nije moguće procijeniti razmjere nastanka isti</w:t>
      </w:r>
      <w:r>
        <w:rPr>
          <w:rFonts w:ascii="Arial" w:hAnsi="Arial" w:cs="Arial"/>
          <w:color w:val="000000"/>
        </w:rPr>
        <w:t xml:space="preserve">h. Ovog trenutka moguće je </w:t>
      </w:r>
      <w:r w:rsidRPr="00BE1590">
        <w:rPr>
          <w:rFonts w:ascii="Arial" w:hAnsi="Arial" w:cs="Arial"/>
          <w:color w:val="000000"/>
        </w:rPr>
        <w:t>utvrditi kako je postotak osiguranja imovine, posebice u poljoprivre</w:t>
      </w:r>
      <w:r>
        <w:rPr>
          <w:rFonts w:ascii="Arial" w:hAnsi="Arial" w:cs="Arial"/>
          <w:color w:val="000000"/>
        </w:rPr>
        <w:t xml:space="preserve">di, iznimno malen. Potrebo je u </w:t>
      </w:r>
      <w:r w:rsidRPr="00BE1590">
        <w:rPr>
          <w:rFonts w:ascii="Arial" w:hAnsi="Arial" w:cs="Arial"/>
          <w:color w:val="000000"/>
        </w:rPr>
        <w:t>većoj mjeri osiguravati imovinu što bi u konačnici imalo pozitivne u</w:t>
      </w:r>
      <w:r>
        <w:rPr>
          <w:rFonts w:ascii="Arial" w:hAnsi="Arial" w:cs="Arial"/>
          <w:color w:val="000000"/>
        </w:rPr>
        <w:t xml:space="preserve">činke na gospodarstvo jer pomoć </w:t>
      </w:r>
      <w:r w:rsidRPr="00BE1590">
        <w:rPr>
          <w:rFonts w:ascii="Arial" w:hAnsi="Arial" w:cs="Arial"/>
          <w:color w:val="000000"/>
        </w:rPr>
        <w:t>iz državnog proračuna nije dostatna za pokriće nastalih šteta, a posebi</w:t>
      </w:r>
      <w:r>
        <w:rPr>
          <w:rFonts w:ascii="Arial" w:hAnsi="Arial" w:cs="Arial"/>
          <w:color w:val="000000"/>
        </w:rPr>
        <w:t xml:space="preserve">ce za stabiliziranje poslovanja </w:t>
      </w:r>
      <w:r w:rsidRPr="00BE1590">
        <w:rPr>
          <w:rFonts w:ascii="Arial" w:hAnsi="Arial" w:cs="Arial"/>
          <w:color w:val="000000"/>
        </w:rPr>
        <w:t>oštećenika koji se bavi određenom gospodarskom djelatnošću.</w:t>
      </w:r>
    </w:p>
    <w:p w14:paraId="5FF158FE" w14:textId="77777777"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Postojeći uspostavljeni sustav omogućuje dodjelu državne potpore za osiguranje šteta u</w:t>
      </w:r>
    </w:p>
    <w:p w14:paraId="48EFFD63" w14:textId="77777777"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poljoprivredi, kao i Program ruralnog razvoja koji kroz mjere osigurava sredstva za nadoknadu</w:t>
      </w:r>
    </w:p>
    <w:p w14:paraId="39D89522" w14:textId="77777777"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izgubljenog proizvodnog potencijala u poljoprivredi i pokriće troš</w:t>
      </w:r>
      <w:r>
        <w:rPr>
          <w:rFonts w:ascii="Arial" w:hAnsi="Arial" w:cs="Arial"/>
          <w:color w:val="000000"/>
        </w:rPr>
        <w:t xml:space="preserve">kova premije osiguranja usjeva, </w:t>
      </w:r>
      <w:r w:rsidRPr="00BE1590">
        <w:rPr>
          <w:rFonts w:ascii="Arial" w:hAnsi="Arial" w:cs="Arial"/>
          <w:color w:val="000000"/>
        </w:rPr>
        <w:t>životinja i biljaka uzrokovanih različitim čimbenicima, a što ukl</w:t>
      </w:r>
      <w:r>
        <w:rPr>
          <w:rFonts w:ascii="Arial" w:hAnsi="Arial" w:cs="Arial"/>
          <w:color w:val="000000"/>
        </w:rPr>
        <w:t xml:space="preserve">jučuje i prirodne nepogode koje </w:t>
      </w:r>
      <w:r w:rsidRPr="00BE1590">
        <w:rPr>
          <w:rFonts w:ascii="Arial" w:hAnsi="Arial" w:cs="Arial"/>
          <w:color w:val="000000"/>
        </w:rPr>
        <w:t>određuje ovaj Plan.</w:t>
      </w:r>
    </w:p>
    <w:p w14:paraId="44DE0ED8" w14:textId="77777777"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 xml:space="preserve">U cilju ublažavanja posljedica prirodnih nepogoda veoma je </w:t>
      </w:r>
      <w:r>
        <w:rPr>
          <w:rFonts w:ascii="Arial" w:hAnsi="Arial" w:cs="Arial"/>
          <w:color w:val="000000"/>
        </w:rPr>
        <w:t>bitna suradnja Općine Tovarnik</w:t>
      </w:r>
      <w:r w:rsidRPr="00BE1590">
        <w:rPr>
          <w:rFonts w:ascii="Arial" w:hAnsi="Arial" w:cs="Arial"/>
          <w:color w:val="000000"/>
        </w:rPr>
        <w:t>,</w:t>
      </w:r>
    </w:p>
    <w:p w14:paraId="15EC57FA" w14:textId="77777777"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 xml:space="preserve">općinskog povjerenstva, operativnih snaga sustava civilne zaštite </w:t>
      </w:r>
      <w:r>
        <w:rPr>
          <w:rFonts w:ascii="Arial" w:hAnsi="Arial" w:cs="Arial"/>
          <w:color w:val="000000"/>
        </w:rPr>
        <w:t xml:space="preserve">te stanovnika Općine Tovarnik </w:t>
      </w:r>
      <w:r w:rsidRPr="00BE1590">
        <w:rPr>
          <w:rFonts w:ascii="Arial" w:hAnsi="Arial" w:cs="Arial"/>
          <w:color w:val="000000"/>
        </w:rPr>
        <w:t>koji svojim djelovanjem mogu u znatnoj mjeri spriječiti nastanak priro</w:t>
      </w:r>
      <w:r>
        <w:rPr>
          <w:rFonts w:ascii="Arial" w:hAnsi="Arial" w:cs="Arial"/>
          <w:color w:val="000000"/>
        </w:rPr>
        <w:t xml:space="preserve">dne nepogode i ublažiti njihove </w:t>
      </w:r>
      <w:r w:rsidRPr="00BE1590">
        <w:rPr>
          <w:rFonts w:ascii="Arial" w:hAnsi="Arial" w:cs="Arial"/>
          <w:color w:val="000000"/>
        </w:rPr>
        <w:t>posljedice.</w:t>
      </w:r>
    </w:p>
    <w:p w14:paraId="26F7CDB1" w14:textId="77777777"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Ovim planom evidentirane su moguće prirodne nepogo</w:t>
      </w:r>
      <w:r>
        <w:rPr>
          <w:rFonts w:ascii="Arial" w:hAnsi="Arial" w:cs="Arial"/>
          <w:color w:val="000000"/>
        </w:rPr>
        <w:t>de na području Općine Tovarnik</w:t>
      </w:r>
      <w:r w:rsidRPr="00BE1590">
        <w:rPr>
          <w:rFonts w:ascii="Arial" w:hAnsi="Arial" w:cs="Arial"/>
          <w:color w:val="000000"/>
        </w:rPr>
        <w:t>.</w:t>
      </w:r>
    </w:p>
    <w:p w14:paraId="0B9AB7CD" w14:textId="77777777" w:rsidR="00814FE5"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 xml:space="preserve">Preventivne </w:t>
      </w:r>
      <w:r>
        <w:rPr>
          <w:rFonts w:ascii="Arial" w:hAnsi="Arial" w:cs="Arial"/>
          <w:color w:val="000000"/>
        </w:rPr>
        <w:t>radnje koje je Općina Tovarnik</w:t>
      </w:r>
      <w:r w:rsidRPr="00BE1590">
        <w:rPr>
          <w:rFonts w:ascii="Arial" w:hAnsi="Arial" w:cs="Arial"/>
          <w:color w:val="000000"/>
        </w:rPr>
        <w:t xml:space="preserve"> u mogućnost</w:t>
      </w:r>
      <w:r>
        <w:rPr>
          <w:rFonts w:ascii="Arial" w:hAnsi="Arial" w:cs="Arial"/>
          <w:color w:val="000000"/>
        </w:rPr>
        <w:t xml:space="preserve">i provesti trebaju se provoditi </w:t>
      </w:r>
      <w:r w:rsidRPr="00BE1590">
        <w:rPr>
          <w:rFonts w:ascii="Arial" w:hAnsi="Arial" w:cs="Arial"/>
          <w:color w:val="000000"/>
        </w:rPr>
        <w:t>kontinuirano tijekom godine.</w:t>
      </w:r>
    </w:p>
    <w:p w14:paraId="4989E54D" w14:textId="77777777" w:rsidR="00814FE5" w:rsidRDefault="00814FE5" w:rsidP="009C293D">
      <w:pPr>
        <w:autoSpaceDE w:val="0"/>
        <w:autoSpaceDN w:val="0"/>
        <w:adjustRightInd w:val="0"/>
        <w:spacing w:after="0" w:line="240" w:lineRule="auto"/>
        <w:rPr>
          <w:rFonts w:ascii="Arial" w:hAnsi="Arial" w:cs="Arial"/>
          <w:color w:val="000000"/>
        </w:rPr>
      </w:pPr>
    </w:p>
    <w:p w14:paraId="4A2E8CCB" w14:textId="77777777" w:rsidR="00814FE5" w:rsidRDefault="00814FE5" w:rsidP="009C293D">
      <w:pPr>
        <w:autoSpaceDE w:val="0"/>
        <w:autoSpaceDN w:val="0"/>
        <w:adjustRightInd w:val="0"/>
        <w:spacing w:after="0" w:line="240" w:lineRule="auto"/>
        <w:rPr>
          <w:rFonts w:ascii="Arial" w:hAnsi="Arial" w:cs="Arial"/>
          <w:color w:val="000000"/>
        </w:rPr>
      </w:pPr>
    </w:p>
    <w:p w14:paraId="76DC2F12" w14:textId="77777777" w:rsidR="00814FE5" w:rsidRDefault="00814FE5" w:rsidP="009C293D">
      <w:pPr>
        <w:autoSpaceDE w:val="0"/>
        <w:autoSpaceDN w:val="0"/>
        <w:adjustRightInd w:val="0"/>
        <w:spacing w:after="0" w:line="240" w:lineRule="auto"/>
        <w:rPr>
          <w:rFonts w:ascii="Arial" w:hAnsi="Arial" w:cs="Arial"/>
          <w:color w:val="000000"/>
        </w:rPr>
      </w:pPr>
    </w:p>
    <w:p w14:paraId="7806B1E2" w14:textId="77777777" w:rsidR="00814FE5" w:rsidRDefault="00814FE5" w:rsidP="009C293D">
      <w:pPr>
        <w:autoSpaceDE w:val="0"/>
        <w:autoSpaceDN w:val="0"/>
        <w:adjustRightInd w:val="0"/>
        <w:spacing w:after="0" w:line="240" w:lineRule="auto"/>
        <w:rPr>
          <w:rFonts w:ascii="Arial" w:hAnsi="Arial" w:cs="Arial"/>
          <w:color w:val="000000"/>
        </w:rPr>
      </w:pPr>
    </w:p>
    <w:p w14:paraId="33E31E1E" w14:textId="77777777" w:rsidR="00814FE5" w:rsidRDefault="00814FE5" w:rsidP="009C293D">
      <w:pPr>
        <w:autoSpaceDE w:val="0"/>
        <w:autoSpaceDN w:val="0"/>
        <w:adjustRightInd w:val="0"/>
        <w:spacing w:after="0" w:line="240" w:lineRule="auto"/>
        <w:rPr>
          <w:rFonts w:ascii="Arial" w:hAnsi="Arial" w:cs="Arial"/>
          <w:color w:val="000000"/>
        </w:rPr>
      </w:pPr>
    </w:p>
    <w:p w14:paraId="2B0737D8" w14:textId="77777777" w:rsidR="00814FE5" w:rsidRDefault="00814FE5" w:rsidP="009C293D">
      <w:pPr>
        <w:autoSpaceDE w:val="0"/>
        <w:autoSpaceDN w:val="0"/>
        <w:adjustRightInd w:val="0"/>
        <w:spacing w:after="0" w:line="240" w:lineRule="auto"/>
        <w:rPr>
          <w:rFonts w:ascii="Arial" w:hAnsi="Arial" w:cs="Arial"/>
          <w:color w:val="000000"/>
        </w:rPr>
      </w:pPr>
    </w:p>
    <w:p w14:paraId="4EF6363B" w14:textId="77777777" w:rsidR="00814FE5" w:rsidRDefault="00814FE5" w:rsidP="009C293D">
      <w:pPr>
        <w:autoSpaceDE w:val="0"/>
        <w:autoSpaceDN w:val="0"/>
        <w:adjustRightInd w:val="0"/>
        <w:spacing w:after="0" w:line="240" w:lineRule="auto"/>
        <w:rPr>
          <w:rFonts w:ascii="Arial" w:hAnsi="Arial" w:cs="Arial"/>
          <w:color w:val="000000"/>
        </w:rPr>
      </w:pPr>
    </w:p>
    <w:p w14:paraId="568B4A54" w14:textId="77777777" w:rsidR="00814FE5" w:rsidRDefault="00814FE5" w:rsidP="009C293D">
      <w:pPr>
        <w:autoSpaceDE w:val="0"/>
        <w:autoSpaceDN w:val="0"/>
        <w:adjustRightInd w:val="0"/>
        <w:spacing w:after="0" w:line="240" w:lineRule="auto"/>
        <w:rPr>
          <w:rFonts w:ascii="Arial" w:hAnsi="Arial" w:cs="Arial"/>
          <w:color w:val="000000"/>
        </w:rPr>
      </w:pPr>
    </w:p>
    <w:p w14:paraId="38AF4AA3" w14:textId="77777777" w:rsidR="00814FE5" w:rsidRDefault="00814FE5" w:rsidP="009C293D">
      <w:pPr>
        <w:autoSpaceDE w:val="0"/>
        <w:autoSpaceDN w:val="0"/>
        <w:adjustRightInd w:val="0"/>
        <w:spacing w:after="0" w:line="240" w:lineRule="auto"/>
        <w:rPr>
          <w:rFonts w:ascii="Arial" w:hAnsi="Arial" w:cs="Arial"/>
          <w:color w:val="000000"/>
        </w:rPr>
      </w:pPr>
    </w:p>
    <w:p w14:paraId="37CF2C0D" w14:textId="77777777" w:rsidR="00814FE5" w:rsidRDefault="00814FE5" w:rsidP="009C293D">
      <w:pPr>
        <w:autoSpaceDE w:val="0"/>
        <w:autoSpaceDN w:val="0"/>
        <w:adjustRightInd w:val="0"/>
        <w:spacing w:after="0" w:line="240" w:lineRule="auto"/>
        <w:rPr>
          <w:rFonts w:ascii="Arial" w:hAnsi="Arial" w:cs="Arial"/>
          <w:color w:val="000000"/>
        </w:rPr>
      </w:pPr>
    </w:p>
    <w:p w14:paraId="21D9CA96" w14:textId="77777777" w:rsidR="00814FE5" w:rsidRDefault="00814FE5" w:rsidP="009C293D">
      <w:pPr>
        <w:autoSpaceDE w:val="0"/>
        <w:autoSpaceDN w:val="0"/>
        <w:adjustRightInd w:val="0"/>
        <w:spacing w:after="0" w:line="240" w:lineRule="auto"/>
        <w:rPr>
          <w:rFonts w:ascii="Arial" w:hAnsi="Arial" w:cs="Arial"/>
          <w:color w:val="000000"/>
        </w:rPr>
      </w:pPr>
    </w:p>
    <w:p w14:paraId="3B3DAA7E" w14:textId="77777777" w:rsidR="00814FE5" w:rsidRDefault="00814FE5" w:rsidP="009C293D">
      <w:pPr>
        <w:autoSpaceDE w:val="0"/>
        <w:autoSpaceDN w:val="0"/>
        <w:adjustRightInd w:val="0"/>
        <w:spacing w:after="0" w:line="240" w:lineRule="auto"/>
        <w:rPr>
          <w:rFonts w:ascii="Arial" w:hAnsi="Arial" w:cs="Arial"/>
          <w:color w:val="000000"/>
        </w:rPr>
      </w:pPr>
    </w:p>
    <w:p w14:paraId="47C280FC" w14:textId="77777777" w:rsidR="00814FE5" w:rsidRDefault="00814FE5" w:rsidP="009C293D">
      <w:pPr>
        <w:autoSpaceDE w:val="0"/>
        <w:autoSpaceDN w:val="0"/>
        <w:adjustRightInd w:val="0"/>
        <w:spacing w:after="0" w:line="240" w:lineRule="auto"/>
        <w:rPr>
          <w:rFonts w:ascii="Arial" w:hAnsi="Arial" w:cs="Arial"/>
          <w:color w:val="000000"/>
        </w:rPr>
      </w:pPr>
    </w:p>
    <w:p w14:paraId="0BDB1BE4" w14:textId="77777777" w:rsidR="00814FE5" w:rsidRDefault="00814FE5" w:rsidP="009C293D">
      <w:pPr>
        <w:autoSpaceDE w:val="0"/>
        <w:autoSpaceDN w:val="0"/>
        <w:adjustRightInd w:val="0"/>
        <w:spacing w:after="0" w:line="240" w:lineRule="auto"/>
        <w:rPr>
          <w:rFonts w:ascii="Arial" w:hAnsi="Arial" w:cs="Arial"/>
          <w:color w:val="000000"/>
        </w:rPr>
      </w:pPr>
    </w:p>
    <w:p w14:paraId="6FC9B338" w14:textId="77777777" w:rsidR="00814FE5" w:rsidRDefault="00814FE5" w:rsidP="009C293D">
      <w:pPr>
        <w:autoSpaceDE w:val="0"/>
        <w:autoSpaceDN w:val="0"/>
        <w:adjustRightInd w:val="0"/>
        <w:spacing w:after="0" w:line="240" w:lineRule="auto"/>
        <w:rPr>
          <w:rFonts w:ascii="Arial" w:hAnsi="Arial" w:cs="Arial"/>
          <w:color w:val="000000"/>
        </w:rPr>
      </w:pPr>
    </w:p>
    <w:p w14:paraId="27ED70CB" w14:textId="77777777" w:rsidR="00814FE5" w:rsidRDefault="00814FE5" w:rsidP="009C293D">
      <w:pPr>
        <w:autoSpaceDE w:val="0"/>
        <w:autoSpaceDN w:val="0"/>
        <w:adjustRightInd w:val="0"/>
        <w:spacing w:after="0" w:line="240" w:lineRule="auto"/>
        <w:rPr>
          <w:rFonts w:ascii="Arial" w:hAnsi="Arial" w:cs="Arial"/>
          <w:color w:val="000000"/>
        </w:rPr>
      </w:pPr>
    </w:p>
    <w:p w14:paraId="5B0CE28D" w14:textId="77777777" w:rsidR="00814FE5" w:rsidRDefault="00814FE5" w:rsidP="009C293D">
      <w:pPr>
        <w:autoSpaceDE w:val="0"/>
        <w:autoSpaceDN w:val="0"/>
        <w:adjustRightInd w:val="0"/>
        <w:spacing w:after="0" w:line="240" w:lineRule="auto"/>
        <w:rPr>
          <w:rFonts w:ascii="Arial" w:hAnsi="Arial" w:cs="Arial"/>
          <w:color w:val="000000"/>
        </w:rPr>
      </w:pPr>
    </w:p>
    <w:p w14:paraId="185C2E04" w14:textId="77777777" w:rsidR="00814FE5" w:rsidRDefault="00814FE5" w:rsidP="009C293D">
      <w:pPr>
        <w:autoSpaceDE w:val="0"/>
        <w:autoSpaceDN w:val="0"/>
        <w:adjustRightInd w:val="0"/>
        <w:spacing w:after="0" w:line="240" w:lineRule="auto"/>
        <w:rPr>
          <w:rFonts w:ascii="Arial" w:hAnsi="Arial" w:cs="Arial"/>
          <w:color w:val="000000"/>
        </w:rPr>
      </w:pPr>
    </w:p>
    <w:p w14:paraId="235E0D6C" w14:textId="77777777" w:rsidR="00814FE5" w:rsidRDefault="00814FE5" w:rsidP="009C293D">
      <w:pPr>
        <w:autoSpaceDE w:val="0"/>
        <w:autoSpaceDN w:val="0"/>
        <w:adjustRightInd w:val="0"/>
        <w:spacing w:after="0" w:line="240" w:lineRule="auto"/>
        <w:rPr>
          <w:rFonts w:ascii="Arial" w:hAnsi="Arial" w:cs="Arial"/>
          <w:color w:val="000000"/>
        </w:rPr>
      </w:pPr>
    </w:p>
    <w:p w14:paraId="6A35A406" w14:textId="77777777" w:rsidR="00814FE5" w:rsidRDefault="00814FE5" w:rsidP="009C293D">
      <w:pPr>
        <w:autoSpaceDE w:val="0"/>
        <w:autoSpaceDN w:val="0"/>
        <w:adjustRightInd w:val="0"/>
        <w:spacing w:after="0" w:line="240" w:lineRule="auto"/>
        <w:rPr>
          <w:rFonts w:ascii="Arial" w:hAnsi="Arial" w:cs="Arial"/>
          <w:color w:val="000000"/>
        </w:rPr>
      </w:pPr>
    </w:p>
    <w:p w14:paraId="26E27870" w14:textId="77777777" w:rsidR="00814FE5" w:rsidRDefault="00814FE5" w:rsidP="009C293D">
      <w:pPr>
        <w:autoSpaceDE w:val="0"/>
        <w:autoSpaceDN w:val="0"/>
        <w:adjustRightInd w:val="0"/>
        <w:spacing w:after="0" w:line="240" w:lineRule="auto"/>
        <w:rPr>
          <w:rFonts w:ascii="Arial" w:hAnsi="Arial" w:cs="Arial"/>
          <w:color w:val="000000"/>
        </w:rPr>
      </w:pPr>
    </w:p>
    <w:p w14:paraId="593316A2" w14:textId="77777777" w:rsidR="00814FE5" w:rsidRDefault="00814FE5" w:rsidP="009C293D">
      <w:pPr>
        <w:autoSpaceDE w:val="0"/>
        <w:autoSpaceDN w:val="0"/>
        <w:adjustRightInd w:val="0"/>
        <w:spacing w:after="0" w:line="240" w:lineRule="auto"/>
        <w:rPr>
          <w:rFonts w:ascii="Arial" w:hAnsi="Arial" w:cs="Arial"/>
          <w:color w:val="000000"/>
        </w:rPr>
      </w:pPr>
    </w:p>
    <w:p w14:paraId="17F83CAA" w14:textId="77777777" w:rsidR="00F85790" w:rsidRDefault="00F85790" w:rsidP="00BE1590">
      <w:pPr>
        <w:autoSpaceDE w:val="0"/>
        <w:autoSpaceDN w:val="0"/>
        <w:adjustRightInd w:val="0"/>
        <w:spacing w:after="0" w:line="240" w:lineRule="auto"/>
        <w:rPr>
          <w:rFonts w:ascii="Calibri" w:hAnsi="Calibri" w:cs="Calibri"/>
          <w:color w:val="000000"/>
        </w:rPr>
      </w:pPr>
    </w:p>
    <w:sectPr w:rsidR="00F85790" w:rsidSect="007472FA">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CBAD" w14:textId="77777777" w:rsidR="00362644" w:rsidRDefault="00362644" w:rsidP="009C293D">
      <w:pPr>
        <w:spacing w:after="0" w:line="240" w:lineRule="auto"/>
      </w:pPr>
      <w:r>
        <w:separator/>
      </w:r>
    </w:p>
  </w:endnote>
  <w:endnote w:type="continuationSeparator" w:id="0">
    <w:p w14:paraId="4DB72E94" w14:textId="77777777" w:rsidR="00362644" w:rsidRDefault="00362644" w:rsidP="009C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55946"/>
      <w:docPartObj>
        <w:docPartGallery w:val="Page Numbers (Bottom of Page)"/>
        <w:docPartUnique/>
      </w:docPartObj>
    </w:sdtPr>
    <w:sdtEndPr/>
    <w:sdtContent>
      <w:p w14:paraId="53FAB881" w14:textId="77777777" w:rsidR="00814FE5" w:rsidRDefault="00F4717B">
        <w:pPr>
          <w:pStyle w:val="Podnoje"/>
          <w:jc w:val="right"/>
        </w:pPr>
        <w:r>
          <w:fldChar w:fldCharType="begin"/>
        </w:r>
        <w:r w:rsidR="00AE24BE">
          <w:instrText xml:space="preserve"> PAGE   \* MERGEFORMAT </w:instrText>
        </w:r>
        <w:r>
          <w:fldChar w:fldCharType="separate"/>
        </w:r>
        <w:r w:rsidR="00AF1003">
          <w:rPr>
            <w:noProof/>
          </w:rPr>
          <w:t>1</w:t>
        </w:r>
        <w:r>
          <w:rPr>
            <w:noProof/>
          </w:rPr>
          <w:fldChar w:fldCharType="end"/>
        </w:r>
      </w:p>
    </w:sdtContent>
  </w:sdt>
  <w:p w14:paraId="54851F94" w14:textId="77777777" w:rsidR="00814FE5" w:rsidRDefault="00814F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8175" w14:textId="77777777" w:rsidR="00362644" w:rsidRDefault="00362644" w:rsidP="009C293D">
      <w:pPr>
        <w:spacing w:after="0" w:line="240" w:lineRule="auto"/>
      </w:pPr>
      <w:r>
        <w:separator/>
      </w:r>
    </w:p>
  </w:footnote>
  <w:footnote w:type="continuationSeparator" w:id="0">
    <w:p w14:paraId="3D015587" w14:textId="77777777" w:rsidR="00362644" w:rsidRDefault="00362644" w:rsidP="009C2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rPr>
      <w:alias w:val="Naslov"/>
      <w:id w:val="77738743"/>
      <w:dataBinding w:prefixMappings="xmlns:ns0='http://schemas.openxmlformats.org/package/2006/metadata/core-properties' xmlns:ns1='http://purl.org/dc/elements/1.1/'" w:xpath="/ns0:coreProperties[1]/ns1:title[1]" w:storeItemID="{6C3C8BC8-F283-45AE-878A-BAB7291924A1}"/>
      <w:text/>
    </w:sdtPr>
    <w:sdtEndPr/>
    <w:sdtContent>
      <w:p w14:paraId="1787ACDC" w14:textId="77777777" w:rsidR="00814FE5" w:rsidRDefault="005B0B8D">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color w:val="000000"/>
          </w:rPr>
          <w:t>Općina Tovarnik - Plan djelovanja u području prirodnih nepogoda</w:t>
        </w:r>
      </w:p>
    </w:sdtContent>
  </w:sdt>
  <w:p w14:paraId="4AFF2706" w14:textId="77777777" w:rsidR="00814FE5" w:rsidRDefault="00814FE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9A196"/>
    <w:multiLevelType w:val="hybridMultilevel"/>
    <w:tmpl w:val="B9F07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4DDD94"/>
    <w:multiLevelType w:val="hybridMultilevel"/>
    <w:tmpl w:val="E96629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CBA426"/>
    <w:multiLevelType w:val="hybridMultilevel"/>
    <w:tmpl w:val="FA9AD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4CEB85"/>
    <w:multiLevelType w:val="hybridMultilevel"/>
    <w:tmpl w:val="940ECD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D1601C"/>
    <w:multiLevelType w:val="hybridMultilevel"/>
    <w:tmpl w:val="F03EA7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35795F"/>
    <w:multiLevelType w:val="hybridMultilevel"/>
    <w:tmpl w:val="F708792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38C4C6"/>
    <w:multiLevelType w:val="hybridMultilevel"/>
    <w:tmpl w:val="41E724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A1DC14"/>
    <w:multiLevelType w:val="hybridMultilevel"/>
    <w:tmpl w:val="F0F254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923CF1"/>
    <w:multiLevelType w:val="hybridMultilevel"/>
    <w:tmpl w:val="C6F0B8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8551FE"/>
    <w:multiLevelType w:val="hybridMultilevel"/>
    <w:tmpl w:val="69681CF6"/>
    <w:lvl w:ilvl="0" w:tplc="1D70AC88">
      <w:start w:val="1"/>
      <w:numFmt w:val="decimal"/>
      <w:lvlText w:val="%1."/>
      <w:lvlJc w:val="left"/>
      <w:pPr>
        <w:ind w:left="720" w:hanging="360"/>
      </w:pPr>
      <w:rPr>
        <w:rFonts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58686A"/>
    <w:multiLevelType w:val="hybridMultilevel"/>
    <w:tmpl w:val="255B9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FD28CD"/>
    <w:multiLevelType w:val="hybridMultilevel"/>
    <w:tmpl w:val="73870F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7723E48"/>
    <w:multiLevelType w:val="hybridMultilevel"/>
    <w:tmpl w:val="CF6E10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6AB5868"/>
    <w:multiLevelType w:val="hybridMultilevel"/>
    <w:tmpl w:val="93D36F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7A70FCE"/>
    <w:multiLevelType w:val="hybridMultilevel"/>
    <w:tmpl w:val="A20C599C"/>
    <w:lvl w:ilvl="0" w:tplc="AC4C82A0">
      <w:start w:val="202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10"/>
  </w:num>
  <w:num w:numId="8">
    <w:abstractNumId w:val="11"/>
  </w:num>
  <w:num w:numId="9">
    <w:abstractNumId w:val="0"/>
  </w:num>
  <w:num w:numId="10">
    <w:abstractNumId w:val="13"/>
  </w:num>
  <w:num w:numId="11">
    <w:abstractNumId w:val="8"/>
  </w:num>
  <w:num w:numId="12">
    <w:abstractNumId w:val="12"/>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39"/>
    <w:rsid w:val="000164DF"/>
    <w:rsid w:val="0003459F"/>
    <w:rsid w:val="000B2BD8"/>
    <w:rsid w:val="0017763A"/>
    <w:rsid w:val="001B2BC0"/>
    <w:rsid w:val="001E4A66"/>
    <w:rsid w:val="00240939"/>
    <w:rsid w:val="002C3DBC"/>
    <w:rsid w:val="00330A70"/>
    <w:rsid w:val="00344352"/>
    <w:rsid w:val="00362644"/>
    <w:rsid w:val="004B57AC"/>
    <w:rsid w:val="004C2672"/>
    <w:rsid w:val="004F6C46"/>
    <w:rsid w:val="005003DC"/>
    <w:rsid w:val="00577A80"/>
    <w:rsid w:val="005B0B8D"/>
    <w:rsid w:val="005C13B4"/>
    <w:rsid w:val="00641B6A"/>
    <w:rsid w:val="00655E67"/>
    <w:rsid w:val="007472FA"/>
    <w:rsid w:val="007E018E"/>
    <w:rsid w:val="00814FE5"/>
    <w:rsid w:val="008A4BDA"/>
    <w:rsid w:val="008C75B8"/>
    <w:rsid w:val="00922E75"/>
    <w:rsid w:val="00952F33"/>
    <w:rsid w:val="00975124"/>
    <w:rsid w:val="009B073A"/>
    <w:rsid w:val="009C293D"/>
    <w:rsid w:val="00AE24BE"/>
    <w:rsid w:val="00AF1003"/>
    <w:rsid w:val="00B377CD"/>
    <w:rsid w:val="00BE1590"/>
    <w:rsid w:val="00BF3B57"/>
    <w:rsid w:val="00CC4361"/>
    <w:rsid w:val="00DA52EB"/>
    <w:rsid w:val="00DC35EC"/>
    <w:rsid w:val="00F4717B"/>
    <w:rsid w:val="00F8579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8228"/>
  <w15:docId w15:val="{D5BFCD69-14B9-4662-BEF5-B47938BD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E75"/>
  </w:style>
  <w:style w:type="paragraph" w:styleId="Naslov1">
    <w:name w:val="heading 1"/>
    <w:basedOn w:val="Normal"/>
    <w:link w:val="Naslov1Char"/>
    <w:uiPriority w:val="9"/>
    <w:qFormat/>
    <w:rsid w:val="00BF3B57"/>
    <w:pPr>
      <w:widowControl w:val="0"/>
      <w:autoSpaceDE w:val="0"/>
      <w:autoSpaceDN w:val="0"/>
      <w:spacing w:after="0" w:line="240" w:lineRule="auto"/>
      <w:ind w:left="4182"/>
      <w:jc w:val="both"/>
      <w:outlineLvl w:val="0"/>
    </w:pPr>
    <w:rPr>
      <w:rFonts w:ascii="Calibri" w:eastAsia="Calibri" w:hAnsi="Calibri" w:cs="Calibri"/>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40939"/>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9C293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C293D"/>
  </w:style>
  <w:style w:type="paragraph" w:styleId="Podnoje">
    <w:name w:val="footer"/>
    <w:basedOn w:val="Normal"/>
    <w:link w:val="PodnojeChar"/>
    <w:uiPriority w:val="99"/>
    <w:unhideWhenUsed/>
    <w:rsid w:val="009C29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293D"/>
  </w:style>
  <w:style w:type="paragraph" w:styleId="Tekstbalonia">
    <w:name w:val="Balloon Text"/>
    <w:basedOn w:val="Normal"/>
    <w:link w:val="TekstbaloniaChar"/>
    <w:uiPriority w:val="99"/>
    <w:semiHidden/>
    <w:unhideWhenUsed/>
    <w:rsid w:val="009C29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293D"/>
    <w:rPr>
      <w:rFonts w:ascii="Tahoma" w:hAnsi="Tahoma" w:cs="Tahoma"/>
      <w:sz w:val="16"/>
      <w:szCs w:val="16"/>
    </w:rPr>
  </w:style>
  <w:style w:type="table" w:styleId="Reetkatablice">
    <w:name w:val="Table Grid"/>
    <w:basedOn w:val="Obinatablica"/>
    <w:uiPriority w:val="59"/>
    <w:rsid w:val="0001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F6C46"/>
    <w:pPr>
      <w:ind w:left="720"/>
      <w:contextualSpacing/>
    </w:pPr>
  </w:style>
  <w:style w:type="paragraph" w:styleId="Bezproreda">
    <w:name w:val="No Spacing"/>
    <w:link w:val="BezproredaChar"/>
    <w:uiPriority w:val="1"/>
    <w:qFormat/>
    <w:rsid w:val="007472F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7472FA"/>
    <w:rPr>
      <w:rFonts w:eastAsiaTheme="minorEastAsia"/>
      <w:lang w:eastAsia="hr-HR"/>
    </w:rPr>
  </w:style>
  <w:style w:type="character" w:customStyle="1" w:styleId="Naslov1Char">
    <w:name w:val="Naslov 1 Char"/>
    <w:basedOn w:val="Zadanifontodlomka"/>
    <w:link w:val="Naslov1"/>
    <w:uiPriority w:val="9"/>
    <w:rsid w:val="00BF3B57"/>
    <w:rPr>
      <w:rFonts w:ascii="Calibri" w:eastAsia="Calibri" w:hAnsi="Calibri" w:cs="Calibri"/>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5968</Words>
  <Characters>34022</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Općina Tovarnik - Plan djelovanja u području prirodnih nepogoda</vt:lpstr>
    </vt:vector>
  </TitlesOfParts>
  <Company/>
  <LinksUpToDate>false</LinksUpToDate>
  <CharactersWithSpaces>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Općina Tovarnik - Plan djelovanja u području prirodnih nepogoda</dc:title>
  <dc:creator>Korisnik</dc:creator>
  <cp:lastModifiedBy>Opcina Tovarnik</cp:lastModifiedBy>
  <cp:revision>3</cp:revision>
  <cp:lastPrinted>2020-11-25T12:28:00Z</cp:lastPrinted>
  <dcterms:created xsi:type="dcterms:W3CDTF">2021-12-01T08:43:00Z</dcterms:created>
  <dcterms:modified xsi:type="dcterms:W3CDTF">2021-12-01T08:43:00Z</dcterms:modified>
</cp:coreProperties>
</file>