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CD" w:rsidRPr="007A17CD" w:rsidRDefault="007A17CD" w:rsidP="007A17CD">
      <w:pPr>
        <w:spacing w:after="0" w:line="240" w:lineRule="auto"/>
        <w:ind w:right="1065"/>
        <w:jc w:val="both"/>
        <w:rPr>
          <w:rFonts w:ascii="Book Antiqua" w:eastAsia="Times New Roman" w:hAnsi="Book Antiqua" w:cs="Times New Roman"/>
          <w:b/>
          <w:i/>
          <w:lang w:eastAsia="hr-HR"/>
        </w:rPr>
      </w:pPr>
      <w:r w:rsidRPr="007A17CD">
        <w:rPr>
          <w:rFonts w:ascii="Book Antiqua" w:eastAsia="Times New Roman" w:hAnsi="Book Antiqua" w:cs="Times New Roman"/>
          <w:noProof/>
          <w:lang w:eastAsia="hr-HR"/>
        </w:rPr>
        <w:drawing>
          <wp:anchor distT="0" distB="0" distL="114300" distR="114300" simplePos="0" relativeHeight="251659264" behindDoc="0" locked="0" layoutInCell="1" allowOverlap="1">
            <wp:simplePos x="0" y="0"/>
            <wp:positionH relativeFrom="column">
              <wp:posOffset>431800</wp:posOffset>
            </wp:positionH>
            <wp:positionV relativeFrom="paragraph">
              <wp:posOffset>-561975</wp:posOffset>
            </wp:positionV>
            <wp:extent cx="600075" cy="790575"/>
            <wp:effectExtent l="0" t="0" r="9525" b="0"/>
            <wp:wrapNone/>
            <wp:docPr id="1"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7"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607DB3"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sz w:val="20"/>
          <w:szCs w:val="20"/>
          <w:lang w:eastAsia="hr-HR"/>
        </w:rPr>
        <w:t>REPUBLIKA HRVATSKA</w:t>
      </w:r>
    </w:p>
    <w:p w:rsidR="007A17CD" w:rsidRPr="00607DB3"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sz w:val="20"/>
          <w:szCs w:val="20"/>
          <w:lang w:eastAsia="hr-HR"/>
        </w:rPr>
        <w:t>VUKOVARSKO-SRIJEMSKA ŽUPANIJA</w:t>
      </w:r>
    </w:p>
    <w:p w:rsidR="007A17CD" w:rsidRPr="00607DB3"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noProof/>
          <w:sz w:val="20"/>
          <w:szCs w:val="20"/>
          <w:lang w:eastAsia="hr-HR"/>
        </w:rPr>
        <w:drawing>
          <wp:anchor distT="0" distB="0" distL="114300" distR="114300" simplePos="0" relativeHeight="251660288" behindDoc="0" locked="0" layoutInCell="1" allowOverlap="1">
            <wp:simplePos x="0" y="0"/>
            <wp:positionH relativeFrom="column">
              <wp:posOffset>31750</wp:posOffset>
            </wp:positionH>
            <wp:positionV relativeFrom="paragraph">
              <wp:posOffset>90170</wp:posOffset>
            </wp:positionV>
            <wp:extent cx="361950" cy="447675"/>
            <wp:effectExtent l="19050" t="0" r="0" b="0"/>
            <wp:wrapNone/>
            <wp:docPr id="2"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8"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607DB3">
        <w:rPr>
          <w:rFonts w:ascii="Book Antiqua" w:eastAsia="Times New Roman" w:hAnsi="Book Antiqua" w:cstheme="minorHAnsi"/>
          <w:sz w:val="20"/>
          <w:szCs w:val="20"/>
          <w:lang w:eastAsia="hr-HR"/>
        </w:rPr>
        <w:tab/>
      </w:r>
    </w:p>
    <w:p w:rsidR="007A17CD" w:rsidRPr="00607DB3" w:rsidRDefault="00DC47E9" w:rsidP="007A17CD">
      <w:pPr>
        <w:spacing w:after="0" w:line="240" w:lineRule="auto"/>
        <w:jc w:val="both"/>
        <w:rPr>
          <w:rFonts w:ascii="Book Antiqua" w:eastAsia="Times New Roman" w:hAnsi="Book Antiqua" w:cstheme="minorHAnsi"/>
          <w:b/>
          <w:sz w:val="20"/>
          <w:szCs w:val="20"/>
          <w:lang w:eastAsia="hr-HR"/>
        </w:rPr>
      </w:pPr>
      <w:r>
        <w:rPr>
          <w:rFonts w:ascii="Book Antiqua" w:eastAsia="Times New Roman" w:hAnsi="Book Antiqua" w:cstheme="minorHAnsi"/>
          <w:b/>
          <w:sz w:val="20"/>
          <w:szCs w:val="20"/>
          <w:lang w:eastAsia="hr-HR"/>
        </w:rPr>
        <w:t xml:space="preserve">                    </w:t>
      </w:r>
      <w:r w:rsidR="007A17CD" w:rsidRPr="00607DB3">
        <w:rPr>
          <w:rFonts w:ascii="Book Antiqua" w:eastAsia="Times New Roman" w:hAnsi="Book Antiqua" w:cstheme="minorHAnsi"/>
          <w:b/>
          <w:sz w:val="20"/>
          <w:szCs w:val="20"/>
          <w:lang w:eastAsia="hr-HR"/>
        </w:rPr>
        <w:t>OPĆINA TOVARNIK</w:t>
      </w:r>
    </w:p>
    <w:p w:rsidR="007A17CD" w:rsidRPr="00607DB3" w:rsidRDefault="007A17CD" w:rsidP="007A17CD">
      <w:pPr>
        <w:spacing w:after="0" w:line="240" w:lineRule="auto"/>
        <w:jc w:val="both"/>
        <w:rPr>
          <w:rFonts w:ascii="Book Antiqua" w:eastAsia="Times New Roman" w:hAnsi="Book Antiqua" w:cstheme="minorHAnsi"/>
          <w:b/>
          <w:sz w:val="20"/>
          <w:szCs w:val="20"/>
          <w:lang w:eastAsia="hr-HR"/>
        </w:rPr>
      </w:pPr>
      <w:r w:rsidRPr="00607DB3">
        <w:rPr>
          <w:rFonts w:ascii="Book Antiqua" w:eastAsia="Times New Roman" w:hAnsi="Book Antiqua" w:cstheme="minorHAnsi"/>
          <w:b/>
          <w:sz w:val="20"/>
          <w:szCs w:val="20"/>
          <w:lang w:eastAsia="hr-HR"/>
        </w:rPr>
        <w:t xml:space="preserve">                    OPĆINSKO VIJEĆE</w:t>
      </w:r>
    </w:p>
    <w:p w:rsidR="007A17CD" w:rsidRPr="00607DB3" w:rsidRDefault="007A17CD" w:rsidP="007A17CD">
      <w:pPr>
        <w:spacing w:after="0" w:line="240" w:lineRule="auto"/>
        <w:ind w:right="1065"/>
        <w:jc w:val="both"/>
        <w:rPr>
          <w:rFonts w:ascii="Book Antiqua" w:eastAsia="Times New Roman" w:hAnsi="Book Antiqua" w:cstheme="minorHAnsi"/>
          <w:b/>
          <w:i/>
          <w:sz w:val="20"/>
          <w:szCs w:val="20"/>
          <w:lang w:eastAsia="hr-HR"/>
        </w:rPr>
      </w:pPr>
    </w:p>
    <w:p w:rsidR="007A17CD" w:rsidRPr="00607DB3" w:rsidRDefault="007A17CD" w:rsidP="007A17CD">
      <w:pPr>
        <w:spacing w:after="0" w:line="240" w:lineRule="auto"/>
        <w:jc w:val="both"/>
        <w:rPr>
          <w:rFonts w:ascii="Book Antiqua" w:eastAsia="Times New Roman" w:hAnsi="Book Antiqua" w:cstheme="minorHAnsi"/>
          <w:b/>
          <w:i/>
          <w:sz w:val="20"/>
          <w:szCs w:val="20"/>
          <w:lang w:eastAsia="hr-HR"/>
        </w:rPr>
      </w:pPr>
    </w:p>
    <w:p w:rsidR="00922424"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sz w:val="20"/>
          <w:szCs w:val="20"/>
          <w:lang w:eastAsia="hr-HR"/>
        </w:rPr>
        <w:t xml:space="preserve">KLASA: </w:t>
      </w:r>
      <w:r w:rsidR="004F710A">
        <w:rPr>
          <w:rFonts w:ascii="Book Antiqua" w:eastAsia="Times New Roman" w:hAnsi="Book Antiqua" w:cstheme="minorHAnsi"/>
          <w:sz w:val="20"/>
          <w:szCs w:val="20"/>
          <w:lang w:eastAsia="hr-HR"/>
        </w:rPr>
        <w:t>021-05/20-06/0</w:t>
      </w:r>
      <w:r w:rsidR="00922424">
        <w:rPr>
          <w:rFonts w:ascii="Book Antiqua" w:eastAsia="Times New Roman" w:hAnsi="Book Antiqua" w:cstheme="minorHAnsi"/>
          <w:sz w:val="20"/>
          <w:szCs w:val="20"/>
          <w:lang w:eastAsia="hr-HR"/>
        </w:rPr>
        <w:t>7</w:t>
      </w:r>
    </w:p>
    <w:p w:rsidR="007A17CD" w:rsidRPr="00607DB3"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sz w:val="20"/>
          <w:szCs w:val="20"/>
          <w:lang w:eastAsia="hr-HR"/>
        </w:rPr>
        <w:t>URBROJ:</w:t>
      </w:r>
      <w:r w:rsidR="004F710A">
        <w:rPr>
          <w:rFonts w:ascii="Book Antiqua" w:eastAsia="Times New Roman" w:hAnsi="Book Antiqua" w:cstheme="minorHAnsi"/>
          <w:sz w:val="20"/>
          <w:szCs w:val="20"/>
          <w:lang w:eastAsia="hr-HR"/>
        </w:rPr>
        <w:t xml:space="preserve"> 2188/12-04-20-1</w:t>
      </w:r>
    </w:p>
    <w:p w:rsidR="007A17CD" w:rsidRPr="00607DB3"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sz w:val="20"/>
          <w:szCs w:val="20"/>
          <w:lang w:eastAsia="hr-HR"/>
        </w:rPr>
        <w:t xml:space="preserve">Tovarnik, </w:t>
      </w:r>
      <w:r w:rsidR="008A293D">
        <w:rPr>
          <w:rFonts w:ascii="Book Antiqua" w:eastAsia="Times New Roman" w:hAnsi="Book Antiqua" w:cstheme="minorHAnsi"/>
          <w:sz w:val="20"/>
          <w:szCs w:val="20"/>
          <w:lang w:eastAsia="hr-HR"/>
        </w:rPr>
        <w:t>23.12.</w:t>
      </w:r>
      <w:r w:rsidRPr="00607DB3">
        <w:rPr>
          <w:rFonts w:ascii="Book Antiqua" w:eastAsia="Times New Roman" w:hAnsi="Book Antiqua" w:cstheme="minorHAnsi"/>
          <w:sz w:val="20"/>
          <w:szCs w:val="20"/>
          <w:lang w:eastAsia="hr-HR"/>
        </w:rPr>
        <w:t xml:space="preserve">2020.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607DB3" w:rsidRDefault="007A17CD"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Na temelju članka 87.  Poslovnika Općinskog vijeća Općine Tovarnik ( Službeni vjesnik Vukovarsko-srijemske  županije br. 4/13, 14/13, 5/17 ) , pročelnica jedinstvenog upravnog odjela Općine Tovarnik,  sastavlja </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4F710A" w:rsidP="00607DB3">
      <w:pPr>
        <w:spacing w:after="0" w:line="276" w:lineRule="auto"/>
        <w:jc w:val="both"/>
        <w:rPr>
          <w:rFonts w:ascii="Book Antiqua" w:eastAsia="Times New Roman" w:hAnsi="Book Antiqua" w:cs="Times New Roman"/>
          <w:b/>
          <w:lang w:eastAsia="hr-HR"/>
        </w:rPr>
      </w:pPr>
      <w:r>
        <w:rPr>
          <w:rFonts w:ascii="Book Antiqua" w:eastAsia="Times New Roman" w:hAnsi="Book Antiqua" w:cs="Times New Roman"/>
          <w:b/>
          <w:lang w:eastAsia="hr-HR"/>
        </w:rPr>
        <w:t>ZAPISNIK SA 30</w:t>
      </w:r>
      <w:r w:rsidR="007A17CD" w:rsidRPr="00607DB3">
        <w:rPr>
          <w:rFonts w:ascii="Book Antiqua" w:eastAsia="Times New Roman" w:hAnsi="Book Antiqua" w:cs="Times New Roman"/>
          <w:b/>
          <w:lang w:eastAsia="hr-HR"/>
        </w:rPr>
        <w:t>. SJEDNICE OPĆINSKOG VIJEĆA OPĆINE TOVARNIK</w:t>
      </w:r>
    </w:p>
    <w:p w:rsidR="007A17CD" w:rsidRPr="00607DB3" w:rsidRDefault="00472F51" w:rsidP="00607DB3">
      <w:pPr>
        <w:spacing w:after="0" w:line="276" w:lineRule="auto"/>
        <w:jc w:val="both"/>
        <w:rPr>
          <w:rFonts w:ascii="Book Antiqua" w:eastAsia="Times New Roman" w:hAnsi="Book Antiqua" w:cs="Times New Roman"/>
          <w:b/>
          <w:lang w:eastAsia="hr-HR"/>
        </w:rPr>
      </w:pPr>
      <w:r>
        <w:rPr>
          <w:rFonts w:ascii="Book Antiqua" w:eastAsia="Times New Roman" w:hAnsi="Book Antiqua" w:cs="Times New Roman"/>
          <w:b/>
          <w:lang w:eastAsia="hr-HR"/>
        </w:rPr>
        <w:t xml:space="preserve">( </w:t>
      </w:r>
      <w:r w:rsidR="004F710A">
        <w:rPr>
          <w:rFonts w:ascii="Book Antiqua" w:eastAsia="Times New Roman" w:hAnsi="Book Antiqua" w:cs="Times New Roman"/>
          <w:b/>
          <w:lang w:eastAsia="hr-HR"/>
        </w:rPr>
        <w:t>ne</w:t>
      </w:r>
      <w:r w:rsidR="007A17CD" w:rsidRPr="00607DB3">
        <w:rPr>
          <w:rFonts w:ascii="Book Antiqua" w:eastAsia="Times New Roman" w:hAnsi="Book Antiqua" w:cs="Times New Roman"/>
          <w:b/>
          <w:lang w:eastAsia="hr-HR"/>
        </w:rPr>
        <w:t>usvojeni</w:t>
      </w:r>
      <w:r w:rsidR="008A293D">
        <w:rPr>
          <w:rFonts w:ascii="Book Antiqua" w:eastAsia="Times New Roman" w:hAnsi="Book Antiqua" w:cs="Times New Roman"/>
          <w:b/>
          <w:lang w:eastAsia="hr-HR"/>
        </w:rPr>
        <w:t xml:space="preserve"> s izmjenama</w:t>
      </w:r>
      <w:r w:rsidR="007A17CD" w:rsidRPr="00607DB3">
        <w:rPr>
          <w:rFonts w:ascii="Book Antiqua" w:eastAsia="Times New Roman" w:hAnsi="Book Antiqua" w:cs="Times New Roman"/>
          <w:b/>
          <w:lang w:eastAsia="hr-HR"/>
        </w:rPr>
        <w:t xml:space="preserve"> ) </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517CE8"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Vrijeme održavanja sjednice: </w:t>
      </w:r>
      <w:r w:rsidR="004F710A">
        <w:rPr>
          <w:rFonts w:ascii="Book Antiqua" w:eastAsia="Times New Roman" w:hAnsi="Book Antiqua" w:cs="Times New Roman"/>
          <w:b/>
          <w:lang w:eastAsia="hr-HR"/>
        </w:rPr>
        <w:t>04.12.2020. s početkom u 19</w:t>
      </w:r>
      <w:r w:rsidR="007A17CD" w:rsidRPr="00607DB3">
        <w:rPr>
          <w:rFonts w:ascii="Book Antiqua" w:eastAsia="Times New Roman" w:hAnsi="Book Antiqua" w:cs="Times New Roman"/>
          <w:b/>
          <w:lang w:eastAsia="hr-HR"/>
        </w:rPr>
        <w:t xml:space="preserve"> h </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7A17CD"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Mjesto održavanja: </w:t>
      </w:r>
      <w:r w:rsidR="003E294E">
        <w:rPr>
          <w:rFonts w:ascii="Book Antiqua" w:eastAsia="Times New Roman" w:hAnsi="Book Antiqua" w:cs="Times New Roman"/>
          <w:b/>
          <w:lang w:eastAsia="hr-HR"/>
        </w:rPr>
        <w:t>V</w:t>
      </w:r>
      <w:r w:rsidR="004F710A">
        <w:rPr>
          <w:rFonts w:ascii="Book Antiqua" w:eastAsia="Times New Roman" w:hAnsi="Book Antiqua" w:cs="Times New Roman"/>
          <w:b/>
          <w:lang w:eastAsia="hr-HR"/>
        </w:rPr>
        <w:t>ila Tovarnik</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7A17CD"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Nazočnost:</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7A17CD" w:rsidP="00607DB3">
      <w:pPr>
        <w:numPr>
          <w:ilvl w:val="0"/>
          <w:numId w:val="1"/>
        </w:numPr>
        <w:spacing w:after="0" w:line="276" w:lineRule="auto"/>
        <w:contextualSpacing/>
        <w:jc w:val="both"/>
        <w:rPr>
          <w:rFonts w:ascii="Book Antiqua" w:eastAsia="Times New Roman" w:hAnsi="Book Antiqua" w:cs="Times New Roman"/>
          <w:b/>
          <w:lang w:eastAsia="hr-HR"/>
        </w:rPr>
      </w:pPr>
      <w:r w:rsidRPr="00607DB3">
        <w:rPr>
          <w:rFonts w:ascii="Book Antiqua" w:eastAsia="Times New Roman" w:hAnsi="Book Antiqua" w:cs="Times New Roman"/>
          <w:b/>
          <w:lang w:eastAsia="hr-HR"/>
        </w:rPr>
        <w:t xml:space="preserve">Nazočni vijećnici: </w:t>
      </w:r>
    </w:p>
    <w:p w:rsidR="007A17CD" w:rsidRPr="00607DB3" w:rsidRDefault="007A17CD" w:rsidP="00607DB3">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Dražen Beljo, vijećnik HDZ-a</w:t>
      </w:r>
    </w:p>
    <w:p w:rsidR="007A17CD" w:rsidRPr="00607DB3" w:rsidRDefault="007A17CD" w:rsidP="00607DB3">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Dubravko Blašković, nezavisni vijećnik, predsjednik općinskog vijeća </w:t>
      </w:r>
    </w:p>
    <w:p w:rsidR="007A17CD" w:rsidRPr="00607DB3" w:rsidRDefault="007A17CD" w:rsidP="00607DB3">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Tomislav Ciprić, nezavisni vijećnik, podpredsjednik općinskog vijeća</w:t>
      </w:r>
    </w:p>
    <w:p w:rsidR="007A17CD" w:rsidRPr="0035234A" w:rsidRDefault="007A17CD" w:rsidP="0035234A">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Franjo Ćuk, nezavisni vijećnik</w:t>
      </w:r>
    </w:p>
    <w:p w:rsidR="007A17CD" w:rsidRPr="00607DB3" w:rsidRDefault="00517CE8" w:rsidP="00607DB3">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Katica Matić</w:t>
      </w:r>
      <w:r w:rsidR="007A17CD" w:rsidRPr="00607DB3">
        <w:rPr>
          <w:rFonts w:ascii="Book Antiqua" w:eastAsia="Times New Roman" w:hAnsi="Book Antiqua" w:cs="Times New Roman"/>
          <w:lang w:eastAsia="hr-HR"/>
        </w:rPr>
        <w:t>, nezavisna vijećnica</w:t>
      </w:r>
    </w:p>
    <w:p w:rsidR="007A17CD" w:rsidRDefault="007A17CD" w:rsidP="00607DB3">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Zlatko Kvesić, vijećnik HDZ-a </w:t>
      </w:r>
    </w:p>
    <w:p w:rsidR="0035234A" w:rsidRDefault="0035234A" w:rsidP="00607DB3">
      <w:pPr>
        <w:numPr>
          <w:ilvl w:val="1"/>
          <w:numId w:val="2"/>
        </w:numPr>
        <w:spacing w:after="0" w:line="276" w:lineRule="auto"/>
        <w:contextualSpacing/>
        <w:jc w:val="both"/>
        <w:rPr>
          <w:rFonts w:ascii="Book Antiqua" w:eastAsia="Times New Roman" w:hAnsi="Book Antiqua" w:cs="Times New Roman"/>
          <w:lang w:eastAsia="hr-HR"/>
        </w:rPr>
      </w:pPr>
      <w:r>
        <w:rPr>
          <w:rFonts w:ascii="Book Antiqua" w:eastAsia="Times New Roman" w:hAnsi="Book Antiqua" w:cs="Times New Roman"/>
          <w:lang w:eastAsia="hr-HR"/>
        </w:rPr>
        <w:t>Ljiljana Alivojvodić,</w:t>
      </w:r>
      <w:r w:rsidRPr="00FC6A79">
        <w:rPr>
          <w:rFonts w:ascii="Book Antiqua" w:eastAsia="Times New Roman" w:hAnsi="Book Antiqua" w:cs="Times New Roman"/>
          <w:lang w:eastAsia="hr-HR"/>
        </w:rPr>
        <w:t>nezavisna vijećnica</w:t>
      </w:r>
    </w:p>
    <w:p w:rsidR="0035234A" w:rsidRDefault="0035234A" w:rsidP="00607DB3">
      <w:pPr>
        <w:numPr>
          <w:ilvl w:val="1"/>
          <w:numId w:val="2"/>
        </w:numPr>
        <w:spacing w:after="0" w:line="276" w:lineRule="auto"/>
        <w:contextualSpacing/>
        <w:jc w:val="both"/>
        <w:rPr>
          <w:rFonts w:ascii="Book Antiqua" w:eastAsia="Times New Roman" w:hAnsi="Book Antiqua" w:cs="Times New Roman"/>
          <w:lang w:eastAsia="hr-HR"/>
        </w:rPr>
      </w:pPr>
      <w:r>
        <w:rPr>
          <w:rFonts w:ascii="Book Antiqua" w:eastAsia="Times New Roman" w:hAnsi="Book Antiqua" w:cs="Times New Roman"/>
          <w:lang w:eastAsia="hr-HR"/>
        </w:rPr>
        <w:t xml:space="preserve">Marta Balić, </w:t>
      </w:r>
      <w:r w:rsidRPr="00FC6A79">
        <w:rPr>
          <w:rFonts w:ascii="Book Antiqua" w:eastAsia="Times New Roman" w:hAnsi="Book Antiqua" w:cs="Times New Roman"/>
          <w:lang w:eastAsia="hr-HR"/>
        </w:rPr>
        <w:t>nezavisna vijećnica</w:t>
      </w:r>
    </w:p>
    <w:p w:rsidR="0035234A" w:rsidRPr="00607DB3" w:rsidRDefault="0035234A" w:rsidP="00607DB3">
      <w:pPr>
        <w:numPr>
          <w:ilvl w:val="1"/>
          <w:numId w:val="2"/>
        </w:numPr>
        <w:spacing w:after="0" w:line="276" w:lineRule="auto"/>
        <w:contextualSpacing/>
        <w:jc w:val="both"/>
        <w:rPr>
          <w:rFonts w:ascii="Book Antiqua" w:eastAsia="Times New Roman" w:hAnsi="Book Antiqua" w:cs="Times New Roman"/>
          <w:lang w:eastAsia="hr-HR"/>
        </w:rPr>
      </w:pPr>
      <w:r>
        <w:rPr>
          <w:rFonts w:ascii="Book Antiqua" w:eastAsia="Times New Roman" w:hAnsi="Book Antiqua" w:cs="Times New Roman"/>
          <w:lang w:eastAsia="hr-HR"/>
        </w:rPr>
        <w:t>Melita Mijić, vijećnica HDZ-a, podpredsjednica općinskog vijeća</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35234A" w:rsidP="00607DB3">
      <w:pPr>
        <w:spacing w:after="0" w:line="276" w:lineRule="auto"/>
        <w:jc w:val="both"/>
        <w:rPr>
          <w:rFonts w:ascii="Book Antiqua" w:eastAsia="Times New Roman" w:hAnsi="Book Antiqua" w:cs="Times New Roman"/>
          <w:u w:val="single"/>
          <w:lang w:eastAsia="hr-HR"/>
        </w:rPr>
      </w:pPr>
      <w:r>
        <w:rPr>
          <w:rFonts w:ascii="Book Antiqua" w:eastAsia="Times New Roman" w:hAnsi="Book Antiqua" w:cs="Times New Roman"/>
          <w:u w:val="single"/>
          <w:lang w:eastAsia="hr-HR"/>
        </w:rPr>
        <w:t>Utvrđuje se nazočnost 9</w:t>
      </w:r>
      <w:r w:rsidR="007A17CD" w:rsidRPr="00607DB3">
        <w:rPr>
          <w:rFonts w:ascii="Book Antiqua" w:eastAsia="Times New Roman" w:hAnsi="Book Antiqua" w:cs="Times New Roman"/>
          <w:u w:val="single"/>
          <w:lang w:eastAsia="hr-HR"/>
        </w:rPr>
        <w:t xml:space="preserve"> vijećnika, čime je utvrđen kvorum za održavanje sjednice </w:t>
      </w:r>
    </w:p>
    <w:p w:rsidR="00732839" w:rsidRPr="00607DB3" w:rsidRDefault="00732839" w:rsidP="00607DB3">
      <w:pPr>
        <w:spacing w:after="0" w:line="276" w:lineRule="auto"/>
        <w:jc w:val="both"/>
        <w:rPr>
          <w:rFonts w:ascii="Book Antiqua" w:eastAsia="Times New Roman" w:hAnsi="Book Antiqua" w:cs="Times New Roman"/>
          <w:lang w:eastAsia="hr-HR"/>
        </w:rPr>
      </w:pPr>
    </w:p>
    <w:p w:rsidR="007A17CD" w:rsidRPr="00607DB3" w:rsidRDefault="007A17CD"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Ostali nazočni: </w:t>
      </w:r>
    </w:p>
    <w:p w:rsidR="00A03360" w:rsidRDefault="00A03360" w:rsidP="0035234A">
      <w:pPr>
        <w:spacing w:after="0" w:line="276" w:lineRule="auto"/>
        <w:contextualSpacing/>
        <w:jc w:val="both"/>
        <w:rPr>
          <w:rFonts w:ascii="Book Antiqua" w:eastAsia="Times New Roman" w:hAnsi="Book Antiqua" w:cs="Times New Roman"/>
          <w:lang w:eastAsia="hr-HR"/>
        </w:rPr>
      </w:pPr>
    </w:p>
    <w:p w:rsidR="0035234A" w:rsidRDefault="0035234A" w:rsidP="0035234A">
      <w:pPr>
        <w:numPr>
          <w:ilvl w:val="0"/>
          <w:numId w:val="15"/>
        </w:numPr>
        <w:spacing w:after="0" w:line="240" w:lineRule="auto"/>
        <w:contextualSpacing/>
        <w:jc w:val="both"/>
        <w:rPr>
          <w:rFonts w:ascii="Book Antiqua" w:eastAsia="Times New Roman" w:hAnsi="Book Antiqua" w:cs="Times New Roman"/>
          <w:sz w:val="20"/>
          <w:szCs w:val="20"/>
          <w:lang w:eastAsia="hr-HR"/>
        </w:rPr>
      </w:pPr>
      <w:r>
        <w:rPr>
          <w:rFonts w:ascii="Book Antiqua" w:eastAsia="Times New Roman" w:hAnsi="Book Antiqua" w:cs="Times New Roman"/>
          <w:sz w:val="20"/>
          <w:szCs w:val="20"/>
          <w:lang w:eastAsia="hr-HR"/>
        </w:rPr>
        <w:t>Ruža V. Šijaković, načelnica Općine Tovarnik</w:t>
      </w:r>
    </w:p>
    <w:p w:rsidR="0035234A" w:rsidRDefault="0035234A" w:rsidP="0035234A">
      <w:pPr>
        <w:numPr>
          <w:ilvl w:val="0"/>
          <w:numId w:val="15"/>
        </w:numPr>
        <w:spacing w:after="0" w:line="240" w:lineRule="auto"/>
        <w:contextualSpacing/>
        <w:jc w:val="both"/>
        <w:rPr>
          <w:rFonts w:ascii="Book Antiqua" w:eastAsia="Times New Roman" w:hAnsi="Book Antiqua" w:cs="Times New Roman"/>
          <w:sz w:val="20"/>
          <w:szCs w:val="20"/>
          <w:lang w:eastAsia="hr-HR"/>
        </w:rPr>
      </w:pPr>
      <w:r>
        <w:rPr>
          <w:rFonts w:ascii="Book Antiqua" w:eastAsia="Times New Roman" w:hAnsi="Book Antiqua" w:cs="Times New Roman"/>
          <w:sz w:val="20"/>
          <w:szCs w:val="20"/>
          <w:lang w:eastAsia="hr-HR"/>
        </w:rPr>
        <w:t>Ana-Marija Prce, pročelnica JUO Općine Tovarnik</w:t>
      </w:r>
    </w:p>
    <w:p w:rsidR="0035234A" w:rsidRPr="00607DB3" w:rsidRDefault="0035234A" w:rsidP="0035234A">
      <w:pPr>
        <w:spacing w:after="0" w:line="276" w:lineRule="auto"/>
        <w:contextualSpacing/>
        <w:jc w:val="both"/>
        <w:rPr>
          <w:rFonts w:ascii="Book Antiqua" w:eastAsia="Times New Roman" w:hAnsi="Book Antiqua" w:cs="Times New Roman"/>
          <w:lang w:eastAsia="hr-HR"/>
        </w:rPr>
      </w:pPr>
    </w:p>
    <w:p w:rsidR="006E3854" w:rsidRPr="00607DB3" w:rsidRDefault="006E3854" w:rsidP="00607DB3">
      <w:pPr>
        <w:spacing w:line="276" w:lineRule="auto"/>
        <w:jc w:val="both"/>
        <w:rPr>
          <w:rFonts w:ascii="Book Antiqua" w:hAnsi="Book Antiqua"/>
        </w:rPr>
      </w:pPr>
    </w:p>
    <w:p w:rsidR="00607DB3" w:rsidRPr="00DC47E9" w:rsidRDefault="006E3854" w:rsidP="00DC47E9">
      <w:pPr>
        <w:spacing w:line="276" w:lineRule="auto"/>
        <w:jc w:val="both"/>
        <w:rPr>
          <w:rFonts w:ascii="Book Antiqua" w:hAnsi="Book Antiqua"/>
        </w:rPr>
      </w:pPr>
      <w:r w:rsidRPr="00607DB3">
        <w:rPr>
          <w:rFonts w:ascii="Book Antiqua" w:hAnsi="Book Antiqua"/>
        </w:rPr>
        <w:t>Predsjedavajući Dubravko Blašković, predsjednik Općinskog vijeća pozdravio je nazočne,</w:t>
      </w:r>
      <w:r w:rsidR="00DC47E9">
        <w:rPr>
          <w:rFonts w:ascii="Book Antiqua" w:hAnsi="Book Antiqua"/>
        </w:rPr>
        <w:t xml:space="preserve"> te dao na glasovanje sljedeći:</w:t>
      </w:r>
    </w:p>
    <w:p w:rsidR="007A17CD" w:rsidRPr="00607DB3" w:rsidRDefault="006E3854" w:rsidP="00607DB3">
      <w:pPr>
        <w:spacing w:after="0" w:line="276" w:lineRule="auto"/>
        <w:jc w:val="both"/>
        <w:rPr>
          <w:rFonts w:ascii="Book Antiqua" w:eastAsia="Times New Roman" w:hAnsi="Book Antiqua" w:cs="Times New Roman"/>
          <w:b/>
          <w:lang w:eastAsia="hr-HR"/>
        </w:rPr>
      </w:pPr>
      <w:r w:rsidRPr="00607DB3">
        <w:rPr>
          <w:rFonts w:ascii="Book Antiqua" w:eastAsia="Times New Roman" w:hAnsi="Book Antiqua" w:cs="Times New Roman"/>
          <w:b/>
          <w:lang w:eastAsia="hr-HR"/>
        </w:rPr>
        <w:lastRenderedPageBreak/>
        <w:t>DNEVNI RED</w:t>
      </w:r>
      <w:r w:rsidR="007A17CD" w:rsidRPr="00607DB3">
        <w:rPr>
          <w:rFonts w:ascii="Book Antiqua" w:eastAsia="Times New Roman" w:hAnsi="Book Antiqua" w:cs="Times New Roman"/>
          <w:b/>
          <w:lang w:eastAsia="hr-HR"/>
        </w:rPr>
        <w:t xml:space="preserve">: </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 xml:space="preserve">Usvajanje zapisnika s 28. sjednice Općinskog vijeća Općine Tovarnik  od 11. rujna  2020. god. </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 xml:space="preserve">Usvajanje zapisnika s 29. sjednice Općinskog vijeća Općine Tovarnik od 02. studenog  2020. god. </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davanje prethodne suglasnosti na prijedlog za imenovanje</w:t>
      </w:r>
      <w:r>
        <w:rPr>
          <w:rFonts w:ascii="Book Antiqua" w:hAnsi="Book Antiqua"/>
          <w:sz w:val="24"/>
          <w:szCs w:val="24"/>
        </w:rPr>
        <w:t xml:space="preserve"> ravnatelja</w:t>
      </w:r>
      <w:r w:rsidRPr="00B43E5D">
        <w:rPr>
          <w:rFonts w:ascii="Book Antiqua" w:hAnsi="Book Antiqua"/>
          <w:sz w:val="24"/>
          <w:szCs w:val="24"/>
        </w:rPr>
        <w:t xml:space="preserve"> dječjeg vrtića „Palčić Tovarnik“</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 xml:space="preserve">Prijedlog Odluke o stipendijama </w:t>
      </w:r>
      <w:r>
        <w:rPr>
          <w:rFonts w:ascii="Book Antiqua" w:hAnsi="Book Antiqua"/>
          <w:sz w:val="24"/>
          <w:szCs w:val="24"/>
        </w:rPr>
        <w:t>Općine Tovarnik za akademsku godinu</w:t>
      </w:r>
      <w:r w:rsidRPr="00B43E5D">
        <w:rPr>
          <w:rFonts w:ascii="Book Antiqua" w:hAnsi="Book Antiqua"/>
          <w:sz w:val="24"/>
          <w:szCs w:val="24"/>
        </w:rPr>
        <w:t xml:space="preserve"> 2020/2021</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o usvajanju Analize stanja sustava civilne zaštite na području Općine Tovarnik u 2020. god.</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usvajanju Plana razvoja sustava civilne zaštite na području Općine Tovanrik za 2021.</w:t>
      </w:r>
      <w:r>
        <w:rPr>
          <w:rFonts w:ascii="Book Antiqua" w:hAnsi="Book Antiqua"/>
          <w:sz w:val="24"/>
          <w:szCs w:val="24"/>
        </w:rPr>
        <w:t xml:space="preserve"> godinu.</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o financiranju političkih stranaka i članova Općinskog vijeća izabranih s liste grupa birača iz proračuna Općine Tovarnik za 2021. god</w:t>
      </w:r>
    </w:p>
    <w:p w:rsidR="0035234A" w:rsidRPr="00B43E5D" w:rsidRDefault="0035234A" w:rsidP="0035234A">
      <w:pPr>
        <w:numPr>
          <w:ilvl w:val="0"/>
          <w:numId w:val="9"/>
        </w:numPr>
        <w:autoSpaceDE w:val="0"/>
        <w:autoSpaceDN w:val="0"/>
        <w:adjustRightInd w:val="0"/>
        <w:spacing w:after="0" w:line="276" w:lineRule="auto"/>
        <w:rPr>
          <w:rFonts w:ascii="Book Antiqua" w:hAnsi="Book Antiqua"/>
          <w:sz w:val="24"/>
          <w:szCs w:val="24"/>
        </w:rPr>
      </w:pPr>
      <w:r w:rsidRPr="00B43E5D">
        <w:rPr>
          <w:rFonts w:ascii="Book Antiqua" w:hAnsi="Book Antiqua"/>
          <w:sz w:val="24"/>
          <w:szCs w:val="24"/>
        </w:rPr>
        <w:t>Prijedlog Odluke o usvajanju Plana upravljanja imovinom u vlasništvu Općine Tovarnik za 2021.goidnu</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o prodaji nekretnine</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o usvajanju Plana djelovanja u području prirodnih nepogoda</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 xml:space="preserve">Prijedlog Odluke </w:t>
      </w:r>
      <w:r w:rsidRPr="00B43E5D">
        <w:rPr>
          <w:rFonts w:ascii="Book Antiqua" w:eastAsia="Arial Unicode MS" w:hAnsi="Book Antiqua" w:cs="Arial Unicode MS"/>
          <w:sz w:val="24"/>
          <w:szCs w:val="24"/>
        </w:rPr>
        <w:t xml:space="preserve"> o davanju reciklažnog dvorišta na upravljanje </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 xml:space="preserve">Prijedlog </w:t>
      </w:r>
      <w:r>
        <w:rPr>
          <w:rFonts w:ascii="Book Antiqua" w:hAnsi="Book Antiqua"/>
          <w:sz w:val="24"/>
          <w:szCs w:val="24"/>
        </w:rPr>
        <w:t xml:space="preserve">davanja prethodne </w:t>
      </w:r>
      <w:r w:rsidRPr="00B43E5D">
        <w:rPr>
          <w:rFonts w:ascii="Book Antiqua" w:hAnsi="Book Antiqua"/>
          <w:sz w:val="24"/>
          <w:szCs w:val="24"/>
        </w:rPr>
        <w:t>suglasnosti na Ugovor o prijenosu prava i obveza</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povjeravanju obavljanja komunalne djelatnosti – ukop pokojnika na području Općine Tovarnik</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davanja prethodne suglasnosti na opće uvjete obavljanja usluge ukopa na grobljima na području Općine Tovarnik</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o imenovanju Graničnog prijelaza Tovarnik kao imena ulice u naselju Tovarnik</w:t>
      </w:r>
    </w:p>
    <w:p w:rsidR="0035234A" w:rsidRPr="004F7756" w:rsidRDefault="0035234A" w:rsidP="0035234A">
      <w:pPr>
        <w:pStyle w:val="Bezproreda"/>
        <w:numPr>
          <w:ilvl w:val="0"/>
          <w:numId w:val="9"/>
        </w:numPr>
        <w:suppressAutoHyphens w:val="0"/>
        <w:autoSpaceDN/>
        <w:spacing w:line="276" w:lineRule="auto"/>
        <w:textAlignment w:val="auto"/>
        <w:rPr>
          <w:rFonts w:ascii="Book Antiqua" w:hAnsi="Book Antiqua"/>
          <w:b/>
          <w:sz w:val="24"/>
          <w:szCs w:val="24"/>
        </w:rPr>
      </w:pPr>
      <w:r w:rsidRPr="00B43E5D">
        <w:rPr>
          <w:rFonts w:ascii="Book Antiqua" w:hAnsi="Book Antiqua"/>
          <w:sz w:val="24"/>
          <w:szCs w:val="24"/>
        </w:rPr>
        <w:t>Prijedl</w:t>
      </w:r>
      <w:r>
        <w:rPr>
          <w:rFonts w:ascii="Book Antiqua" w:hAnsi="Book Antiqua"/>
          <w:sz w:val="24"/>
          <w:szCs w:val="24"/>
        </w:rPr>
        <w:t>og Odluke o izmjenama</w:t>
      </w:r>
      <w:r w:rsidRPr="00B43E5D">
        <w:rPr>
          <w:rFonts w:ascii="Book Antiqua" w:hAnsi="Book Antiqua"/>
          <w:sz w:val="24"/>
          <w:szCs w:val="24"/>
        </w:rPr>
        <w:t xml:space="preserve"> Odluke o sufinanciranju kupnje i gradnje prve nekretnine za stanovanje na području Općine Tovarnik</w:t>
      </w:r>
    </w:p>
    <w:p w:rsidR="004F7756" w:rsidRPr="00B43E5D" w:rsidRDefault="004F7756" w:rsidP="0035234A">
      <w:pPr>
        <w:pStyle w:val="Bezproreda"/>
        <w:numPr>
          <w:ilvl w:val="0"/>
          <w:numId w:val="9"/>
        </w:numPr>
        <w:suppressAutoHyphens w:val="0"/>
        <w:autoSpaceDN/>
        <w:spacing w:line="276" w:lineRule="auto"/>
        <w:textAlignment w:val="auto"/>
        <w:rPr>
          <w:rFonts w:ascii="Book Antiqua" w:hAnsi="Book Antiqua"/>
          <w:b/>
          <w:sz w:val="24"/>
          <w:szCs w:val="24"/>
        </w:rPr>
      </w:pPr>
      <w:r>
        <w:rPr>
          <w:rFonts w:ascii="Book Antiqua" w:hAnsi="Book Antiqua"/>
          <w:sz w:val="24"/>
          <w:szCs w:val="24"/>
        </w:rPr>
        <w:t>Razno</w:t>
      </w:r>
    </w:p>
    <w:p w:rsidR="00517CE8" w:rsidRDefault="00517CE8" w:rsidP="0035234A">
      <w:pPr>
        <w:spacing w:after="0" w:line="276" w:lineRule="auto"/>
        <w:jc w:val="both"/>
        <w:rPr>
          <w:rFonts w:ascii="Book Antiqua" w:hAnsi="Book Antiqua"/>
        </w:rPr>
      </w:pPr>
    </w:p>
    <w:p w:rsidR="00D87AC8" w:rsidRPr="0035234A" w:rsidRDefault="00D87AC8" w:rsidP="0035234A">
      <w:pPr>
        <w:spacing w:after="0" w:line="276" w:lineRule="auto"/>
        <w:jc w:val="both"/>
        <w:rPr>
          <w:rFonts w:ascii="Book Antiqua" w:hAnsi="Book Antiqua"/>
        </w:rPr>
      </w:pPr>
    </w:p>
    <w:p w:rsidR="004F7756" w:rsidRDefault="007E598E" w:rsidP="004F7756">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Nakon čitanja prijedloga dnevnoga reda, predsjednik vijeća </w:t>
      </w:r>
      <w:r w:rsidR="004F7756">
        <w:rPr>
          <w:rFonts w:ascii="Book Antiqua" w:eastAsia="Times New Roman" w:hAnsi="Book Antiqua" w:cs="Times New Roman"/>
          <w:lang w:eastAsia="hr-HR"/>
        </w:rPr>
        <w:t xml:space="preserve">predlaže da se iz dnevnog reda izbaci  4. </w:t>
      </w:r>
      <w:r w:rsidR="004F7756" w:rsidRPr="004F7756">
        <w:rPr>
          <w:rFonts w:ascii="Book Antiqua" w:eastAsia="Times New Roman" w:hAnsi="Book Antiqua" w:cs="Times New Roman"/>
          <w:lang w:eastAsia="hr-HR"/>
        </w:rPr>
        <w:t xml:space="preserve">i  7. točka dnevnog reda </w:t>
      </w:r>
      <w:r w:rsidR="004F7756">
        <w:rPr>
          <w:rFonts w:ascii="Book Antiqua" w:eastAsia="Times New Roman" w:hAnsi="Book Antiqua" w:cs="Times New Roman"/>
          <w:lang w:eastAsia="hr-HR"/>
        </w:rPr>
        <w:t>koje će</w:t>
      </w:r>
      <w:r w:rsidR="004F7756" w:rsidRPr="004F7756">
        <w:rPr>
          <w:rFonts w:ascii="Book Antiqua" w:eastAsia="Times New Roman" w:hAnsi="Book Antiqua" w:cs="Times New Roman"/>
          <w:lang w:eastAsia="hr-HR"/>
        </w:rPr>
        <w:t xml:space="preserve"> biti na 31. sjednici Općinskog vijeća 21.12.2020. </w:t>
      </w:r>
      <w:r w:rsidR="004F7756">
        <w:rPr>
          <w:rFonts w:ascii="Book Antiqua" w:eastAsia="Times New Roman" w:hAnsi="Book Antiqua" w:cs="Times New Roman"/>
          <w:lang w:eastAsia="hr-HR"/>
        </w:rPr>
        <w:t>te predlaže da se izbaci 16. točka dnevnog reda. Predsjednik vijeća daje na glasanje da se 16. točka dnevnog reda izbaci. Od 9 prisutnih vijećnika, 6 vijećnika je glasalo da se 16. točka dnevnog reda izbaci,</w:t>
      </w:r>
      <w:r w:rsidR="00F927E8">
        <w:rPr>
          <w:rFonts w:ascii="Book Antiqua" w:eastAsia="Times New Roman" w:hAnsi="Book Antiqua" w:cs="Times New Roman"/>
          <w:lang w:eastAsia="hr-HR"/>
        </w:rPr>
        <w:t xml:space="preserve"> dok su</w:t>
      </w:r>
      <w:r w:rsidR="004F7756">
        <w:rPr>
          <w:rFonts w:ascii="Book Antiqua" w:eastAsia="Times New Roman" w:hAnsi="Book Antiqua" w:cs="Times New Roman"/>
          <w:lang w:eastAsia="hr-HR"/>
        </w:rPr>
        <w:t xml:space="preserve"> 3 vijećnika su ostala suzdržana.</w:t>
      </w:r>
    </w:p>
    <w:p w:rsidR="004F7756" w:rsidRDefault="004F7756" w:rsidP="004F7756">
      <w:pPr>
        <w:spacing w:after="0" w:line="276" w:lineRule="auto"/>
        <w:jc w:val="both"/>
        <w:rPr>
          <w:rFonts w:ascii="Book Antiqua" w:eastAsia="Times New Roman" w:hAnsi="Book Antiqua" w:cs="Times New Roman"/>
          <w:lang w:eastAsia="hr-HR"/>
        </w:rPr>
      </w:pPr>
    </w:p>
    <w:p w:rsidR="00D065E4" w:rsidRDefault="00D065E4" w:rsidP="004F7756">
      <w:pPr>
        <w:spacing w:after="0" w:line="276" w:lineRule="auto"/>
        <w:jc w:val="both"/>
        <w:rPr>
          <w:rFonts w:ascii="Book Antiqua" w:eastAsia="Times New Roman" w:hAnsi="Book Antiqua" w:cs="Times New Roman"/>
          <w:lang w:eastAsia="hr-HR"/>
        </w:rPr>
      </w:pPr>
    </w:p>
    <w:p w:rsidR="00DC47E9" w:rsidRDefault="00DC47E9" w:rsidP="004F7756">
      <w:pPr>
        <w:spacing w:after="0" w:line="276" w:lineRule="auto"/>
        <w:jc w:val="both"/>
        <w:rPr>
          <w:rFonts w:ascii="Book Antiqua" w:eastAsia="Times New Roman" w:hAnsi="Book Antiqua" w:cs="Times New Roman"/>
          <w:lang w:eastAsia="hr-HR"/>
        </w:rPr>
      </w:pPr>
    </w:p>
    <w:p w:rsidR="00D87AC8" w:rsidRDefault="00D87AC8" w:rsidP="004F7756">
      <w:pPr>
        <w:spacing w:after="0" w:line="276" w:lineRule="auto"/>
        <w:jc w:val="both"/>
        <w:rPr>
          <w:rFonts w:ascii="Book Antiqua" w:eastAsia="Times New Roman" w:hAnsi="Book Antiqua" w:cs="Times New Roman"/>
          <w:lang w:eastAsia="hr-HR"/>
        </w:rPr>
      </w:pPr>
    </w:p>
    <w:p w:rsidR="00D065E4" w:rsidRDefault="00D065E4" w:rsidP="004F7756">
      <w:pPr>
        <w:spacing w:after="0" w:line="276" w:lineRule="auto"/>
        <w:jc w:val="both"/>
        <w:rPr>
          <w:rFonts w:ascii="Book Antiqua" w:eastAsia="Times New Roman" w:hAnsi="Book Antiqua" w:cs="Times New Roman"/>
          <w:lang w:eastAsia="hr-HR"/>
        </w:rPr>
      </w:pPr>
    </w:p>
    <w:p w:rsidR="004F7756" w:rsidRPr="00D065E4" w:rsidRDefault="00D065E4" w:rsidP="004F7756">
      <w:pPr>
        <w:spacing w:after="0" w:line="276" w:lineRule="auto"/>
        <w:jc w:val="both"/>
        <w:rPr>
          <w:rFonts w:ascii="Book Antiqua" w:eastAsia="Times New Roman" w:hAnsi="Book Antiqua" w:cs="Times New Roman"/>
          <w:b/>
          <w:lang w:eastAsia="hr-HR"/>
        </w:rPr>
      </w:pPr>
      <w:r w:rsidRPr="00D065E4">
        <w:rPr>
          <w:rFonts w:ascii="Book Antiqua" w:eastAsia="Times New Roman" w:hAnsi="Book Antiqua" w:cs="Times New Roman"/>
          <w:b/>
          <w:lang w:eastAsia="hr-HR"/>
        </w:rPr>
        <w:lastRenderedPageBreak/>
        <w:t>USVOJENI DNEVNI RED:</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 xml:space="preserve">Usvajanje zapisnika s 28. sjednice Općinskog vijeća Općine Tovarnik  od 11. rujna  2020. god. </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 xml:space="preserve">Usvajanje zapisnika s 29. sjednice Općinskog vijeća Općine Tovarnik od 02. studenog  2020. god. </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davanje prethodne suglasnosti na prijedlog za imenovanje</w:t>
      </w:r>
      <w:r>
        <w:rPr>
          <w:rFonts w:ascii="Book Antiqua" w:hAnsi="Book Antiqua"/>
          <w:sz w:val="24"/>
          <w:szCs w:val="24"/>
        </w:rPr>
        <w:t xml:space="preserve"> ravnatelja</w:t>
      </w:r>
      <w:r w:rsidRPr="00B43E5D">
        <w:rPr>
          <w:rFonts w:ascii="Book Antiqua" w:hAnsi="Book Antiqua"/>
          <w:sz w:val="24"/>
          <w:szCs w:val="24"/>
        </w:rPr>
        <w:t xml:space="preserve"> dječjeg vrtića „Palčić Tovarnik“</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o usvajanju Analize stanja sustava civilne zaštite na području Općine Tovarnik u 2020. god.</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usvajanju Plana razvoja sustava civilne zaštite na području Općine Tovanrik za 2021.</w:t>
      </w:r>
      <w:r>
        <w:rPr>
          <w:rFonts w:ascii="Book Antiqua" w:hAnsi="Book Antiqua"/>
          <w:sz w:val="24"/>
          <w:szCs w:val="24"/>
        </w:rPr>
        <w:t xml:space="preserve"> godinu.</w:t>
      </w:r>
    </w:p>
    <w:p w:rsidR="004F7756" w:rsidRPr="00B43E5D" w:rsidRDefault="004F7756" w:rsidP="004F7756">
      <w:pPr>
        <w:numPr>
          <w:ilvl w:val="0"/>
          <w:numId w:val="17"/>
        </w:numPr>
        <w:autoSpaceDE w:val="0"/>
        <w:autoSpaceDN w:val="0"/>
        <w:adjustRightInd w:val="0"/>
        <w:spacing w:after="0" w:line="276" w:lineRule="auto"/>
        <w:rPr>
          <w:rFonts w:ascii="Book Antiqua" w:hAnsi="Book Antiqua"/>
          <w:sz w:val="24"/>
          <w:szCs w:val="24"/>
        </w:rPr>
      </w:pPr>
      <w:r w:rsidRPr="00B43E5D">
        <w:rPr>
          <w:rFonts w:ascii="Book Antiqua" w:hAnsi="Book Antiqua"/>
          <w:sz w:val="24"/>
          <w:szCs w:val="24"/>
        </w:rPr>
        <w:t>Prijedlog Odluke o usvajanju Plana upravljanja imovinom u vlasništvu Općine Tovarnik za 2021.goidnu</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o prodaji nekretnine</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o usvajanju Plana djelovanja u području prirodnih nepogoda</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 xml:space="preserve">Prijedlog Odluke </w:t>
      </w:r>
      <w:r w:rsidRPr="00B43E5D">
        <w:rPr>
          <w:rFonts w:ascii="Book Antiqua" w:eastAsia="Arial Unicode MS" w:hAnsi="Book Antiqua" w:cs="Arial Unicode MS"/>
          <w:sz w:val="24"/>
          <w:szCs w:val="24"/>
        </w:rPr>
        <w:t xml:space="preserve"> o davanju reciklažnog dvorišta na upravljanje </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 xml:space="preserve">Prijedlog </w:t>
      </w:r>
      <w:r>
        <w:rPr>
          <w:rFonts w:ascii="Book Antiqua" w:hAnsi="Book Antiqua"/>
          <w:sz w:val="24"/>
          <w:szCs w:val="24"/>
        </w:rPr>
        <w:t xml:space="preserve">davanja prethodne </w:t>
      </w:r>
      <w:r w:rsidRPr="00B43E5D">
        <w:rPr>
          <w:rFonts w:ascii="Book Antiqua" w:hAnsi="Book Antiqua"/>
          <w:sz w:val="24"/>
          <w:szCs w:val="24"/>
        </w:rPr>
        <w:t>suglasnosti na Ugovor o prijenosu prava i obveza</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povjeravanju obavljanja komunalne djelatnosti – ukop pokojnika na području Općine Tovarnik</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davanja prethodne suglasnosti na opće uvjete obavljanja usluge ukopa na grobljima na području Općine Tovarnik</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o imenovanju Graničnog prijelaza Tovarnik kao imena ulice u naselju Tovarnik</w:t>
      </w:r>
    </w:p>
    <w:p w:rsidR="004F7756" w:rsidRPr="00B43E5D" w:rsidRDefault="004F7756" w:rsidP="004F7756">
      <w:pPr>
        <w:pStyle w:val="Bezproreda"/>
        <w:numPr>
          <w:ilvl w:val="0"/>
          <w:numId w:val="17"/>
        </w:numPr>
        <w:suppressAutoHyphens w:val="0"/>
        <w:autoSpaceDN/>
        <w:spacing w:line="276" w:lineRule="auto"/>
        <w:textAlignment w:val="auto"/>
        <w:rPr>
          <w:rFonts w:ascii="Book Antiqua" w:hAnsi="Book Antiqua"/>
          <w:b/>
          <w:sz w:val="24"/>
          <w:szCs w:val="24"/>
        </w:rPr>
      </w:pPr>
      <w:r>
        <w:rPr>
          <w:rFonts w:ascii="Book Antiqua" w:hAnsi="Book Antiqua"/>
          <w:sz w:val="24"/>
          <w:szCs w:val="24"/>
        </w:rPr>
        <w:t>Razno</w:t>
      </w:r>
    </w:p>
    <w:p w:rsidR="004F7756" w:rsidRPr="0035234A" w:rsidRDefault="004F7756" w:rsidP="004F7756">
      <w:pPr>
        <w:spacing w:after="0" w:line="276" w:lineRule="auto"/>
        <w:jc w:val="both"/>
        <w:rPr>
          <w:rFonts w:ascii="Book Antiqua" w:hAnsi="Book Antiqua"/>
        </w:rPr>
      </w:pPr>
    </w:p>
    <w:p w:rsidR="004F7756" w:rsidRDefault="004F7756" w:rsidP="00607DB3">
      <w:pPr>
        <w:spacing w:after="0" w:line="276" w:lineRule="auto"/>
        <w:jc w:val="both"/>
        <w:rPr>
          <w:rFonts w:ascii="Book Antiqua" w:eastAsia="Times New Roman" w:hAnsi="Book Antiqua" w:cs="Times New Roman"/>
          <w:b/>
          <w:lang w:eastAsia="hr-HR"/>
        </w:rPr>
      </w:pPr>
    </w:p>
    <w:p w:rsidR="007E598E" w:rsidRPr="00607DB3" w:rsidRDefault="00D065E4" w:rsidP="00607DB3">
      <w:pPr>
        <w:spacing w:after="0" w:line="276" w:lineRule="auto"/>
        <w:jc w:val="both"/>
        <w:rPr>
          <w:rFonts w:ascii="Book Antiqua" w:eastAsia="Times New Roman" w:hAnsi="Book Antiqua" w:cs="Times New Roman"/>
          <w:b/>
          <w:lang w:eastAsia="hr-HR"/>
        </w:rPr>
      </w:pPr>
      <w:r>
        <w:rPr>
          <w:rFonts w:ascii="Book Antiqua" w:eastAsia="Times New Roman" w:hAnsi="Book Antiqua" w:cs="Times New Roman"/>
          <w:b/>
          <w:lang w:eastAsia="hr-HR"/>
        </w:rPr>
        <w:t>D</w:t>
      </w:r>
      <w:r w:rsidR="007E598E" w:rsidRPr="00607DB3">
        <w:rPr>
          <w:rFonts w:ascii="Book Antiqua" w:eastAsia="Times New Roman" w:hAnsi="Book Antiqua" w:cs="Times New Roman"/>
          <w:b/>
          <w:lang w:eastAsia="hr-HR"/>
        </w:rPr>
        <w:t xml:space="preserve">nevni red je jednoglasno usvojen </w:t>
      </w:r>
      <w:r w:rsidR="004F7756">
        <w:rPr>
          <w:rFonts w:ascii="Book Antiqua" w:eastAsia="Times New Roman" w:hAnsi="Book Antiqua" w:cs="Times New Roman"/>
          <w:b/>
          <w:lang w:eastAsia="hr-HR"/>
        </w:rPr>
        <w:t>(9</w:t>
      </w:r>
      <w:r w:rsidR="00564017" w:rsidRPr="00607DB3">
        <w:rPr>
          <w:rFonts w:ascii="Book Antiqua" w:eastAsia="Times New Roman" w:hAnsi="Book Antiqua" w:cs="Times New Roman"/>
          <w:b/>
          <w:lang w:eastAsia="hr-HR"/>
        </w:rPr>
        <w:t xml:space="preserve"> glasova)</w:t>
      </w:r>
    </w:p>
    <w:p w:rsidR="007E598E" w:rsidRPr="00607DB3" w:rsidRDefault="007E598E" w:rsidP="00607DB3">
      <w:pPr>
        <w:spacing w:after="0" w:line="276" w:lineRule="auto"/>
        <w:jc w:val="both"/>
        <w:rPr>
          <w:rFonts w:ascii="Book Antiqua" w:eastAsia="Times New Roman" w:hAnsi="Book Antiqua" w:cs="Times New Roman"/>
          <w:lang w:eastAsia="hr-HR"/>
        </w:rPr>
      </w:pPr>
    </w:p>
    <w:p w:rsidR="007E598E" w:rsidRPr="00607DB3" w:rsidRDefault="007E598E"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 xml:space="preserve">Ad. 1. </w:t>
      </w:r>
    </w:p>
    <w:p w:rsidR="007E598E" w:rsidRPr="00607DB3" w:rsidRDefault="00E92ACA"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Usvajanje zapisnika s</w:t>
      </w:r>
      <w:r w:rsidR="00564017" w:rsidRPr="00607DB3">
        <w:rPr>
          <w:rFonts w:ascii="Book Antiqua" w:eastAsia="Calibri" w:hAnsi="Book Antiqua" w:cs="Times New Roman"/>
          <w:b/>
          <w:u w:val="single"/>
        </w:rPr>
        <w:t xml:space="preserve"> 28</w:t>
      </w:r>
      <w:r w:rsidR="007E598E" w:rsidRPr="00607DB3">
        <w:rPr>
          <w:rFonts w:ascii="Book Antiqua" w:eastAsia="Calibri" w:hAnsi="Book Antiqua" w:cs="Times New Roman"/>
          <w:b/>
          <w:u w:val="single"/>
        </w:rPr>
        <w:t xml:space="preserve">. sjednice Općinskog vijeća Općine Tovarnik  od </w:t>
      </w:r>
      <w:r w:rsidR="00564017" w:rsidRPr="00607DB3">
        <w:rPr>
          <w:rFonts w:ascii="Book Antiqua" w:eastAsia="Calibri" w:hAnsi="Book Antiqua" w:cs="Times New Roman"/>
          <w:b/>
          <w:u w:val="single"/>
        </w:rPr>
        <w:t xml:space="preserve">11.rujna </w:t>
      </w:r>
      <w:r w:rsidR="007E598E" w:rsidRPr="00607DB3">
        <w:rPr>
          <w:rFonts w:ascii="Book Antiqua" w:eastAsia="Calibri" w:hAnsi="Book Antiqua" w:cs="Times New Roman"/>
          <w:b/>
          <w:u w:val="single"/>
        </w:rPr>
        <w:t>2020.</w:t>
      </w:r>
    </w:p>
    <w:p w:rsidR="007E598E" w:rsidRPr="00607DB3" w:rsidRDefault="007E598E" w:rsidP="00607DB3">
      <w:pPr>
        <w:spacing w:after="0" w:line="276" w:lineRule="auto"/>
        <w:jc w:val="both"/>
        <w:rPr>
          <w:rFonts w:ascii="Book Antiqua" w:eastAsia="Times New Roman" w:hAnsi="Book Antiqua" w:cs="Times New Roman"/>
          <w:lang w:eastAsia="hr-HR"/>
        </w:rPr>
      </w:pPr>
    </w:p>
    <w:p w:rsidR="007E598E" w:rsidRPr="00607DB3" w:rsidRDefault="007E598E"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vijeća otvara raspravu i poziva iznošenje prijedloga i</w:t>
      </w:r>
      <w:r w:rsidR="00564017" w:rsidRPr="00607DB3">
        <w:rPr>
          <w:rFonts w:ascii="Book Antiqua" w:eastAsia="Times New Roman" w:hAnsi="Book Antiqua" w:cs="Times New Roman"/>
          <w:lang w:eastAsia="hr-HR"/>
        </w:rPr>
        <w:t xml:space="preserve"> komentara glede zapisnika sa 28</w:t>
      </w:r>
      <w:r w:rsidR="00F83D28" w:rsidRPr="00607DB3">
        <w:rPr>
          <w:rFonts w:ascii="Book Antiqua" w:eastAsia="Times New Roman" w:hAnsi="Book Antiqua" w:cs="Times New Roman"/>
          <w:lang w:eastAsia="hr-HR"/>
        </w:rPr>
        <w:t>. sjednice.</w:t>
      </w:r>
    </w:p>
    <w:p w:rsidR="007E598E" w:rsidRPr="00607DB3" w:rsidRDefault="00A61890"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w:t>
      </w:r>
      <w:r w:rsidR="007E598E" w:rsidRPr="00607DB3">
        <w:rPr>
          <w:rFonts w:ascii="Book Antiqua" w:eastAsia="Times New Roman" w:hAnsi="Book Antiqua" w:cs="Times New Roman"/>
          <w:lang w:eastAsia="hr-HR"/>
        </w:rPr>
        <w:t>redsjed</w:t>
      </w:r>
      <w:r w:rsidRPr="00607DB3">
        <w:rPr>
          <w:rFonts w:ascii="Book Antiqua" w:eastAsia="Times New Roman" w:hAnsi="Book Antiqua" w:cs="Times New Roman"/>
          <w:lang w:eastAsia="hr-HR"/>
        </w:rPr>
        <w:t>nik vijeća je dao zapisnik s 28</w:t>
      </w:r>
      <w:r w:rsidR="007E598E" w:rsidRPr="00607DB3">
        <w:rPr>
          <w:rFonts w:ascii="Book Antiqua" w:eastAsia="Times New Roman" w:hAnsi="Book Antiqua" w:cs="Times New Roman"/>
          <w:lang w:eastAsia="hr-HR"/>
        </w:rPr>
        <w:t xml:space="preserve">. sjednice </w:t>
      </w:r>
      <w:r w:rsidR="00F83D28" w:rsidRPr="00607DB3">
        <w:rPr>
          <w:rFonts w:ascii="Book Antiqua" w:eastAsia="Times New Roman" w:hAnsi="Book Antiqua" w:cs="Times New Roman"/>
          <w:lang w:eastAsia="hr-HR"/>
        </w:rPr>
        <w:t xml:space="preserve">općinskog vijeća na usvajanje. </w:t>
      </w:r>
    </w:p>
    <w:p w:rsidR="00890341" w:rsidRPr="00607DB3" w:rsidRDefault="00890341" w:rsidP="00890341">
      <w:pPr>
        <w:spacing w:line="276" w:lineRule="auto"/>
        <w:jc w:val="both"/>
        <w:rPr>
          <w:rFonts w:ascii="Book Antiqua" w:hAnsi="Book Antiqua"/>
        </w:rPr>
      </w:pPr>
      <w:r w:rsidRPr="00607DB3">
        <w:rPr>
          <w:rFonts w:ascii="Book Antiqua" w:hAnsi="Book Antiqua"/>
          <w:b/>
          <w:u w:val="single"/>
        </w:rPr>
        <w:t>Preds</w:t>
      </w:r>
      <w:r>
        <w:rPr>
          <w:rFonts w:ascii="Book Antiqua" w:hAnsi="Book Antiqua"/>
          <w:b/>
          <w:u w:val="single"/>
        </w:rPr>
        <w:t>jednik vijeća zaključuje da je 1.</w:t>
      </w:r>
      <w:r w:rsidRPr="00607DB3">
        <w:rPr>
          <w:rFonts w:ascii="Book Antiqua" w:hAnsi="Book Antiqua"/>
          <w:b/>
          <w:u w:val="single"/>
        </w:rPr>
        <w:t xml:space="preserve"> točka dnevnog reda JEDNOGLASNO usvojena</w:t>
      </w:r>
      <w:r>
        <w:rPr>
          <w:rFonts w:ascii="Book Antiqua" w:hAnsi="Book Antiqua"/>
          <w:b/>
          <w:u w:val="single"/>
        </w:rPr>
        <w:t xml:space="preserve"> (9</w:t>
      </w:r>
      <w:r w:rsidRPr="00607DB3">
        <w:rPr>
          <w:rFonts w:ascii="Book Antiqua" w:hAnsi="Book Antiqua"/>
          <w:b/>
          <w:u w:val="single"/>
        </w:rPr>
        <w:t xml:space="preserve"> glasova)</w:t>
      </w:r>
    </w:p>
    <w:p w:rsidR="00517CE8" w:rsidRPr="00607DB3" w:rsidRDefault="00517CE8" w:rsidP="00607DB3">
      <w:pPr>
        <w:spacing w:line="276" w:lineRule="auto"/>
        <w:jc w:val="both"/>
        <w:rPr>
          <w:rFonts w:ascii="Book Antiqua" w:hAnsi="Book Antiqua"/>
        </w:rPr>
      </w:pPr>
    </w:p>
    <w:p w:rsidR="00E92ACA" w:rsidRPr="00607DB3" w:rsidRDefault="00E92ACA"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 xml:space="preserve">Ad. 2. </w:t>
      </w:r>
    </w:p>
    <w:p w:rsidR="00D065E4" w:rsidRPr="00D065E4" w:rsidRDefault="00D065E4" w:rsidP="00D065E4">
      <w:pPr>
        <w:spacing w:after="0" w:line="276" w:lineRule="auto"/>
        <w:jc w:val="both"/>
        <w:rPr>
          <w:rFonts w:ascii="Book Antiqua" w:hAnsi="Book Antiqua"/>
          <w:b/>
          <w:sz w:val="24"/>
          <w:szCs w:val="24"/>
          <w:u w:val="single"/>
        </w:rPr>
      </w:pPr>
      <w:r w:rsidRPr="00D065E4">
        <w:rPr>
          <w:rFonts w:ascii="Book Antiqua" w:hAnsi="Book Antiqua"/>
          <w:b/>
          <w:sz w:val="24"/>
          <w:szCs w:val="24"/>
          <w:u w:val="single"/>
        </w:rPr>
        <w:t xml:space="preserve">Usvajanje zapisnika s 29. sjednice Općinskog vijeća Općine Tovarnik od 02. studenog  2020. god. </w:t>
      </w:r>
    </w:p>
    <w:p w:rsidR="00D065E4" w:rsidRPr="00607DB3" w:rsidRDefault="00D065E4" w:rsidP="00D065E4">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lastRenderedPageBreak/>
        <w:t>Predsjednik vijeća otvara raspravu i poziva iznošenje prijedloga i</w:t>
      </w:r>
      <w:r>
        <w:rPr>
          <w:rFonts w:ascii="Book Antiqua" w:eastAsia="Times New Roman" w:hAnsi="Book Antiqua" w:cs="Times New Roman"/>
          <w:lang w:eastAsia="hr-HR"/>
        </w:rPr>
        <w:t xml:space="preserve"> komentara glede zapisnika sa 29</w:t>
      </w:r>
      <w:r w:rsidRPr="00607DB3">
        <w:rPr>
          <w:rFonts w:ascii="Book Antiqua" w:eastAsia="Times New Roman" w:hAnsi="Book Antiqua" w:cs="Times New Roman"/>
          <w:lang w:eastAsia="hr-HR"/>
        </w:rPr>
        <w:t>. sjednice.</w:t>
      </w:r>
    </w:p>
    <w:p w:rsidR="00D065E4" w:rsidRDefault="00D065E4" w:rsidP="00D065E4">
      <w:pPr>
        <w:spacing w:after="0" w:line="276" w:lineRule="auto"/>
        <w:jc w:val="both"/>
        <w:rPr>
          <w:rFonts w:ascii="Book Antiqua" w:eastAsia="Times New Roman" w:hAnsi="Book Antiqua" w:cs="Times New Roman"/>
          <w:lang w:eastAsia="hr-HR"/>
        </w:rPr>
      </w:pPr>
    </w:p>
    <w:p w:rsidR="00D065E4" w:rsidRPr="00607DB3" w:rsidRDefault="00D065E4" w:rsidP="00D065E4">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w:t>
      </w:r>
      <w:r>
        <w:rPr>
          <w:rFonts w:ascii="Book Antiqua" w:eastAsia="Times New Roman" w:hAnsi="Book Antiqua" w:cs="Times New Roman"/>
          <w:lang w:eastAsia="hr-HR"/>
        </w:rPr>
        <w:t>nik vijeća je dao zapisnik s 29</w:t>
      </w:r>
      <w:r w:rsidRPr="00607DB3">
        <w:rPr>
          <w:rFonts w:ascii="Book Antiqua" w:eastAsia="Times New Roman" w:hAnsi="Book Antiqua" w:cs="Times New Roman"/>
          <w:lang w:eastAsia="hr-HR"/>
        </w:rPr>
        <w:t xml:space="preserve">. sjednice općinskog vijeća na usvajanje. </w:t>
      </w:r>
    </w:p>
    <w:p w:rsidR="00D065E4" w:rsidRPr="00890341" w:rsidRDefault="00890341" w:rsidP="00890341">
      <w:pPr>
        <w:spacing w:line="276" w:lineRule="auto"/>
        <w:jc w:val="both"/>
        <w:rPr>
          <w:rFonts w:ascii="Book Antiqua" w:hAnsi="Book Antiqua"/>
        </w:rPr>
      </w:pPr>
      <w:r w:rsidRPr="00607DB3">
        <w:rPr>
          <w:rFonts w:ascii="Book Antiqua" w:hAnsi="Book Antiqua"/>
          <w:b/>
          <w:u w:val="single"/>
        </w:rPr>
        <w:t>Preds</w:t>
      </w:r>
      <w:r>
        <w:rPr>
          <w:rFonts w:ascii="Book Antiqua" w:hAnsi="Book Antiqua"/>
          <w:b/>
          <w:u w:val="single"/>
        </w:rPr>
        <w:t>jednik vijeća zaključuje da je 2</w:t>
      </w:r>
      <w:r w:rsidRPr="00607DB3">
        <w:rPr>
          <w:rFonts w:ascii="Book Antiqua" w:hAnsi="Book Antiqua"/>
          <w:b/>
          <w:u w:val="single"/>
        </w:rPr>
        <w:t>. točka dnevnog reda JEDNOGLASNO usvojena</w:t>
      </w:r>
      <w:r>
        <w:rPr>
          <w:rFonts w:ascii="Book Antiqua" w:hAnsi="Book Antiqua"/>
          <w:b/>
          <w:u w:val="single"/>
        </w:rPr>
        <w:t xml:space="preserve"> (9</w:t>
      </w:r>
      <w:r w:rsidRPr="00607DB3">
        <w:rPr>
          <w:rFonts w:ascii="Book Antiqua" w:hAnsi="Book Antiqua"/>
          <w:b/>
          <w:u w:val="single"/>
        </w:rPr>
        <w:t xml:space="preserve"> glasova)</w:t>
      </w:r>
    </w:p>
    <w:p w:rsidR="00ED4D43" w:rsidRPr="00607DB3" w:rsidRDefault="00ED4D43" w:rsidP="00607DB3">
      <w:pPr>
        <w:spacing w:after="0" w:line="276" w:lineRule="auto"/>
        <w:jc w:val="both"/>
        <w:rPr>
          <w:rFonts w:ascii="Book Antiqua" w:hAnsi="Book Antiqua"/>
        </w:rPr>
      </w:pPr>
    </w:p>
    <w:p w:rsidR="006E3854" w:rsidRPr="00607DB3" w:rsidRDefault="006E3854"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 xml:space="preserve">Ad. 3. </w:t>
      </w:r>
    </w:p>
    <w:p w:rsidR="00D065E4" w:rsidRPr="00D065E4" w:rsidRDefault="00D065E4" w:rsidP="00D065E4">
      <w:pPr>
        <w:spacing w:after="0" w:line="276" w:lineRule="auto"/>
        <w:jc w:val="both"/>
        <w:rPr>
          <w:rFonts w:ascii="Book Antiqua" w:hAnsi="Book Antiqua"/>
          <w:b/>
          <w:sz w:val="24"/>
          <w:szCs w:val="24"/>
          <w:u w:val="single"/>
        </w:rPr>
      </w:pPr>
      <w:r w:rsidRPr="00D065E4">
        <w:rPr>
          <w:rFonts w:ascii="Book Antiqua" w:hAnsi="Book Antiqua"/>
          <w:b/>
          <w:sz w:val="24"/>
          <w:szCs w:val="24"/>
          <w:u w:val="single"/>
        </w:rPr>
        <w:t>Prijedlog davanje prethodne suglasnosti na prijedlog za imenovanje ravnatelja dječjeg vrtića „Palčić Tovarnik“</w:t>
      </w:r>
    </w:p>
    <w:p w:rsidR="00A61890" w:rsidRPr="00607DB3" w:rsidRDefault="00A61890" w:rsidP="00607DB3">
      <w:pPr>
        <w:spacing w:after="0" w:line="276" w:lineRule="auto"/>
        <w:jc w:val="both"/>
        <w:rPr>
          <w:rFonts w:ascii="Book Antiqua" w:hAnsi="Book Antiqua"/>
          <w:b/>
          <w:u w:val="single"/>
        </w:rPr>
      </w:pPr>
    </w:p>
    <w:p w:rsidR="00D065E4" w:rsidRDefault="00890341" w:rsidP="00607DB3">
      <w:pPr>
        <w:spacing w:after="0" w:line="276" w:lineRule="auto"/>
        <w:jc w:val="both"/>
        <w:rPr>
          <w:rFonts w:ascii="Book Antiqua" w:eastAsia="Calibri" w:hAnsi="Book Antiqua" w:cs="Times New Roman"/>
        </w:rPr>
      </w:pPr>
      <w:r>
        <w:rPr>
          <w:rFonts w:ascii="Book Antiqua" w:eastAsia="Calibri" w:hAnsi="Book Antiqua" w:cs="Times New Roman"/>
        </w:rPr>
        <w:t>Načelnica navodi kako v.d. ravnateljici dječjeg vrtića „Palčić Tovarnik“ prestaje dužnost 23.12.2020. te kako vijeće mora dati suglasnost na prijedlog imenovanja ravnatelja dječjeg vrtića „Palčić Tovarnik“</w:t>
      </w:r>
    </w:p>
    <w:p w:rsidR="00890341" w:rsidRDefault="00890341" w:rsidP="00607DB3">
      <w:pPr>
        <w:spacing w:after="0" w:line="276" w:lineRule="auto"/>
        <w:jc w:val="both"/>
        <w:rPr>
          <w:rFonts w:ascii="Book Antiqua" w:eastAsia="Calibri" w:hAnsi="Book Antiqua" w:cs="Times New Roman"/>
        </w:rPr>
      </w:pPr>
    </w:p>
    <w:p w:rsidR="00ED4D43" w:rsidRPr="00607DB3" w:rsidRDefault="00F36892" w:rsidP="00607DB3">
      <w:pPr>
        <w:spacing w:after="0" w:line="276" w:lineRule="auto"/>
        <w:jc w:val="both"/>
        <w:rPr>
          <w:rFonts w:ascii="Book Antiqua" w:eastAsia="Calibri" w:hAnsi="Book Antiqua" w:cs="Times New Roman"/>
        </w:rPr>
      </w:pPr>
      <w:r w:rsidRPr="00607DB3">
        <w:rPr>
          <w:rFonts w:ascii="Book Antiqua" w:eastAsia="Calibri" w:hAnsi="Book Antiqua" w:cs="Times New Roman"/>
        </w:rPr>
        <w:t>Predsjednik vijeća daje 3</w:t>
      </w:r>
      <w:r w:rsidR="00ED4D43" w:rsidRPr="00607DB3">
        <w:rPr>
          <w:rFonts w:ascii="Book Antiqua" w:eastAsia="Calibri" w:hAnsi="Book Antiqua" w:cs="Times New Roman"/>
        </w:rPr>
        <w:t>. točku dnevnog reda n</w:t>
      </w:r>
      <w:r w:rsidR="00890341">
        <w:rPr>
          <w:rFonts w:ascii="Book Antiqua" w:eastAsia="Calibri" w:hAnsi="Book Antiqua" w:cs="Times New Roman"/>
        </w:rPr>
        <w:t>a glasanje.</w:t>
      </w:r>
    </w:p>
    <w:p w:rsidR="00ED4D43" w:rsidRPr="00607DB3" w:rsidRDefault="00ED4D43" w:rsidP="00607DB3">
      <w:pPr>
        <w:spacing w:after="0" w:line="276" w:lineRule="auto"/>
        <w:jc w:val="both"/>
        <w:rPr>
          <w:rFonts w:ascii="Book Antiqua" w:hAnsi="Book Antiqua"/>
          <w:b/>
          <w:u w:val="single"/>
        </w:rPr>
      </w:pPr>
    </w:p>
    <w:p w:rsidR="00A03360" w:rsidRPr="00607DB3" w:rsidRDefault="00ED4D43" w:rsidP="00607DB3">
      <w:pPr>
        <w:spacing w:line="276" w:lineRule="auto"/>
        <w:jc w:val="both"/>
        <w:rPr>
          <w:rFonts w:ascii="Book Antiqua" w:hAnsi="Book Antiqua"/>
        </w:rPr>
      </w:pPr>
      <w:r w:rsidRPr="00607DB3">
        <w:rPr>
          <w:rFonts w:ascii="Book Antiqua" w:hAnsi="Book Antiqua"/>
          <w:b/>
          <w:u w:val="single"/>
        </w:rPr>
        <w:t>Preds</w:t>
      </w:r>
      <w:r w:rsidR="00F36892" w:rsidRPr="00607DB3">
        <w:rPr>
          <w:rFonts w:ascii="Book Antiqua" w:hAnsi="Book Antiqua"/>
          <w:b/>
          <w:u w:val="single"/>
        </w:rPr>
        <w:t>jednik vijeća zaključuje da je 3</w:t>
      </w:r>
      <w:r w:rsidRPr="00607DB3">
        <w:rPr>
          <w:rFonts w:ascii="Book Antiqua" w:hAnsi="Book Antiqua"/>
          <w:b/>
          <w:u w:val="single"/>
        </w:rPr>
        <w:t>. točka dnevnog reda JEDNOGLASNO usvojena</w:t>
      </w:r>
      <w:r w:rsidR="00890341">
        <w:rPr>
          <w:rFonts w:ascii="Book Antiqua" w:hAnsi="Book Antiqua"/>
          <w:b/>
          <w:u w:val="single"/>
        </w:rPr>
        <w:t xml:space="preserve"> (9</w:t>
      </w:r>
      <w:r w:rsidR="00F36892" w:rsidRPr="00607DB3">
        <w:rPr>
          <w:rFonts w:ascii="Book Antiqua" w:hAnsi="Book Antiqua"/>
          <w:b/>
          <w:u w:val="single"/>
        </w:rPr>
        <w:t xml:space="preserve"> glasova)</w:t>
      </w:r>
    </w:p>
    <w:p w:rsidR="00ED4D43" w:rsidRPr="00607DB3" w:rsidRDefault="00ED4D43" w:rsidP="00607DB3">
      <w:pPr>
        <w:spacing w:after="0" w:line="276" w:lineRule="auto"/>
        <w:jc w:val="both"/>
        <w:rPr>
          <w:rFonts w:ascii="Book Antiqua" w:eastAsia="Calibri" w:hAnsi="Book Antiqua" w:cs="Times New Roman"/>
          <w:b/>
          <w:u w:val="single"/>
        </w:rPr>
      </w:pPr>
    </w:p>
    <w:p w:rsidR="006E3854" w:rsidRPr="00607DB3" w:rsidRDefault="006E3854"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 xml:space="preserve">Ad. 4. </w:t>
      </w:r>
    </w:p>
    <w:p w:rsidR="00890341" w:rsidRPr="00890341" w:rsidRDefault="00890341" w:rsidP="00890341">
      <w:pPr>
        <w:spacing w:after="0" w:line="276" w:lineRule="auto"/>
        <w:jc w:val="both"/>
        <w:rPr>
          <w:rFonts w:ascii="Book Antiqua" w:hAnsi="Book Antiqua"/>
          <w:b/>
          <w:sz w:val="24"/>
          <w:szCs w:val="24"/>
          <w:u w:val="single"/>
        </w:rPr>
      </w:pPr>
      <w:r w:rsidRPr="00890341">
        <w:rPr>
          <w:rFonts w:ascii="Book Antiqua" w:hAnsi="Book Antiqua"/>
          <w:b/>
          <w:sz w:val="24"/>
          <w:szCs w:val="24"/>
          <w:u w:val="single"/>
        </w:rPr>
        <w:t>Prijedlog Odluke o usvajanju Analize stanja sustava civilne zaštite na području Općine Tovarnik u 2020. god.</w:t>
      </w:r>
    </w:p>
    <w:p w:rsidR="00ED4D43" w:rsidRPr="00607DB3" w:rsidRDefault="00ED4D43" w:rsidP="00607DB3">
      <w:pPr>
        <w:autoSpaceDE w:val="0"/>
        <w:autoSpaceDN w:val="0"/>
        <w:adjustRightInd w:val="0"/>
        <w:spacing w:after="0" w:line="276" w:lineRule="auto"/>
        <w:rPr>
          <w:rFonts w:ascii="Book Antiqua" w:hAnsi="Book Antiqua" w:cs="Calibri"/>
          <w:b/>
          <w:u w:val="single"/>
        </w:rPr>
      </w:pPr>
    </w:p>
    <w:p w:rsidR="00F83D28" w:rsidRPr="00607DB3" w:rsidRDefault="00890341" w:rsidP="00607DB3">
      <w:pPr>
        <w:spacing w:line="276" w:lineRule="auto"/>
        <w:jc w:val="both"/>
        <w:rPr>
          <w:rFonts w:ascii="Book Antiqua" w:hAnsi="Book Antiqua"/>
        </w:rPr>
      </w:pPr>
      <w:r>
        <w:rPr>
          <w:rFonts w:ascii="Book Antiqua" w:hAnsi="Book Antiqua"/>
        </w:rPr>
        <w:t>Načelnica navodi da se Analiza stanja sustava civilne zaštite na području Općine Tovarnik u 2020. godini donosi na kraju svake kalendarske godine.</w:t>
      </w:r>
      <w:r w:rsidR="004726F8">
        <w:rPr>
          <w:rFonts w:ascii="Book Antiqua" w:hAnsi="Book Antiqua"/>
        </w:rPr>
        <w:t xml:space="preserve"> Navodi da ses</w:t>
      </w:r>
      <w:r>
        <w:rPr>
          <w:rFonts w:ascii="Book Antiqua" w:hAnsi="Book Antiqua"/>
        </w:rPr>
        <w:t xml:space="preserve">tožer se sastao ove godine dva puta. </w:t>
      </w:r>
    </w:p>
    <w:p w:rsidR="00ED4D43" w:rsidRPr="00607DB3" w:rsidRDefault="00ED4D43"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F83D28" w:rsidRPr="00607DB3">
        <w:rPr>
          <w:rFonts w:ascii="Book Antiqua" w:eastAsia="Times New Roman" w:hAnsi="Book Antiqua" w:cs="Times New Roman"/>
          <w:lang w:eastAsia="hr-HR"/>
        </w:rPr>
        <w:t xml:space="preserve"> otvara raspravu po 4</w:t>
      </w:r>
      <w:r w:rsidRPr="00607DB3">
        <w:rPr>
          <w:rFonts w:ascii="Book Antiqua" w:eastAsia="Times New Roman" w:hAnsi="Book Antiqua" w:cs="Times New Roman"/>
          <w:lang w:eastAsia="hr-HR"/>
        </w:rPr>
        <w:t>. točki dnevnog reda.</w:t>
      </w:r>
    </w:p>
    <w:p w:rsidR="00ED4D43" w:rsidRPr="00607DB3" w:rsidRDefault="00ED4D43" w:rsidP="00607DB3">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F83D28" w:rsidRPr="00607DB3">
        <w:rPr>
          <w:rFonts w:ascii="Book Antiqua" w:eastAsia="Calibri" w:hAnsi="Book Antiqua" w:cs="Times New Roman"/>
        </w:rPr>
        <w:t>predsjednik vijeća daje 4</w:t>
      </w:r>
      <w:r w:rsidRPr="00607DB3">
        <w:rPr>
          <w:rFonts w:ascii="Book Antiqua" w:eastAsia="Calibri" w:hAnsi="Book Antiqua" w:cs="Times New Roman"/>
        </w:rPr>
        <w:t>. točku dnevnog reda na glasanje.</w:t>
      </w:r>
    </w:p>
    <w:p w:rsidR="00ED4D43" w:rsidRPr="00607DB3" w:rsidRDefault="00ED4D43" w:rsidP="00607DB3">
      <w:pPr>
        <w:spacing w:line="276" w:lineRule="auto"/>
        <w:jc w:val="both"/>
        <w:rPr>
          <w:rFonts w:ascii="Book Antiqua" w:hAnsi="Book Antiqua"/>
        </w:rPr>
      </w:pPr>
      <w:r w:rsidRPr="00607DB3">
        <w:rPr>
          <w:rFonts w:ascii="Book Antiqua" w:hAnsi="Book Antiqua"/>
          <w:b/>
          <w:u w:val="single"/>
        </w:rPr>
        <w:t>Preds</w:t>
      </w:r>
      <w:r w:rsidR="00F83D28" w:rsidRPr="00607DB3">
        <w:rPr>
          <w:rFonts w:ascii="Book Antiqua" w:hAnsi="Book Antiqua"/>
          <w:b/>
          <w:u w:val="single"/>
        </w:rPr>
        <w:t>jednik vijeća zaključuje da je 4</w:t>
      </w:r>
      <w:r w:rsidRPr="00607DB3">
        <w:rPr>
          <w:rFonts w:ascii="Book Antiqua" w:hAnsi="Book Antiqua"/>
          <w:b/>
          <w:u w:val="single"/>
        </w:rPr>
        <w:t>. točka dnevnog reda JEDNOGLASNO usvojena</w:t>
      </w:r>
      <w:r w:rsidR="004726F8">
        <w:rPr>
          <w:rFonts w:ascii="Book Antiqua" w:hAnsi="Book Antiqua"/>
          <w:b/>
          <w:u w:val="single"/>
        </w:rPr>
        <w:t xml:space="preserve"> ( 9</w:t>
      </w:r>
      <w:r w:rsidR="00F83D28" w:rsidRPr="00607DB3">
        <w:rPr>
          <w:rFonts w:ascii="Book Antiqua" w:hAnsi="Book Antiqua"/>
          <w:b/>
          <w:u w:val="single"/>
        </w:rPr>
        <w:t xml:space="preserve"> glasova )</w:t>
      </w:r>
    </w:p>
    <w:p w:rsidR="00207DEF" w:rsidRPr="00607DB3" w:rsidRDefault="00207DEF" w:rsidP="00607DB3">
      <w:pPr>
        <w:spacing w:line="276" w:lineRule="auto"/>
        <w:jc w:val="both"/>
        <w:rPr>
          <w:rFonts w:ascii="Book Antiqua" w:hAnsi="Book Antiqua"/>
        </w:rPr>
      </w:pPr>
    </w:p>
    <w:p w:rsidR="00F36377" w:rsidRPr="00607DB3" w:rsidRDefault="00F36377"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 xml:space="preserve">Ad. 5. </w:t>
      </w:r>
    </w:p>
    <w:p w:rsidR="004726F8" w:rsidRPr="004726F8" w:rsidRDefault="004726F8" w:rsidP="004726F8">
      <w:pPr>
        <w:spacing w:after="0" w:line="276" w:lineRule="auto"/>
        <w:jc w:val="both"/>
        <w:rPr>
          <w:rFonts w:ascii="Book Antiqua" w:hAnsi="Book Antiqua"/>
          <w:b/>
          <w:sz w:val="24"/>
          <w:szCs w:val="24"/>
          <w:u w:val="single"/>
        </w:rPr>
      </w:pPr>
      <w:r w:rsidRPr="004726F8">
        <w:rPr>
          <w:rFonts w:ascii="Book Antiqua" w:hAnsi="Book Antiqua"/>
          <w:b/>
          <w:sz w:val="24"/>
          <w:szCs w:val="24"/>
          <w:u w:val="single"/>
        </w:rPr>
        <w:t>Prijedlog Odluke usvajanju Plana razvoja sustava civilne zaštite na području Općine Tovanrik za 2021. godinu.</w:t>
      </w:r>
    </w:p>
    <w:p w:rsidR="00ED4D43" w:rsidRPr="00607DB3" w:rsidRDefault="00ED4D43" w:rsidP="00607DB3">
      <w:pPr>
        <w:pStyle w:val="ZNaslov2"/>
        <w:spacing w:before="0" w:after="0" w:line="276" w:lineRule="auto"/>
        <w:ind w:right="23"/>
        <w:rPr>
          <w:rFonts w:ascii="Book Antiqua" w:hAnsi="Book Antiqua" w:cs="Times New Roman"/>
          <w:sz w:val="22"/>
          <w:szCs w:val="22"/>
          <w:u w:val="single"/>
        </w:rPr>
      </w:pPr>
    </w:p>
    <w:p w:rsidR="004726F8" w:rsidRDefault="004726F8" w:rsidP="00607DB3">
      <w:pPr>
        <w:spacing w:after="0" w:line="276" w:lineRule="auto"/>
        <w:jc w:val="both"/>
        <w:rPr>
          <w:rFonts w:ascii="Book Antiqua" w:hAnsi="Book Antiqua"/>
        </w:rPr>
      </w:pPr>
      <w:r>
        <w:rPr>
          <w:rFonts w:ascii="Book Antiqua" w:hAnsi="Book Antiqua"/>
        </w:rPr>
        <w:t xml:space="preserve">Načelnica navodi da operativne snage civilne zaštite moraju biti na razini </w:t>
      </w:r>
      <w:r w:rsidR="00F927E8">
        <w:rPr>
          <w:rFonts w:ascii="Book Antiqua" w:hAnsi="Book Antiqua"/>
        </w:rPr>
        <w:t xml:space="preserve">u </w:t>
      </w:r>
      <w:r>
        <w:rPr>
          <w:rFonts w:ascii="Book Antiqua" w:hAnsi="Book Antiqua"/>
        </w:rPr>
        <w:t>slučaju prirodnih, tehnoloških i drugih nesreća. Stožer će se aktivirati u kad se proglasi stanje neposredne prijetnje, katastrofe i ne daj bože neke velike nesreće.</w:t>
      </w:r>
    </w:p>
    <w:p w:rsidR="004726F8" w:rsidRDefault="004726F8" w:rsidP="00607DB3">
      <w:pPr>
        <w:spacing w:after="0" w:line="276" w:lineRule="auto"/>
        <w:jc w:val="both"/>
        <w:rPr>
          <w:rFonts w:ascii="Book Antiqua" w:hAnsi="Book Antiqua"/>
        </w:rPr>
      </w:pPr>
    </w:p>
    <w:p w:rsidR="00ED4D43" w:rsidRPr="00607DB3" w:rsidRDefault="00ED4D43"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496B59" w:rsidRPr="00607DB3">
        <w:rPr>
          <w:rFonts w:ascii="Book Antiqua" w:eastAsia="Times New Roman" w:hAnsi="Book Antiqua" w:cs="Times New Roman"/>
          <w:lang w:eastAsia="hr-HR"/>
        </w:rPr>
        <w:t xml:space="preserve"> otvara raspravu po 5</w:t>
      </w:r>
      <w:r w:rsidRPr="00607DB3">
        <w:rPr>
          <w:rFonts w:ascii="Book Antiqua" w:eastAsia="Times New Roman" w:hAnsi="Book Antiqua" w:cs="Times New Roman"/>
          <w:lang w:eastAsia="hr-HR"/>
        </w:rPr>
        <w:t>. točki dnevnog reda.</w:t>
      </w:r>
    </w:p>
    <w:p w:rsidR="00ED4D43" w:rsidRPr="00607DB3" w:rsidRDefault="00ED4D43" w:rsidP="00607DB3">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496B59" w:rsidRPr="00607DB3">
        <w:rPr>
          <w:rFonts w:ascii="Book Antiqua" w:eastAsia="Calibri" w:hAnsi="Book Antiqua" w:cs="Times New Roman"/>
        </w:rPr>
        <w:t>predsjednik vijeća daje 5</w:t>
      </w:r>
      <w:r w:rsidRPr="00607DB3">
        <w:rPr>
          <w:rFonts w:ascii="Book Antiqua" w:eastAsia="Calibri" w:hAnsi="Book Antiqua" w:cs="Times New Roman"/>
        </w:rPr>
        <w:t>. točku dnevnog reda na glasanje.</w:t>
      </w:r>
    </w:p>
    <w:p w:rsidR="00F36377" w:rsidRPr="00607DB3" w:rsidRDefault="00ED4D43" w:rsidP="00607DB3">
      <w:pPr>
        <w:spacing w:line="276" w:lineRule="auto"/>
        <w:jc w:val="both"/>
        <w:rPr>
          <w:rFonts w:ascii="Book Antiqua" w:hAnsi="Book Antiqua"/>
        </w:rPr>
      </w:pPr>
      <w:r w:rsidRPr="00607DB3">
        <w:rPr>
          <w:rFonts w:ascii="Book Antiqua" w:hAnsi="Book Antiqua"/>
          <w:b/>
          <w:u w:val="single"/>
        </w:rPr>
        <w:lastRenderedPageBreak/>
        <w:t>Preds</w:t>
      </w:r>
      <w:r w:rsidR="00496B59" w:rsidRPr="00607DB3">
        <w:rPr>
          <w:rFonts w:ascii="Book Antiqua" w:hAnsi="Book Antiqua"/>
          <w:b/>
          <w:u w:val="single"/>
        </w:rPr>
        <w:t>jednik vijeća zaključuje da je 5</w:t>
      </w:r>
      <w:r w:rsidRPr="00607DB3">
        <w:rPr>
          <w:rFonts w:ascii="Book Antiqua" w:hAnsi="Book Antiqua"/>
          <w:b/>
          <w:u w:val="single"/>
        </w:rPr>
        <w:t>. točka dnevnog reda JEDNOGLASNO usvojena</w:t>
      </w:r>
      <w:r w:rsidR="00496B59" w:rsidRPr="00607DB3">
        <w:rPr>
          <w:rFonts w:ascii="Book Antiqua" w:hAnsi="Book Antiqua"/>
          <w:b/>
          <w:u w:val="single"/>
        </w:rPr>
        <w:t xml:space="preserve"> ( </w:t>
      </w:r>
      <w:r w:rsidR="00604782">
        <w:rPr>
          <w:rFonts w:ascii="Book Antiqua" w:hAnsi="Book Antiqua"/>
          <w:b/>
          <w:u w:val="single"/>
        </w:rPr>
        <w:t>9</w:t>
      </w:r>
      <w:r w:rsidR="00496B59" w:rsidRPr="00607DB3">
        <w:rPr>
          <w:rFonts w:ascii="Book Antiqua" w:hAnsi="Book Antiqua"/>
          <w:b/>
          <w:u w:val="single"/>
        </w:rPr>
        <w:t xml:space="preserve"> glasova )</w:t>
      </w:r>
    </w:p>
    <w:p w:rsidR="00EE7B3B" w:rsidRDefault="00EE7B3B"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6</w:t>
      </w:r>
      <w:r w:rsidRPr="00607DB3">
        <w:rPr>
          <w:rFonts w:ascii="Book Antiqua" w:eastAsia="Calibri" w:hAnsi="Book Antiqua" w:cs="Times New Roman"/>
          <w:b/>
          <w:u w:val="single"/>
        </w:rPr>
        <w:t xml:space="preserve">. </w:t>
      </w:r>
    </w:p>
    <w:p w:rsidR="00604782" w:rsidRPr="00604782" w:rsidRDefault="00604782" w:rsidP="00604782">
      <w:pPr>
        <w:autoSpaceDE w:val="0"/>
        <w:autoSpaceDN w:val="0"/>
        <w:adjustRightInd w:val="0"/>
        <w:spacing w:after="0" w:line="276" w:lineRule="auto"/>
        <w:rPr>
          <w:rFonts w:ascii="Book Antiqua" w:hAnsi="Book Antiqua"/>
          <w:b/>
          <w:sz w:val="24"/>
          <w:szCs w:val="24"/>
          <w:u w:val="single"/>
        </w:rPr>
      </w:pPr>
      <w:r w:rsidRPr="00604782">
        <w:rPr>
          <w:rFonts w:ascii="Book Antiqua" w:hAnsi="Book Antiqua"/>
          <w:b/>
          <w:sz w:val="24"/>
          <w:szCs w:val="24"/>
          <w:u w:val="single"/>
        </w:rPr>
        <w:t>Prijedlog Odluke o usvajanju Plana upravljanja imovinom u vlasništvu Općine Tovarnik za 2021.goidnu</w:t>
      </w:r>
    </w:p>
    <w:p w:rsidR="00604782" w:rsidRPr="00607DB3" w:rsidRDefault="00604782" w:rsidP="00604782">
      <w:pPr>
        <w:pStyle w:val="ZNaslov2"/>
        <w:spacing w:before="0" w:after="0" w:line="276" w:lineRule="auto"/>
        <w:ind w:right="23"/>
        <w:rPr>
          <w:rFonts w:ascii="Book Antiqua" w:hAnsi="Book Antiqua" w:cs="Times New Roman"/>
          <w:sz w:val="22"/>
          <w:szCs w:val="22"/>
          <w:u w:val="single"/>
        </w:rPr>
      </w:pPr>
    </w:p>
    <w:p w:rsidR="00604782" w:rsidRDefault="00604782" w:rsidP="00604782">
      <w:pPr>
        <w:spacing w:after="0" w:line="276" w:lineRule="auto"/>
        <w:jc w:val="both"/>
        <w:rPr>
          <w:rFonts w:ascii="Book Antiqua" w:hAnsi="Book Antiqua"/>
        </w:rPr>
      </w:pPr>
      <w:r>
        <w:rPr>
          <w:rFonts w:ascii="Book Antiqua" w:hAnsi="Book Antiqua"/>
        </w:rPr>
        <w:t xml:space="preserve">Načelnica navodi da se i ova odluka donosi svake godine </w:t>
      </w:r>
      <w:r w:rsidR="00EE7B3B">
        <w:rPr>
          <w:rFonts w:ascii="Book Antiqua" w:hAnsi="Book Antiqua"/>
        </w:rPr>
        <w:t>te navodi koje su izmjene.</w:t>
      </w:r>
    </w:p>
    <w:p w:rsidR="00604782" w:rsidRDefault="00604782"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EE7B3B">
        <w:rPr>
          <w:rFonts w:ascii="Book Antiqua" w:eastAsia="Times New Roman" w:hAnsi="Book Antiqua" w:cs="Times New Roman"/>
          <w:lang w:eastAsia="hr-HR"/>
        </w:rPr>
        <w:t xml:space="preserve"> otvara raspravu po 6</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EE7B3B">
        <w:rPr>
          <w:rFonts w:ascii="Book Antiqua" w:eastAsia="Calibri" w:hAnsi="Book Antiqua" w:cs="Times New Roman"/>
        </w:rPr>
        <w:t>predsjednik vijeća daje 6</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EE7B3B">
        <w:rPr>
          <w:rFonts w:ascii="Book Antiqua" w:hAnsi="Book Antiqua"/>
          <w:b/>
          <w:u w:val="single"/>
        </w:rPr>
        <w:t>jednik vijeća zaključuje da je 6</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EE7B3B" w:rsidRDefault="00EE7B3B"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7</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Odluke o prodaji nekretnine</w:t>
      </w:r>
    </w:p>
    <w:p w:rsidR="00604782" w:rsidRPr="00607DB3" w:rsidRDefault="00604782" w:rsidP="00604782">
      <w:pPr>
        <w:pStyle w:val="ZNaslov2"/>
        <w:spacing w:before="0" w:after="0" w:line="276" w:lineRule="auto"/>
        <w:ind w:right="23"/>
        <w:rPr>
          <w:rFonts w:ascii="Book Antiqua" w:hAnsi="Book Antiqua" w:cs="Times New Roman"/>
          <w:sz w:val="22"/>
          <w:szCs w:val="22"/>
          <w:u w:val="single"/>
        </w:rPr>
      </w:pPr>
    </w:p>
    <w:p w:rsidR="00604782" w:rsidRDefault="00604782" w:rsidP="00604782">
      <w:pPr>
        <w:spacing w:after="0" w:line="276" w:lineRule="auto"/>
        <w:jc w:val="both"/>
        <w:rPr>
          <w:rFonts w:ascii="Book Antiqua" w:hAnsi="Book Antiqua"/>
        </w:rPr>
      </w:pPr>
      <w:r>
        <w:rPr>
          <w:rFonts w:ascii="Book Antiqua" w:hAnsi="Book Antiqua"/>
        </w:rPr>
        <w:t xml:space="preserve">Načelnica navodi da </w:t>
      </w:r>
      <w:r w:rsidR="00EE7B3B">
        <w:rPr>
          <w:rFonts w:ascii="Book Antiqua" w:hAnsi="Book Antiqua"/>
        </w:rPr>
        <w:t>je donesena nova procjena i da je kuću potrebno prodati jer je veliki trošak za Općinu.</w:t>
      </w:r>
    </w:p>
    <w:p w:rsidR="00604782" w:rsidRDefault="00604782"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EE7B3B">
        <w:rPr>
          <w:rFonts w:ascii="Book Antiqua" w:eastAsia="Times New Roman" w:hAnsi="Book Antiqua" w:cs="Times New Roman"/>
          <w:lang w:eastAsia="hr-HR"/>
        </w:rPr>
        <w:t xml:space="preserve"> otvara raspravu po 7</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EE7B3B">
        <w:rPr>
          <w:rFonts w:ascii="Book Antiqua" w:eastAsia="Calibri" w:hAnsi="Book Antiqua" w:cs="Times New Roman"/>
        </w:rPr>
        <w:t>predsjednik vijeća daje 7</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EE7B3B">
        <w:rPr>
          <w:rFonts w:ascii="Book Antiqua" w:hAnsi="Book Antiqua"/>
          <w:b/>
          <w:u w:val="single"/>
        </w:rPr>
        <w:t>jednik vijeća zaključuje da je 7</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EE7B3B" w:rsidRDefault="00EE7B3B"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8</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Odluke o usvajanju Plana djelovanja u području prirodnih nepogoda</w:t>
      </w:r>
    </w:p>
    <w:p w:rsidR="00604782" w:rsidRPr="00607DB3" w:rsidRDefault="00604782" w:rsidP="00604782">
      <w:pPr>
        <w:pStyle w:val="ZNaslov2"/>
        <w:spacing w:before="0" w:after="0" w:line="276" w:lineRule="auto"/>
        <w:ind w:right="23"/>
        <w:rPr>
          <w:rFonts w:ascii="Book Antiqua" w:hAnsi="Book Antiqua" w:cs="Times New Roman"/>
          <w:sz w:val="22"/>
          <w:szCs w:val="22"/>
          <w:u w:val="single"/>
        </w:rPr>
      </w:pPr>
    </w:p>
    <w:p w:rsidR="00604782" w:rsidRDefault="00604782" w:rsidP="00604782">
      <w:pPr>
        <w:spacing w:after="0" w:line="276" w:lineRule="auto"/>
        <w:jc w:val="both"/>
        <w:rPr>
          <w:rFonts w:ascii="Book Antiqua" w:hAnsi="Book Antiqua"/>
        </w:rPr>
      </w:pPr>
      <w:r>
        <w:rPr>
          <w:rFonts w:ascii="Book Antiqua" w:hAnsi="Book Antiqua"/>
        </w:rPr>
        <w:t xml:space="preserve">Načelnica navodi da </w:t>
      </w:r>
      <w:r w:rsidR="00EE7B3B">
        <w:rPr>
          <w:rFonts w:ascii="Book Antiqua" w:hAnsi="Book Antiqua"/>
        </w:rPr>
        <w:t>da se ovaj Plan donosi svake godine. Donosi se kako i sama riječ kaže, u slučaju nekih nepogoda, katastrofa. Općinsko povjerenstvo za procjenu šteta imenovalo je tri člana.</w:t>
      </w:r>
    </w:p>
    <w:p w:rsidR="00EE7B3B" w:rsidRDefault="00EE7B3B" w:rsidP="00604782">
      <w:pPr>
        <w:spacing w:after="0" w:line="276" w:lineRule="auto"/>
        <w:jc w:val="both"/>
        <w:rPr>
          <w:rFonts w:ascii="Book Antiqua" w:eastAsia="Times New Roman" w:hAnsi="Book Antiqua" w:cs="Times New Roman"/>
          <w:lang w:eastAsia="hr-HR"/>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EE7B3B">
        <w:rPr>
          <w:rFonts w:ascii="Book Antiqua" w:eastAsia="Times New Roman" w:hAnsi="Book Antiqua" w:cs="Times New Roman"/>
          <w:lang w:eastAsia="hr-HR"/>
        </w:rPr>
        <w:t xml:space="preserve"> otvara raspravu po 8</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EE7B3B">
        <w:rPr>
          <w:rFonts w:ascii="Book Antiqua" w:eastAsia="Calibri" w:hAnsi="Book Antiqua" w:cs="Times New Roman"/>
        </w:rPr>
        <w:t>predsjednik vijeća daje 8</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EE7B3B">
        <w:rPr>
          <w:rFonts w:ascii="Book Antiqua" w:hAnsi="Book Antiqua"/>
          <w:b/>
          <w:u w:val="single"/>
        </w:rPr>
        <w:t>jednik vijeća zaključuje da je 8</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lastRenderedPageBreak/>
        <w:t>Ad. 9</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 xml:space="preserve">Prijedlog Odluke </w:t>
      </w:r>
      <w:r w:rsidRPr="00604782">
        <w:rPr>
          <w:rFonts w:ascii="Book Antiqua" w:eastAsia="Arial Unicode MS" w:hAnsi="Book Antiqua" w:cs="Arial Unicode MS"/>
          <w:b/>
          <w:sz w:val="24"/>
          <w:szCs w:val="24"/>
          <w:u w:val="single"/>
        </w:rPr>
        <w:t xml:space="preserve"> o davanju reciklažnog dvorišta na upravljanje </w:t>
      </w:r>
    </w:p>
    <w:p w:rsidR="00604782" w:rsidRPr="00607DB3" w:rsidRDefault="00604782" w:rsidP="00604782">
      <w:pPr>
        <w:pStyle w:val="ZNaslov2"/>
        <w:spacing w:before="0" w:after="0" w:line="276" w:lineRule="auto"/>
        <w:ind w:right="23"/>
        <w:rPr>
          <w:rFonts w:ascii="Book Antiqua" w:hAnsi="Book Antiqua" w:cs="Times New Roman"/>
          <w:sz w:val="22"/>
          <w:szCs w:val="22"/>
          <w:u w:val="single"/>
        </w:rPr>
      </w:pPr>
    </w:p>
    <w:p w:rsidR="00604782" w:rsidRDefault="00604782" w:rsidP="00604782">
      <w:pPr>
        <w:spacing w:after="0" w:line="276" w:lineRule="auto"/>
        <w:jc w:val="both"/>
        <w:rPr>
          <w:rFonts w:ascii="Book Antiqua" w:hAnsi="Book Antiqua"/>
        </w:rPr>
      </w:pPr>
      <w:r>
        <w:rPr>
          <w:rFonts w:ascii="Book Antiqua" w:hAnsi="Book Antiqua"/>
        </w:rPr>
        <w:t xml:space="preserve">Načelnica navodi da </w:t>
      </w:r>
      <w:r w:rsidR="00EE7B3B">
        <w:rPr>
          <w:rFonts w:ascii="Book Antiqua" w:hAnsi="Book Antiqua"/>
        </w:rPr>
        <w:t>da je reciklažno dvorište gotovo, da je bio tehnički pregled te da se od 01.01. daje koncesionaru koji obavlja odvoz komu</w:t>
      </w:r>
      <w:r w:rsidR="007836B7">
        <w:rPr>
          <w:rFonts w:ascii="Book Antiqua" w:hAnsi="Book Antiqua"/>
        </w:rPr>
        <w:t>nalnog otpada na našem području.</w:t>
      </w:r>
    </w:p>
    <w:p w:rsidR="00604782" w:rsidRDefault="00604782"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7836B7">
        <w:rPr>
          <w:rFonts w:ascii="Book Antiqua" w:eastAsia="Times New Roman" w:hAnsi="Book Antiqua" w:cs="Times New Roman"/>
          <w:lang w:eastAsia="hr-HR"/>
        </w:rPr>
        <w:t xml:space="preserve"> otvara raspravu po 9</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7836B7">
        <w:rPr>
          <w:rFonts w:ascii="Book Antiqua" w:eastAsia="Calibri" w:hAnsi="Book Antiqua" w:cs="Times New Roman"/>
        </w:rPr>
        <w:t>predsjednik vijeća daje 9</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7836B7">
        <w:rPr>
          <w:rFonts w:ascii="Book Antiqua" w:hAnsi="Book Antiqua"/>
          <w:b/>
          <w:u w:val="single"/>
        </w:rPr>
        <w:t>jednik vijeća zaključuje da je 9</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EE7B3B" w:rsidRDefault="00EE7B3B"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10</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davanja prethodne suglasnosti na Ugovor o prijenosu prava i obveza</w:t>
      </w:r>
    </w:p>
    <w:p w:rsidR="00604782" w:rsidRPr="00607DB3" w:rsidRDefault="00604782" w:rsidP="00604782">
      <w:pPr>
        <w:pStyle w:val="ZNaslov2"/>
        <w:spacing w:before="0" w:after="0" w:line="276" w:lineRule="auto"/>
        <w:ind w:right="23"/>
        <w:rPr>
          <w:rFonts w:ascii="Book Antiqua" w:hAnsi="Book Antiqua" w:cs="Times New Roman"/>
          <w:sz w:val="22"/>
          <w:szCs w:val="22"/>
          <w:u w:val="single"/>
        </w:rPr>
      </w:pPr>
    </w:p>
    <w:p w:rsidR="00604782" w:rsidRDefault="00604782" w:rsidP="00604782">
      <w:pPr>
        <w:spacing w:after="0" w:line="276" w:lineRule="auto"/>
        <w:jc w:val="both"/>
        <w:rPr>
          <w:rFonts w:ascii="Book Antiqua" w:hAnsi="Book Antiqua"/>
        </w:rPr>
      </w:pPr>
      <w:r>
        <w:rPr>
          <w:rFonts w:ascii="Book Antiqua" w:hAnsi="Book Antiqua"/>
        </w:rPr>
        <w:t>Načelnica na</w:t>
      </w:r>
      <w:r w:rsidR="007836B7">
        <w:rPr>
          <w:rFonts w:ascii="Book Antiqua" w:hAnsi="Book Antiqua"/>
        </w:rPr>
        <w:t>vodi da je PPD prešao u vlasništvo HEP plin te da smo dužni potpisati novi ugovor za prijenos prava.</w:t>
      </w:r>
    </w:p>
    <w:p w:rsidR="007836B7" w:rsidRDefault="007836B7"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7836B7">
        <w:rPr>
          <w:rFonts w:ascii="Book Antiqua" w:eastAsia="Times New Roman" w:hAnsi="Book Antiqua" w:cs="Times New Roman"/>
          <w:lang w:eastAsia="hr-HR"/>
        </w:rPr>
        <w:t xml:space="preserve"> otvara raspravu po 10. točki</w:t>
      </w:r>
      <w:r w:rsidRPr="00607DB3">
        <w:rPr>
          <w:rFonts w:ascii="Book Antiqua" w:eastAsia="Times New Roman" w:hAnsi="Book Antiqua" w:cs="Times New Roman"/>
          <w:lang w:eastAsia="hr-HR"/>
        </w:rPr>
        <w:t xml:space="preserve">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7836B7">
        <w:rPr>
          <w:rFonts w:ascii="Book Antiqua" w:eastAsia="Calibri" w:hAnsi="Book Antiqua" w:cs="Times New Roman"/>
        </w:rPr>
        <w:t>predsjednik vijeća daje 10</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7836B7">
        <w:rPr>
          <w:rFonts w:ascii="Book Antiqua" w:hAnsi="Book Antiqua"/>
          <w:b/>
          <w:u w:val="single"/>
        </w:rPr>
        <w:t>jednik vijeća zaključuje da je 10</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7836B7" w:rsidRDefault="007836B7"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11</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Odluke povjeravanju obavljanja komunalne djelatnosti – ukop pokojnika na području Općine Tovarnik</w:t>
      </w:r>
    </w:p>
    <w:p w:rsidR="00604782" w:rsidRPr="004726F8" w:rsidRDefault="00604782" w:rsidP="00604782">
      <w:pPr>
        <w:spacing w:after="0" w:line="276" w:lineRule="auto"/>
        <w:jc w:val="both"/>
        <w:rPr>
          <w:rFonts w:ascii="Book Antiqua" w:hAnsi="Book Antiqua"/>
          <w:b/>
          <w:sz w:val="24"/>
          <w:szCs w:val="24"/>
          <w:u w:val="single"/>
        </w:rPr>
      </w:pPr>
    </w:p>
    <w:p w:rsidR="00604782" w:rsidRDefault="00604782" w:rsidP="00604782">
      <w:pPr>
        <w:spacing w:after="0" w:line="276" w:lineRule="auto"/>
        <w:jc w:val="both"/>
        <w:rPr>
          <w:rFonts w:ascii="Book Antiqua" w:hAnsi="Book Antiqua"/>
        </w:rPr>
      </w:pPr>
      <w:r>
        <w:rPr>
          <w:rFonts w:ascii="Book Antiqua" w:hAnsi="Book Antiqua"/>
        </w:rPr>
        <w:t xml:space="preserve">Načelnica navodi da </w:t>
      </w:r>
      <w:r w:rsidR="007836B7">
        <w:rPr>
          <w:rFonts w:ascii="Book Antiqua" w:hAnsi="Book Antiqua"/>
        </w:rPr>
        <w:t>su Eko-Jankovci imali kolncesiju. Poslan je Ugovor, prijedlog je da se sklopi na četiri godine da se ne mora donositi svake godine.</w:t>
      </w:r>
    </w:p>
    <w:p w:rsidR="008A293D" w:rsidRDefault="008A293D" w:rsidP="00604782">
      <w:pPr>
        <w:spacing w:after="0" w:line="276" w:lineRule="auto"/>
        <w:jc w:val="both"/>
        <w:rPr>
          <w:rFonts w:ascii="Book Antiqua" w:hAnsi="Book Antiqua"/>
        </w:rPr>
      </w:pPr>
      <w:r>
        <w:rPr>
          <w:rFonts w:ascii="Book Antiqua" w:hAnsi="Book Antiqua"/>
        </w:rPr>
        <w:t>Predsjednik vijeća predlaže da se ipak sklopi na jednu godinu.</w:t>
      </w:r>
    </w:p>
    <w:p w:rsidR="008A293D" w:rsidRDefault="008A293D" w:rsidP="00604782">
      <w:pPr>
        <w:spacing w:after="0" w:line="276" w:lineRule="auto"/>
        <w:jc w:val="both"/>
        <w:rPr>
          <w:rFonts w:ascii="Book Antiqua" w:hAnsi="Book Antiqua"/>
        </w:rPr>
      </w:pPr>
    </w:p>
    <w:p w:rsidR="00604782"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7836B7">
        <w:rPr>
          <w:rFonts w:ascii="Book Antiqua" w:eastAsia="Times New Roman" w:hAnsi="Book Antiqua" w:cs="Times New Roman"/>
          <w:lang w:eastAsia="hr-HR"/>
        </w:rPr>
        <w:t xml:space="preserve"> otvara raspravu po 11</w:t>
      </w:r>
      <w:r w:rsidRPr="00607DB3">
        <w:rPr>
          <w:rFonts w:ascii="Book Antiqua" w:eastAsia="Times New Roman" w:hAnsi="Book Antiqua" w:cs="Times New Roman"/>
          <w:lang w:eastAsia="hr-HR"/>
        </w:rPr>
        <w:t>. točki dnevnog reda.</w:t>
      </w:r>
    </w:p>
    <w:p w:rsidR="008A293D" w:rsidRDefault="008A293D" w:rsidP="00604782">
      <w:pPr>
        <w:spacing w:after="0" w:line="276" w:lineRule="auto"/>
        <w:jc w:val="both"/>
        <w:rPr>
          <w:rFonts w:ascii="Book Antiqua" w:eastAsia="Times New Roman" w:hAnsi="Book Antiqua" w:cs="Times New Roman"/>
          <w:lang w:eastAsia="hr-HR"/>
        </w:rPr>
      </w:pPr>
    </w:p>
    <w:p w:rsidR="008A293D" w:rsidRDefault="008A293D" w:rsidP="008A293D">
      <w:pPr>
        <w:spacing w:after="0" w:line="276" w:lineRule="auto"/>
        <w:jc w:val="both"/>
        <w:rPr>
          <w:rFonts w:ascii="Book Antiqua" w:hAnsi="Book Antiqua"/>
        </w:rPr>
      </w:pPr>
      <w:r>
        <w:rPr>
          <w:rFonts w:ascii="Book Antiqua" w:hAnsi="Book Antiqua"/>
        </w:rPr>
        <w:t>Predsjednik vijeća predlaže da se ipak sklopi na jednu godinu.</w:t>
      </w:r>
    </w:p>
    <w:p w:rsidR="008A293D" w:rsidRPr="00607DB3" w:rsidRDefault="008A293D" w:rsidP="00604782">
      <w:pPr>
        <w:spacing w:after="0" w:line="276" w:lineRule="auto"/>
        <w:jc w:val="both"/>
        <w:rPr>
          <w:rFonts w:ascii="Book Antiqua" w:eastAsia="Times New Roman" w:hAnsi="Book Antiqua" w:cs="Times New Roman"/>
          <w:lang w:eastAsia="hr-HR"/>
        </w:rPr>
      </w:pPr>
    </w:p>
    <w:p w:rsidR="00604782" w:rsidRPr="00607DB3" w:rsidRDefault="008A293D" w:rsidP="00604782">
      <w:pPr>
        <w:spacing w:after="0" w:line="276" w:lineRule="auto"/>
        <w:jc w:val="both"/>
        <w:rPr>
          <w:rFonts w:ascii="Book Antiqua" w:eastAsia="Calibri" w:hAnsi="Book Antiqua" w:cs="Times New Roman"/>
        </w:rPr>
      </w:pPr>
      <w:r>
        <w:rPr>
          <w:rFonts w:ascii="Book Antiqua" w:eastAsia="Calibri" w:hAnsi="Book Antiqua" w:cs="Times New Roman"/>
        </w:rPr>
        <w:t>P</w:t>
      </w:r>
      <w:bookmarkStart w:id="0" w:name="_GoBack"/>
      <w:bookmarkEnd w:id="0"/>
      <w:r w:rsidR="007836B7">
        <w:rPr>
          <w:rFonts w:ascii="Book Antiqua" w:eastAsia="Calibri" w:hAnsi="Book Antiqua" w:cs="Times New Roman"/>
        </w:rPr>
        <w:t>redsjednik vijeća daje 11</w:t>
      </w:r>
      <w:r w:rsidR="00604782"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7836B7">
        <w:rPr>
          <w:rFonts w:ascii="Book Antiqua" w:hAnsi="Book Antiqua"/>
          <w:b/>
          <w:u w:val="single"/>
        </w:rPr>
        <w:t>jednik vijeća zaključuje da je 11</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7836B7" w:rsidRDefault="007836B7"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12</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davanja prethodne suglasnosti na opće uvjete obavljanja usluge ukopa na grobljima na području Općine Tovarnik</w:t>
      </w:r>
    </w:p>
    <w:p w:rsidR="00604782" w:rsidRPr="00604782" w:rsidRDefault="00604782" w:rsidP="00604782">
      <w:pPr>
        <w:spacing w:after="0" w:line="276" w:lineRule="auto"/>
        <w:jc w:val="both"/>
        <w:rPr>
          <w:rFonts w:ascii="Book Antiqua" w:hAnsi="Book Antiqua"/>
          <w:b/>
          <w:sz w:val="24"/>
          <w:szCs w:val="24"/>
          <w:u w:val="single"/>
        </w:rPr>
      </w:pPr>
    </w:p>
    <w:p w:rsidR="007836B7" w:rsidRDefault="00604782" w:rsidP="00604782">
      <w:pPr>
        <w:spacing w:after="0" w:line="276" w:lineRule="auto"/>
        <w:jc w:val="both"/>
        <w:rPr>
          <w:rFonts w:ascii="Book Antiqua" w:hAnsi="Book Antiqua"/>
        </w:rPr>
      </w:pPr>
      <w:r>
        <w:rPr>
          <w:rFonts w:ascii="Book Antiqua" w:hAnsi="Book Antiqua"/>
        </w:rPr>
        <w:t xml:space="preserve">Načelnica navodi da </w:t>
      </w:r>
      <w:r w:rsidR="00922424">
        <w:rPr>
          <w:rFonts w:ascii="Book Antiqua" w:hAnsi="Book Antiqua"/>
        </w:rPr>
        <w:t xml:space="preserve">su sastavni dio Odluke o povjeravanju, opći uvjeti. </w:t>
      </w:r>
    </w:p>
    <w:p w:rsidR="007836B7" w:rsidRDefault="007836B7"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7836B7">
        <w:rPr>
          <w:rFonts w:ascii="Book Antiqua" w:eastAsia="Times New Roman" w:hAnsi="Book Antiqua" w:cs="Times New Roman"/>
          <w:lang w:eastAsia="hr-HR"/>
        </w:rPr>
        <w:t xml:space="preserve"> otvara raspravu po 12</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7836B7">
        <w:rPr>
          <w:rFonts w:ascii="Book Antiqua" w:eastAsia="Calibri" w:hAnsi="Book Antiqua" w:cs="Times New Roman"/>
        </w:rPr>
        <w:t>predsjednik vijeća daje 12</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7836B7">
        <w:rPr>
          <w:rFonts w:ascii="Book Antiqua" w:hAnsi="Book Antiqua"/>
          <w:b/>
          <w:u w:val="single"/>
        </w:rPr>
        <w:t>jednik vijeća zaključuje da je 12</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922424" w:rsidRDefault="00922424"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13</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Odluke o imenovanju Graničnog prijelaza Tovarnik kao imena ulice u naselju Tovarnik</w:t>
      </w:r>
    </w:p>
    <w:p w:rsidR="00604782" w:rsidRPr="00604782" w:rsidRDefault="00604782" w:rsidP="00604782">
      <w:pPr>
        <w:spacing w:after="0" w:line="276" w:lineRule="auto"/>
        <w:jc w:val="both"/>
        <w:rPr>
          <w:rFonts w:ascii="Book Antiqua" w:hAnsi="Book Antiqua"/>
          <w:b/>
          <w:sz w:val="24"/>
          <w:szCs w:val="24"/>
          <w:u w:val="single"/>
        </w:rPr>
      </w:pPr>
    </w:p>
    <w:p w:rsidR="00922424" w:rsidRDefault="00604782" w:rsidP="00604782">
      <w:pPr>
        <w:spacing w:after="0" w:line="276" w:lineRule="auto"/>
        <w:jc w:val="both"/>
        <w:rPr>
          <w:rFonts w:ascii="Book Antiqua" w:hAnsi="Book Antiqua"/>
        </w:rPr>
      </w:pPr>
      <w:r>
        <w:rPr>
          <w:rFonts w:ascii="Book Antiqua" w:hAnsi="Book Antiqua"/>
        </w:rPr>
        <w:t xml:space="preserve">Načelnica navodi </w:t>
      </w:r>
      <w:r w:rsidR="00922424">
        <w:rPr>
          <w:rFonts w:ascii="Book Antiqua" w:hAnsi="Book Antiqua"/>
        </w:rPr>
        <w:t>da smo dobili dopis da se granični prijelaz imenuje u ulicu Granični prijelaz Tovarnik.</w:t>
      </w:r>
    </w:p>
    <w:p w:rsidR="00922424" w:rsidRDefault="00922424"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922424">
        <w:rPr>
          <w:rFonts w:ascii="Book Antiqua" w:eastAsia="Times New Roman" w:hAnsi="Book Antiqua" w:cs="Times New Roman"/>
          <w:lang w:eastAsia="hr-HR"/>
        </w:rPr>
        <w:t xml:space="preserve"> otvara raspravu po 13</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922424">
        <w:rPr>
          <w:rFonts w:ascii="Book Antiqua" w:eastAsia="Calibri" w:hAnsi="Book Antiqua" w:cs="Times New Roman"/>
        </w:rPr>
        <w:t>predsjednik vijeća daje 13</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922424">
        <w:rPr>
          <w:rFonts w:ascii="Book Antiqua" w:hAnsi="Book Antiqua"/>
          <w:b/>
          <w:u w:val="single"/>
        </w:rPr>
        <w:t>jednik vijeća zaključuje da je 13</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4E1187" w:rsidRPr="00D87AC8" w:rsidRDefault="00D87AC8" w:rsidP="00607DB3">
      <w:pPr>
        <w:spacing w:after="0" w:line="276" w:lineRule="auto"/>
        <w:jc w:val="both"/>
        <w:rPr>
          <w:rFonts w:ascii="Book Antiqua" w:eastAsia="Times New Roman" w:hAnsi="Book Antiqua" w:cs="Times New Roman"/>
          <w:b/>
          <w:u w:val="single"/>
          <w:lang w:eastAsia="hr-HR"/>
        </w:rPr>
      </w:pPr>
      <w:r w:rsidRPr="00D87AC8">
        <w:rPr>
          <w:rFonts w:ascii="Book Antiqua" w:eastAsia="Times New Roman" w:hAnsi="Book Antiqua" w:cs="Times New Roman"/>
          <w:b/>
          <w:u w:val="single"/>
          <w:lang w:eastAsia="hr-HR"/>
        </w:rPr>
        <w:t>Ad. 14.</w:t>
      </w:r>
    </w:p>
    <w:p w:rsidR="00D87AC8" w:rsidRPr="00D87AC8" w:rsidRDefault="00D87AC8" w:rsidP="00607DB3">
      <w:pPr>
        <w:spacing w:after="0" w:line="276" w:lineRule="auto"/>
        <w:jc w:val="both"/>
        <w:rPr>
          <w:rFonts w:ascii="Book Antiqua" w:eastAsia="Times New Roman" w:hAnsi="Book Antiqua" w:cs="Times New Roman"/>
          <w:b/>
          <w:u w:val="single"/>
          <w:lang w:eastAsia="hr-HR"/>
        </w:rPr>
      </w:pPr>
      <w:r w:rsidRPr="00D87AC8">
        <w:rPr>
          <w:rFonts w:ascii="Book Antiqua" w:eastAsia="Times New Roman" w:hAnsi="Book Antiqua" w:cs="Times New Roman"/>
          <w:b/>
          <w:u w:val="single"/>
          <w:lang w:eastAsia="hr-HR"/>
        </w:rPr>
        <w:t>Razno</w:t>
      </w:r>
    </w:p>
    <w:p w:rsidR="00FE082C" w:rsidRDefault="005F0BC9" w:rsidP="00607DB3">
      <w:pPr>
        <w:spacing w:after="0" w:line="276" w:lineRule="auto"/>
        <w:jc w:val="both"/>
        <w:rPr>
          <w:rFonts w:ascii="Book Antiqua" w:eastAsia="Times New Roman" w:hAnsi="Book Antiqua" w:cs="Times New Roman"/>
          <w:lang w:eastAsia="hr-HR"/>
        </w:rPr>
      </w:pPr>
      <w:r>
        <w:rPr>
          <w:rFonts w:ascii="Book Antiqua" w:eastAsia="Times New Roman" w:hAnsi="Book Antiqua" w:cs="Times New Roman"/>
          <w:lang w:eastAsia="hr-HR"/>
        </w:rPr>
        <w:t xml:space="preserve">Načelnica moli za riječ te </w:t>
      </w:r>
      <w:r w:rsidR="00FE082C">
        <w:rPr>
          <w:rFonts w:ascii="Book Antiqua" w:eastAsia="Times New Roman" w:hAnsi="Book Antiqua" w:cs="Times New Roman"/>
          <w:lang w:eastAsia="hr-HR"/>
        </w:rPr>
        <w:t xml:space="preserve">se očituje u vezi nejasnoća s 29. Sjednice Općinskog vijeća, također se osvrće na provedbu natječaja za poljoprivredno zemljište. Nakon rasprave </w:t>
      </w:r>
      <w:r w:rsidR="006110B2">
        <w:rPr>
          <w:rFonts w:ascii="Book Antiqua" w:eastAsia="Times New Roman" w:hAnsi="Book Antiqua" w:cs="Times New Roman"/>
          <w:lang w:eastAsia="hr-HR"/>
        </w:rPr>
        <w:t>o provedbi natječaja za poljoprivredno zemljište predsjednik vijeća obaviještava da je sljedeća sjednica 21.12. te kako je to zadnji dan da poljoprivrednici dobiji ugovore ili će on predložiti da se proračun ne usvoji.</w:t>
      </w:r>
    </w:p>
    <w:p w:rsidR="00D87AC8" w:rsidRDefault="00D87AC8" w:rsidP="00607DB3">
      <w:pPr>
        <w:spacing w:after="0" w:line="276" w:lineRule="auto"/>
        <w:jc w:val="both"/>
        <w:rPr>
          <w:rFonts w:ascii="Book Antiqua" w:eastAsia="Times New Roman" w:hAnsi="Book Antiqua" w:cs="Times New Roman"/>
          <w:lang w:eastAsia="hr-HR"/>
        </w:rPr>
      </w:pPr>
    </w:p>
    <w:p w:rsidR="0018658E" w:rsidRPr="00607DB3" w:rsidRDefault="0018658E" w:rsidP="00607DB3">
      <w:pPr>
        <w:spacing w:after="0" w:line="276" w:lineRule="auto"/>
        <w:jc w:val="both"/>
        <w:rPr>
          <w:rFonts w:ascii="Book Antiqua" w:eastAsia="Times New Roman" w:hAnsi="Book Antiqua" w:cs="Times New Roman"/>
          <w:u w:val="single"/>
          <w:lang w:eastAsia="hr-HR"/>
        </w:rPr>
      </w:pPr>
      <w:r w:rsidRPr="00607DB3">
        <w:rPr>
          <w:rFonts w:ascii="Book Antiqua" w:eastAsia="Times New Roman" w:hAnsi="Book Antiqua" w:cs="Times New Roman"/>
          <w:lang w:eastAsia="hr-HR"/>
        </w:rPr>
        <w:t>Predsjednik v</w:t>
      </w:r>
      <w:r w:rsidR="00604782">
        <w:rPr>
          <w:rFonts w:ascii="Book Antiqua" w:eastAsia="Times New Roman" w:hAnsi="Book Antiqua" w:cs="Times New Roman"/>
          <w:lang w:eastAsia="hr-HR"/>
        </w:rPr>
        <w:t>ijeća zahvaljuje i zaključuje 30</w:t>
      </w:r>
      <w:r w:rsidRPr="00607DB3">
        <w:rPr>
          <w:rFonts w:ascii="Book Antiqua" w:eastAsia="Times New Roman" w:hAnsi="Book Antiqua" w:cs="Times New Roman"/>
          <w:lang w:eastAsia="hr-HR"/>
        </w:rPr>
        <w:t>. sjednicu općinskog vijeća Općine Tovarnik</w:t>
      </w:r>
      <w:r w:rsidR="008920E4">
        <w:rPr>
          <w:rFonts w:ascii="Book Antiqua" w:eastAsia="Times New Roman" w:hAnsi="Book Antiqua" w:cs="Times New Roman"/>
          <w:lang w:eastAsia="hr-HR"/>
        </w:rPr>
        <w:t xml:space="preserve"> </w:t>
      </w:r>
      <w:r w:rsidRPr="008920E4">
        <w:rPr>
          <w:rFonts w:ascii="Book Antiqua" w:eastAsia="Times New Roman" w:hAnsi="Book Antiqua" w:cs="Times New Roman"/>
          <w:lang w:eastAsia="hr-HR"/>
        </w:rPr>
        <w:t>u</w:t>
      </w:r>
      <w:r w:rsidRPr="00607DB3">
        <w:rPr>
          <w:rFonts w:ascii="Book Antiqua" w:eastAsia="Times New Roman" w:hAnsi="Book Antiqua" w:cs="Times New Roman"/>
          <w:u w:val="single"/>
          <w:lang w:eastAsia="hr-HR"/>
        </w:rPr>
        <w:t xml:space="preserve">  </w:t>
      </w:r>
      <w:r w:rsidR="00604782">
        <w:rPr>
          <w:rFonts w:ascii="Book Antiqua" w:eastAsia="Times New Roman" w:hAnsi="Book Antiqua" w:cs="Times New Roman"/>
          <w:u w:val="single"/>
          <w:lang w:eastAsia="hr-HR"/>
        </w:rPr>
        <w:t>20</w:t>
      </w:r>
      <w:r w:rsidR="00ED4D43" w:rsidRPr="00607DB3">
        <w:rPr>
          <w:rFonts w:ascii="Book Antiqua" w:eastAsia="Times New Roman" w:hAnsi="Book Antiqua" w:cs="Times New Roman"/>
          <w:u w:val="single"/>
          <w:lang w:eastAsia="hr-HR"/>
        </w:rPr>
        <w:t>:00</w:t>
      </w:r>
      <w:r w:rsidRPr="00607DB3">
        <w:rPr>
          <w:rFonts w:ascii="Book Antiqua" w:eastAsia="Times New Roman" w:hAnsi="Book Antiqua" w:cs="Times New Roman"/>
          <w:u w:val="single"/>
          <w:lang w:eastAsia="hr-HR"/>
        </w:rPr>
        <w:t xml:space="preserve"> h. </w:t>
      </w:r>
    </w:p>
    <w:p w:rsidR="0018658E" w:rsidRPr="00607DB3" w:rsidRDefault="0018658E" w:rsidP="00607DB3">
      <w:pPr>
        <w:spacing w:after="0" w:line="276" w:lineRule="auto"/>
        <w:jc w:val="both"/>
        <w:rPr>
          <w:rFonts w:ascii="Book Antiqua" w:eastAsia="Times New Roman" w:hAnsi="Book Antiqua" w:cs="Times New Roman"/>
          <w:lang w:eastAsia="hr-HR"/>
        </w:rPr>
      </w:pPr>
    </w:p>
    <w:p w:rsidR="0018658E" w:rsidRPr="00607DB3" w:rsidRDefault="0018658E" w:rsidP="00607DB3">
      <w:pPr>
        <w:spacing w:after="0" w:line="276" w:lineRule="auto"/>
        <w:jc w:val="both"/>
        <w:rPr>
          <w:rFonts w:ascii="Book Antiqua" w:eastAsia="Times New Roman" w:hAnsi="Book Antiqua" w:cs="Times New Roman"/>
          <w:b/>
          <w:lang w:eastAsia="hr-HR"/>
        </w:rPr>
      </w:pPr>
      <w:r w:rsidRPr="00607DB3">
        <w:rPr>
          <w:rFonts w:ascii="Book Antiqua" w:eastAsia="Times New Roman" w:hAnsi="Book Antiqua" w:cs="Times New Roman"/>
          <w:b/>
          <w:lang w:eastAsia="hr-HR"/>
        </w:rPr>
        <w:t xml:space="preserve">Sjednica vijeća je u  cijelosti tonski snimljena. </w:t>
      </w:r>
    </w:p>
    <w:p w:rsidR="0018658E" w:rsidRPr="00607DB3" w:rsidRDefault="0018658E" w:rsidP="00607DB3">
      <w:pPr>
        <w:spacing w:after="0" w:line="276" w:lineRule="auto"/>
        <w:jc w:val="both"/>
        <w:rPr>
          <w:rFonts w:ascii="Book Antiqua" w:eastAsia="Times New Roman" w:hAnsi="Book Antiqua" w:cs="Times New Roman"/>
          <w:b/>
          <w:lang w:eastAsia="hr-HR"/>
        </w:rPr>
      </w:pPr>
    </w:p>
    <w:p w:rsidR="0018658E" w:rsidRPr="00607DB3" w:rsidRDefault="0018658E" w:rsidP="00607DB3">
      <w:pPr>
        <w:spacing w:after="0" w:line="276" w:lineRule="auto"/>
        <w:jc w:val="both"/>
        <w:rPr>
          <w:rFonts w:ascii="Book Antiqua" w:eastAsia="Times New Roman" w:hAnsi="Book Antiqua" w:cs="Times New Roman"/>
          <w:b/>
          <w:lang w:eastAsia="hr-HR"/>
        </w:rPr>
      </w:pPr>
      <w:r w:rsidRPr="00607DB3">
        <w:rPr>
          <w:rFonts w:ascii="Book Antiqua" w:eastAsia="Times New Roman" w:hAnsi="Book Antiqua" w:cs="Times New Roman"/>
          <w:b/>
          <w:lang w:eastAsia="hr-HR"/>
        </w:rPr>
        <w:t xml:space="preserve">ZAPISNIK SASTAVILA </w:t>
      </w:r>
    </w:p>
    <w:p w:rsidR="0018658E" w:rsidRPr="00607DB3" w:rsidRDefault="0018658E"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Ana-Marija Prce, struč.spec.admin.publ., pročelnica JUO Općine Tovarnik</w:t>
      </w:r>
    </w:p>
    <w:p w:rsidR="0018658E" w:rsidRPr="00607DB3" w:rsidRDefault="0018658E" w:rsidP="00607DB3">
      <w:pPr>
        <w:spacing w:after="0" w:line="276" w:lineRule="auto"/>
        <w:jc w:val="both"/>
        <w:rPr>
          <w:rFonts w:ascii="Book Antiqua" w:eastAsia="Times New Roman" w:hAnsi="Book Antiqua" w:cs="Times New Roman"/>
          <w:lang w:eastAsia="hr-HR"/>
        </w:rPr>
      </w:pPr>
    </w:p>
    <w:p w:rsidR="0018658E" w:rsidRPr="00607DB3" w:rsidRDefault="0018658E"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______________________________________</w:t>
      </w:r>
    </w:p>
    <w:p w:rsidR="0018658E" w:rsidRPr="00607DB3" w:rsidRDefault="0018658E" w:rsidP="00607DB3">
      <w:pPr>
        <w:spacing w:after="0" w:line="276" w:lineRule="auto"/>
        <w:jc w:val="both"/>
        <w:rPr>
          <w:rFonts w:ascii="Book Antiqua" w:eastAsia="Times New Roman" w:hAnsi="Book Antiqua" w:cs="Times New Roman"/>
          <w:lang w:eastAsia="hr-HR"/>
        </w:rPr>
      </w:pPr>
    </w:p>
    <w:p w:rsidR="0018658E" w:rsidRPr="00607DB3" w:rsidRDefault="0018658E" w:rsidP="00607DB3">
      <w:pPr>
        <w:spacing w:after="0" w:line="276" w:lineRule="auto"/>
        <w:jc w:val="both"/>
        <w:rPr>
          <w:rFonts w:ascii="Book Antiqua" w:eastAsia="Times New Roman" w:hAnsi="Book Antiqua" w:cs="Times New Roman"/>
          <w:b/>
          <w:lang w:eastAsia="hr-HR"/>
        </w:rPr>
      </w:pPr>
      <w:r w:rsidRPr="00607DB3">
        <w:rPr>
          <w:rFonts w:ascii="Book Antiqua" w:eastAsia="Times New Roman" w:hAnsi="Book Antiqua" w:cs="Times New Roman"/>
          <w:b/>
          <w:lang w:eastAsia="hr-HR"/>
        </w:rPr>
        <w:t>PREDSJEDNIK OPĆINSKOG VIJEĆA</w:t>
      </w:r>
    </w:p>
    <w:p w:rsidR="00F455E5" w:rsidRDefault="0018658E"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Dubravko Blašković</w:t>
      </w:r>
    </w:p>
    <w:p w:rsidR="00607DB3" w:rsidRDefault="00607DB3" w:rsidP="00607DB3">
      <w:pPr>
        <w:spacing w:after="0" w:line="276" w:lineRule="auto"/>
        <w:jc w:val="both"/>
        <w:rPr>
          <w:rFonts w:ascii="Book Antiqua" w:eastAsia="Times New Roman" w:hAnsi="Book Antiqua" w:cs="Times New Roman"/>
          <w:lang w:eastAsia="hr-HR"/>
        </w:rPr>
      </w:pPr>
    </w:p>
    <w:p w:rsidR="00607DB3" w:rsidRPr="00607DB3" w:rsidRDefault="00607DB3" w:rsidP="00607DB3">
      <w:pPr>
        <w:spacing w:after="0" w:line="276" w:lineRule="auto"/>
        <w:jc w:val="both"/>
        <w:rPr>
          <w:rFonts w:ascii="Book Antiqua" w:eastAsia="Times New Roman" w:hAnsi="Book Antiqua" w:cs="Times New Roman"/>
          <w:lang w:eastAsia="hr-HR"/>
        </w:rPr>
      </w:pPr>
      <w:r>
        <w:rPr>
          <w:rFonts w:ascii="Book Antiqua" w:eastAsia="Times New Roman" w:hAnsi="Book Antiqua" w:cs="Times New Roman"/>
          <w:lang w:eastAsia="hr-HR"/>
        </w:rPr>
        <w:t>________________________________</w:t>
      </w:r>
    </w:p>
    <w:sectPr w:rsidR="00607DB3" w:rsidRPr="00607DB3" w:rsidSect="006C4B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2C" w:rsidRDefault="00126D2C" w:rsidP="00F455E5">
      <w:pPr>
        <w:spacing w:after="0" w:line="240" w:lineRule="auto"/>
      </w:pPr>
      <w:r>
        <w:separator/>
      </w:r>
    </w:p>
  </w:endnote>
  <w:endnote w:type="continuationSeparator" w:id="0">
    <w:p w:rsidR="00126D2C" w:rsidRDefault="00126D2C" w:rsidP="00F4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12071"/>
      <w:docPartObj>
        <w:docPartGallery w:val="Page Numbers (Bottom of Page)"/>
        <w:docPartUnique/>
      </w:docPartObj>
    </w:sdtPr>
    <w:sdtEndPr/>
    <w:sdtContent>
      <w:p w:rsidR="005C3176" w:rsidRDefault="006C4B90">
        <w:pPr>
          <w:pStyle w:val="Podnoje"/>
          <w:jc w:val="right"/>
        </w:pPr>
        <w:r>
          <w:fldChar w:fldCharType="begin"/>
        </w:r>
        <w:r w:rsidR="005C3176">
          <w:instrText>PAGE   \* MERGEFORMAT</w:instrText>
        </w:r>
        <w:r>
          <w:fldChar w:fldCharType="separate"/>
        </w:r>
        <w:r w:rsidR="008A293D">
          <w:rPr>
            <w:noProof/>
          </w:rPr>
          <w:t>7</w:t>
        </w:r>
        <w:r>
          <w:fldChar w:fldCharType="end"/>
        </w:r>
      </w:p>
    </w:sdtContent>
  </w:sdt>
  <w:p w:rsidR="005C3176" w:rsidRDefault="005C317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2C" w:rsidRDefault="00126D2C" w:rsidP="00F455E5">
      <w:pPr>
        <w:spacing w:after="0" w:line="240" w:lineRule="auto"/>
      </w:pPr>
      <w:r>
        <w:separator/>
      </w:r>
    </w:p>
  </w:footnote>
  <w:footnote w:type="continuationSeparator" w:id="0">
    <w:p w:rsidR="00126D2C" w:rsidRDefault="00126D2C" w:rsidP="00F45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7B5"/>
    <w:multiLevelType w:val="hybridMultilevel"/>
    <w:tmpl w:val="884A16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9A6F6C"/>
    <w:multiLevelType w:val="hybridMultilevel"/>
    <w:tmpl w:val="D8408FFA"/>
    <w:lvl w:ilvl="0" w:tplc="041A000F">
      <w:start w:val="1"/>
      <w:numFmt w:val="decimal"/>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C5785E"/>
    <w:multiLevelType w:val="hybridMultilevel"/>
    <w:tmpl w:val="D6AE5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F86FE7"/>
    <w:multiLevelType w:val="hybridMultilevel"/>
    <w:tmpl w:val="81121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872170"/>
    <w:multiLevelType w:val="multilevel"/>
    <w:tmpl w:val="DDCA201A"/>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4C5766"/>
    <w:multiLevelType w:val="multilevel"/>
    <w:tmpl w:val="041A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1E2818"/>
    <w:multiLevelType w:val="hybridMultilevel"/>
    <w:tmpl w:val="FF388F3C"/>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20F33F5"/>
    <w:multiLevelType w:val="hybridMultilevel"/>
    <w:tmpl w:val="0E763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FAF4138"/>
    <w:multiLevelType w:val="hybridMultilevel"/>
    <w:tmpl w:val="9D8695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FF7BD1"/>
    <w:multiLevelType w:val="hybridMultilevel"/>
    <w:tmpl w:val="9A7C1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4615C26"/>
    <w:multiLevelType w:val="hybridMultilevel"/>
    <w:tmpl w:val="020E21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8F1EE3"/>
    <w:multiLevelType w:val="hybridMultilevel"/>
    <w:tmpl w:val="FF5408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5890B5F"/>
    <w:multiLevelType w:val="hybridMultilevel"/>
    <w:tmpl w:val="DD56A7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1C278D1"/>
    <w:multiLevelType w:val="hybridMultilevel"/>
    <w:tmpl w:val="F53828BE"/>
    <w:lvl w:ilvl="0" w:tplc="D69A5A1A">
      <w:start w:val="4"/>
      <w:numFmt w:val="decimal"/>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4">
    <w:nsid w:val="73E72304"/>
    <w:multiLevelType w:val="hybridMultilevel"/>
    <w:tmpl w:val="AD704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F0C3D13"/>
    <w:multiLevelType w:val="multilevel"/>
    <w:tmpl w:val="041A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9"/>
  </w:num>
  <w:num w:numId="4">
    <w:abstractNumId w:val="2"/>
  </w:num>
  <w:num w:numId="5">
    <w:abstractNumId w:val="3"/>
  </w:num>
  <w:num w:numId="6">
    <w:abstractNumId w:val="0"/>
  </w:num>
  <w:num w:numId="7">
    <w:abstractNumId w:val="7"/>
  </w:num>
  <w:num w:numId="8">
    <w:abstractNumId w:val="10"/>
  </w:num>
  <w:num w:numId="9">
    <w:abstractNumId w:val="15"/>
  </w:num>
  <w:num w:numId="10">
    <w:abstractNumId w:val="5"/>
  </w:num>
  <w:num w:numId="11">
    <w:abstractNumId w:val="1"/>
  </w:num>
  <w:num w:numId="12">
    <w:abstractNumId w:val="11"/>
  </w:num>
  <w:num w:numId="13">
    <w:abstractNumId w:val="14"/>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4982"/>
    <w:rsid w:val="00002C31"/>
    <w:rsid w:val="000356A2"/>
    <w:rsid w:val="00040861"/>
    <w:rsid w:val="00042110"/>
    <w:rsid w:val="00044E83"/>
    <w:rsid w:val="00052EAF"/>
    <w:rsid w:val="000B54BD"/>
    <w:rsid w:val="000C45D3"/>
    <w:rsid w:val="000E2989"/>
    <w:rsid w:val="001102A6"/>
    <w:rsid w:val="00122DAD"/>
    <w:rsid w:val="00122E62"/>
    <w:rsid w:val="00124E14"/>
    <w:rsid w:val="00126D2C"/>
    <w:rsid w:val="00133182"/>
    <w:rsid w:val="00137288"/>
    <w:rsid w:val="001410A4"/>
    <w:rsid w:val="00142DCD"/>
    <w:rsid w:val="00157D17"/>
    <w:rsid w:val="0018658E"/>
    <w:rsid w:val="001A2248"/>
    <w:rsid w:val="001A790A"/>
    <w:rsid w:val="001B1D79"/>
    <w:rsid w:val="001B5459"/>
    <w:rsid w:val="001C6902"/>
    <w:rsid w:val="001D1A62"/>
    <w:rsid w:val="001E4659"/>
    <w:rsid w:val="001F1528"/>
    <w:rsid w:val="001F66D8"/>
    <w:rsid w:val="00207779"/>
    <w:rsid w:val="00207DEF"/>
    <w:rsid w:val="002429DE"/>
    <w:rsid w:val="002541EF"/>
    <w:rsid w:val="002713A3"/>
    <w:rsid w:val="00273690"/>
    <w:rsid w:val="00287887"/>
    <w:rsid w:val="00294262"/>
    <w:rsid w:val="002951C3"/>
    <w:rsid w:val="00296684"/>
    <w:rsid w:val="002B7366"/>
    <w:rsid w:val="002C3FFF"/>
    <w:rsid w:val="002F7868"/>
    <w:rsid w:val="00305112"/>
    <w:rsid w:val="00306C29"/>
    <w:rsid w:val="00316ADD"/>
    <w:rsid w:val="0032602D"/>
    <w:rsid w:val="003262FD"/>
    <w:rsid w:val="00342330"/>
    <w:rsid w:val="0035234A"/>
    <w:rsid w:val="003645BF"/>
    <w:rsid w:val="00364AEA"/>
    <w:rsid w:val="00367EBD"/>
    <w:rsid w:val="00386A90"/>
    <w:rsid w:val="003D7752"/>
    <w:rsid w:val="003E294E"/>
    <w:rsid w:val="003F6DD9"/>
    <w:rsid w:val="00401F73"/>
    <w:rsid w:val="00406D95"/>
    <w:rsid w:val="0041569E"/>
    <w:rsid w:val="00425C9A"/>
    <w:rsid w:val="00432958"/>
    <w:rsid w:val="00446F9B"/>
    <w:rsid w:val="00464947"/>
    <w:rsid w:val="0046729F"/>
    <w:rsid w:val="004726F8"/>
    <w:rsid w:val="00472F51"/>
    <w:rsid w:val="0048765D"/>
    <w:rsid w:val="004952DE"/>
    <w:rsid w:val="00496B59"/>
    <w:rsid w:val="004A339D"/>
    <w:rsid w:val="004B5CF0"/>
    <w:rsid w:val="004D677A"/>
    <w:rsid w:val="004E1187"/>
    <w:rsid w:val="004F412C"/>
    <w:rsid w:val="004F710A"/>
    <w:rsid w:val="004F7756"/>
    <w:rsid w:val="005115CF"/>
    <w:rsid w:val="00513912"/>
    <w:rsid w:val="00514CCB"/>
    <w:rsid w:val="00517CE8"/>
    <w:rsid w:val="00524A8A"/>
    <w:rsid w:val="00525D72"/>
    <w:rsid w:val="00534861"/>
    <w:rsid w:val="00535345"/>
    <w:rsid w:val="00540393"/>
    <w:rsid w:val="00543A23"/>
    <w:rsid w:val="0054634D"/>
    <w:rsid w:val="005553C5"/>
    <w:rsid w:val="0056163C"/>
    <w:rsid w:val="00562DF1"/>
    <w:rsid w:val="00564017"/>
    <w:rsid w:val="005803BD"/>
    <w:rsid w:val="00591385"/>
    <w:rsid w:val="00595088"/>
    <w:rsid w:val="005A125C"/>
    <w:rsid w:val="005A4130"/>
    <w:rsid w:val="005B2BA9"/>
    <w:rsid w:val="005B3271"/>
    <w:rsid w:val="005B7297"/>
    <w:rsid w:val="005C3176"/>
    <w:rsid w:val="005D1FD4"/>
    <w:rsid w:val="005D4CD0"/>
    <w:rsid w:val="005F0BC9"/>
    <w:rsid w:val="005F1ADA"/>
    <w:rsid w:val="00604782"/>
    <w:rsid w:val="0060510B"/>
    <w:rsid w:val="00607DB3"/>
    <w:rsid w:val="006110B2"/>
    <w:rsid w:val="0061571A"/>
    <w:rsid w:val="00635BCB"/>
    <w:rsid w:val="0064038F"/>
    <w:rsid w:val="00640EED"/>
    <w:rsid w:val="00654982"/>
    <w:rsid w:val="00663A7C"/>
    <w:rsid w:val="0067246A"/>
    <w:rsid w:val="00687B8F"/>
    <w:rsid w:val="006957FE"/>
    <w:rsid w:val="006C2EAF"/>
    <w:rsid w:val="006C4B90"/>
    <w:rsid w:val="006D1013"/>
    <w:rsid w:val="006E1547"/>
    <w:rsid w:val="006E3854"/>
    <w:rsid w:val="006E681A"/>
    <w:rsid w:val="006F25C9"/>
    <w:rsid w:val="006F31FE"/>
    <w:rsid w:val="006F40F0"/>
    <w:rsid w:val="007027BB"/>
    <w:rsid w:val="00712869"/>
    <w:rsid w:val="00732839"/>
    <w:rsid w:val="007438B3"/>
    <w:rsid w:val="00744E8F"/>
    <w:rsid w:val="00752A0F"/>
    <w:rsid w:val="00756A22"/>
    <w:rsid w:val="00764A7A"/>
    <w:rsid w:val="0077550A"/>
    <w:rsid w:val="00776775"/>
    <w:rsid w:val="007836B7"/>
    <w:rsid w:val="00794FB5"/>
    <w:rsid w:val="007A17CD"/>
    <w:rsid w:val="007A1854"/>
    <w:rsid w:val="007A4212"/>
    <w:rsid w:val="007A5F53"/>
    <w:rsid w:val="007B4599"/>
    <w:rsid w:val="007D3835"/>
    <w:rsid w:val="007E598E"/>
    <w:rsid w:val="007F023B"/>
    <w:rsid w:val="007F214B"/>
    <w:rsid w:val="00800081"/>
    <w:rsid w:val="00802A31"/>
    <w:rsid w:val="008060E3"/>
    <w:rsid w:val="008064B6"/>
    <w:rsid w:val="008069C4"/>
    <w:rsid w:val="00807A73"/>
    <w:rsid w:val="00813ED6"/>
    <w:rsid w:val="008311A0"/>
    <w:rsid w:val="008331FB"/>
    <w:rsid w:val="00866F55"/>
    <w:rsid w:val="00885304"/>
    <w:rsid w:val="00890341"/>
    <w:rsid w:val="008920E4"/>
    <w:rsid w:val="008A293D"/>
    <w:rsid w:val="008A6C9B"/>
    <w:rsid w:val="008B04DC"/>
    <w:rsid w:val="008D7027"/>
    <w:rsid w:val="008E672B"/>
    <w:rsid w:val="008F1BDE"/>
    <w:rsid w:val="00922424"/>
    <w:rsid w:val="00930D88"/>
    <w:rsid w:val="00935AAA"/>
    <w:rsid w:val="00943DAD"/>
    <w:rsid w:val="00960F6B"/>
    <w:rsid w:val="00972569"/>
    <w:rsid w:val="00973186"/>
    <w:rsid w:val="009A6669"/>
    <w:rsid w:val="009B4A30"/>
    <w:rsid w:val="009C0FD0"/>
    <w:rsid w:val="009D0838"/>
    <w:rsid w:val="009E3B7B"/>
    <w:rsid w:val="009E5228"/>
    <w:rsid w:val="00A017B5"/>
    <w:rsid w:val="00A03360"/>
    <w:rsid w:val="00A05202"/>
    <w:rsid w:val="00A10CF4"/>
    <w:rsid w:val="00A1751E"/>
    <w:rsid w:val="00A3084A"/>
    <w:rsid w:val="00A37BD5"/>
    <w:rsid w:val="00A5318F"/>
    <w:rsid w:val="00A61890"/>
    <w:rsid w:val="00A62514"/>
    <w:rsid w:val="00A7161E"/>
    <w:rsid w:val="00A82D04"/>
    <w:rsid w:val="00AB3CEC"/>
    <w:rsid w:val="00AB4094"/>
    <w:rsid w:val="00AB6591"/>
    <w:rsid w:val="00AC0E95"/>
    <w:rsid w:val="00AC1074"/>
    <w:rsid w:val="00AD615C"/>
    <w:rsid w:val="00AD744F"/>
    <w:rsid w:val="00AE0159"/>
    <w:rsid w:val="00AE7076"/>
    <w:rsid w:val="00AF2342"/>
    <w:rsid w:val="00AF4578"/>
    <w:rsid w:val="00B21BAD"/>
    <w:rsid w:val="00B326C2"/>
    <w:rsid w:val="00B4386F"/>
    <w:rsid w:val="00B45B8B"/>
    <w:rsid w:val="00B46C97"/>
    <w:rsid w:val="00B66AB2"/>
    <w:rsid w:val="00B943AE"/>
    <w:rsid w:val="00B95119"/>
    <w:rsid w:val="00BB27D1"/>
    <w:rsid w:val="00BD0D0C"/>
    <w:rsid w:val="00BD2B37"/>
    <w:rsid w:val="00BD5FD1"/>
    <w:rsid w:val="00BE7BB7"/>
    <w:rsid w:val="00C0119F"/>
    <w:rsid w:val="00C01210"/>
    <w:rsid w:val="00C048B1"/>
    <w:rsid w:val="00C1344D"/>
    <w:rsid w:val="00C43E01"/>
    <w:rsid w:val="00C602B9"/>
    <w:rsid w:val="00C66CD7"/>
    <w:rsid w:val="00C821F5"/>
    <w:rsid w:val="00C842A3"/>
    <w:rsid w:val="00C867BF"/>
    <w:rsid w:val="00C9326E"/>
    <w:rsid w:val="00CA04A1"/>
    <w:rsid w:val="00CA3B70"/>
    <w:rsid w:val="00CB1990"/>
    <w:rsid w:val="00CB63B9"/>
    <w:rsid w:val="00CB6426"/>
    <w:rsid w:val="00CC28CC"/>
    <w:rsid w:val="00D00177"/>
    <w:rsid w:val="00D065E4"/>
    <w:rsid w:val="00D100C6"/>
    <w:rsid w:val="00D129C5"/>
    <w:rsid w:val="00D653AE"/>
    <w:rsid w:val="00D7049D"/>
    <w:rsid w:val="00D805A3"/>
    <w:rsid w:val="00D807FE"/>
    <w:rsid w:val="00D87AC8"/>
    <w:rsid w:val="00D94961"/>
    <w:rsid w:val="00D966DB"/>
    <w:rsid w:val="00DA06C7"/>
    <w:rsid w:val="00DA1C0C"/>
    <w:rsid w:val="00DB63DC"/>
    <w:rsid w:val="00DC47E9"/>
    <w:rsid w:val="00DC57E8"/>
    <w:rsid w:val="00DD326C"/>
    <w:rsid w:val="00DE504C"/>
    <w:rsid w:val="00DE561E"/>
    <w:rsid w:val="00DF30BB"/>
    <w:rsid w:val="00DF7282"/>
    <w:rsid w:val="00E07F16"/>
    <w:rsid w:val="00E92ACA"/>
    <w:rsid w:val="00ED4D43"/>
    <w:rsid w:val="00EE7B3B"/>
    <w:rsid w:val="00F05FA3"/>
    <w:rsid w:val="00F145B9"/>
    <w:rsid w:val="00F36377"/>
    <w:rsid w:val="00F36892"/>
    <w:rsid w:val="00F375E4"/>
    <w:rsid w:val="00F440F3"/>
    <w:rsid w:val="00F455E5"/>
    <w:rsid w:val="00F54B2E"/>
    <w:rsid w:val="00F67615"/>
    <w:rsid w:val="00F72633"/>
    <w:rsid w:val="00F83D28"/>
    <w:rsid w:val="00F844B8"/>
    <w:rsid w:val="00F927E8"/>
    <w:rsid w:val="00F929AC"/>
    <w:rsid w:val="00F94E9C"/>
    <w:rsid w:val="00F9563C"/>
    <w:rsid w:val="00F95779"/>
    <w:rsid w:val="00FB0098"/>
    <w:rsid w:val="00FB29EE"/>
    <w:rsid w:val="00FC10A0"/>
    <w:rsid w:val="00FC5419"/>
    <w:rsid w:val="00FC571E"/>
    <w:rsid w:val="00FC6A79"/>
    <w:rsid w:val="00FC730C"/>
    <w:rsid w:val="00FC7E88"/>
    <w:rsid w:val="00FD08C6"/>
    <w:rsid w:val="00FE082C"/>
    <w:rsid w:val="00FE353D"/>
    <w:rsid w:val="00FF485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0BD11-2DD1-4D8C-8747-7AA17EFD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9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D61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15C"/>
    <w:rPr>
      <w:rFonts w:ascii="Segoe UI" w:hAnsi="Segoe UI" w:cs="Segoe UI"/>
      <w:sz w:val="18"/>
      <w:szCs w:val="18"/>
    </w:rPr>
  </w:style>
  <w:style w:type="paragraph" w:styleId="Bezproreda">
    <w:name w:val="No Spacing"/>
    <w:qFormat/>
    <w:rsid w:val="007A17CD"/>
    <w:pPr>
      <w:suppressAutoHyphens/>
      <w:autoSpaceDN w:val="0"/>
      <w:spacing w:after="0" w:line="240" w:lineRule="auto"/>
      <w:textAlignment w:val="baseline"/>
    </w:pPr>
    <w:rPr>
      <w:rFonts w:ascii="Calibri" w:eastAsia="Calibri" w:hAnsi="Calibri" w:cs="Times New Roman"/>
    </w:rPr>
  </w:style>
  <w:style w:type="paragraph" w:styleId="Zaglavlje">
    <w:name w:val="header"/>
    <w:basedOn w:val="Normal"/>
    <w:link w:val="ZaglavljeChar"/>
    <w:uiPriority w:val="99"/>
    <w:unhideWhenUsed/>
    <w:rsid w:val="00F45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55E5"/>
  </w:style>
  <w:style w:type="paragraph" w:styleId="Podnoje">
    <w:name w:val="footer"/>
    <w:basedOn w:val="Normal"/>
    <w:link w:val="PodnojeChar"/>
    <w:uiPriority w:val="99"/>
    <w:unhideWhenUsed/>
    <w:rsid w:val="00F45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55E5"/>
  </w:style>
  <w:style w:type="paragraph" w:styleId="Odlomakpopisa">
    <w:name w:val="List Paragraph"/>
    <w:basedOn w:val="Normal"/>
    <w:uiPriority w:val="34"/>
    <w:qFormat/>
    <w:rsid w:val="006E3854"/>
    <w:pPr>
      <w:ind w:left="720"/>
      <w:contextualSpacing/>
    </w:pPr>
  </w:style>
  <w:style w:type="paragraph" w:customStyle="1" w:styleId="ZNaslov2">
    <w:name w:val="ZNaslov2"/>
    <w:basedOn w:val="Normal"/>
    <w:semiHidden/>
    <w:rsid w:val="00564017"/>
    <w:pPr>
      <w:spacing w:before="240" w:after="240" w:line="240" w:lineRule="auto"/>
      <w:jc w:val="both"/>
    </w:pPr>
    <w:rPr>
      <w:rFonts w:ascii="Futura Md BT" w:eastAsia="Times New Roman" w:hAnsi="Futura Md BT" w:cs="Arial"/>
      <w:b/>
      <w:bCs/>
      <w:sz w:val="28"/>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3094</TotalTime>
  <Pages>1</Pages>
  <Words>1777</Words>
  <Characters>10132</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cp:lastPrinted>2020-12-23T13:44:00Z</cp:lastPrinted>
  <dcterms:created xsi:type="dcterms:W3CDTF">2020-05-25T06:04:00Z</dcterms:created>
  <dcterms:modified xsi:type="dcterms:W3CDTF">2020-12-23T13:46:00Z</dcterms:modified>
</cp:coreProperties>
</file>