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3" w:rsidRPr="00742463" w:rsidRDefault="004C0D52" w:rsidP="007424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E51766" w:rsidRPr="00E51766">
        <w:rPr>
          <w:rFonts w:ascii="Book Antiqua" w:hAnsi="Book Antiqua"/>
          <w:sz w:val="20"/>
          <w:szCs w:val="20"/>
        </w:rPr>
        <w:t>-20-4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 xml:space="preserve">Tovarnik, </w:t>
      </w:r>
      <w:r w:rsidR="00E51766">
        <w:rPr>
          <w:rFonts w:ascii="Book Antiqua" w:hAnsi="Book Antiqua"/>
          <w:sz w:val="20"/>
          <w:szCs w:val="20"/>
        </w:rPr>
        <w:t>10.12.2020.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0E4B88" w:rsidRPr="00E51766" w:rsidRDefault="00E659F1" w:rsidP="00E51766">
      <w:pPr>
        <w:pStyle w:val="Default"/>
        <w:spacing w:line="276" w:lineRule="auto"/>
        <w:rPr>
          <w:rFonts w:ascii="Book Antiqua" w:hAnsi="Book Antiqua"/>
        </w:rPr>
      </w:pPr>
      <w:r w:rsidRPr="00E51766">
        <w:rPr>
          <w:rFonts w:ascii="Book Antiqua" w:hAnsi="Book Antiqua" w:cs="Times New Roman"/>
          <w:bCs/>
        </w:rPr>
        <w:t xml:space="preserve">Na temelju </w:t>
      </w:r>
      <w:r w:rsidR="000E4B88" w:rsidRPr="00E51766">
        <w:rPr>
          <w:rFonts w:ascii="Book Antiqua" w:hAnsi="Book Antiqua" w:cs="Times New Roman"/>
        </w:rPr>
        <w:t>čl. 31. Statuta Općine Tovarnik</w:t>
      </w:r>
      <w:r w:rsidR="00E51766" w:rsidRPr="00E51766">
        <w:rPr>
          <w:rFonts w:ascii="Book Antiqua" w:hAnsi="Book Antiqua" w:cs="Times New Roman"/>
        </w:rPr>
        <w:t>čl. 31. Statuta Općine Tovarnik ( Službeni vjesnik Vukovarsko-srijemske županije br.</w:t>
      </w:r>
      <w:r w:rsidR="00E51766" w:rsidRPr="00E51766">
        <w:rPr>
          <w:rFonts w:ascii="Book Antiqua" w:hAnsi="Book Antiqua"/>
        </w:rPr>
        <w:t xml:space="preserve"> 4/13, 14/13, 1/18, 6/18, 3/20, pročišćeni tekst 9/20 </w:t>
      </w:r>
      <w:r w:rsidR="00E51766" w:rsidRPr="00E51766">
        <w:rPr>
          <w:rFonts w:ascii="Book Antiqua" w:hAnsi="Book Antiqua" w:cs="Times New Roman"/>
        </w:rPr>
        <w:t xml:space="preserve">)  </w:t>
      </w:r>
      <w:r w:rsidRPr="00E51766">
        <w:rPr>
          <w:rFonts w:ascii="Book Antiqua" w:hAnsi="Book Antiqua"/>
        </w:rPr>
        <w:t xml:space="preserve">Općinsko vijeće Općine Tovarnik na svojoj </w:t>
      </w:r>
      <w:r w:rsidR="00E51766" w:rsidRPr="00E51766">
        <w:rPr>
          <w:rFonts w:ascii="Book Antiqua" w:hAnsi="Book Antiqua"/>
        </w:rPr>
        <w:t>30</w:t>
      </w:r>
      <w:r w:rsidRPr="00E51766">
        <w:rPr>
          <w:rFonts w:ascii="Book Antiqua" w:hAnsi="Book Antiqua"/>
        </w:rPr>
        <w:t xml:space="preserve">. sjednici održanoj </w:t>
      </w:r>
      <w:r w:rsidR="0046188C">
        <w:rPr>
          <w:rFonts w:ascii="Book Antiqua" w:hAnsi="Book Antiqua"/>
        </w:rPr>
        <w:t xml:space="preserve">04. prosinca </w:t>
      </w:r>
      <w:r w:rsidR="00E51766" w:rsidRPr="00E51766">
        <w:rPr>
          <w:rFonts w:ascii="Book Antiqua" w:hAnsi="Book Antiqua"/>
        </w:rPr>
        <w:t>2020.</w:t>
      </w:r>
      <w:r w:rsidRPr="00E51766">
        <w:rPr>
          <w:rFonts w:ascii="Book Antiqua" w:hAnsi="Book Antiqua"/>
        </w:rPr>
        <w:t>, donosi</w:t>
      </w:r>
    </w:p>
    <w:p w:rsidR="000D547D" w:rsidRPr="00E51766" w:rsidRDefault="000D547D" w:rsidP="00E51766">
      <w:pPr>
        <w:pStyle w:val="Default"/>
        <w:spacing w:line="276" w:lineRule="auto"/>
        <w:rPr>
          <w:rFonts w:ascii="Book Antiqua" w:hAnsi="Book Antiqua"/>
        </w:rPr>
      </w:pPr>
    </w:p>
    <w:p w:rsidR="000E4B88" w:rsidRPr="00E51766" w:rsidRDefault="00B7427C" w:rsidP="00E51766">
      <w:pPr>
        <w:pStyle w:val="NoSpacing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ODL</w:t>
      </w:r>
      <w:r w:rsidR="00E51766" w:rsidRPr="00E51766">
        <w:rPr>
          <w:rFonts w:ascii="Book Antiqua" w:hAnsi="Book Antiqua"/>
          <w:b/>
          <w:sz w:val="24"/>
          <w:szCs w:val="24"/>
        </w:rPr>
        <w:t>UKU</w:t>
      </w:r>
      <w:r w:rsidR="000D547D" w:rsidRPr="00E51766">
        <w:rPr>
          <w:rFonts w:ascii="Book Antiqua" w:hAnsi="Book Antiqua"/>
          <w:b/>
          <w:sz w:val="24"/>
          <w:szCs w:val="24"/>
        </w:rPr>
        <w:t xml:space="preserve"> O USVAJANJU</w:t>
      </w:r>
    </w:p>
    <w:p w:rsidR="00742463" w:rsidRPr="00E51766" w:rsidRDefault="00742463" w:rsidP="00E51766">
      <w:pPr>
        <w:pStyle w:val="NoSpacing"/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PLAN</w:t>
      </w:r>
      <w:r w:rsidR="00B7427C" w:rsidRPr="00E51766">
        <w:rPr>
          <w:rFonts w:ascii="Book Antiqua" w:hAnsi="Book Antiqua"/>
          <w:b/>
          <w:bCs/>
          <w:color w:val="000000"/>
          <w:sz w:val="24"/>
          <w:szCs w:val="24"/>
        </w:rPr>
        <w:t>A</w:t>
      </w: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 xml:space="preserve"> UPRAVLJANJA IMOVINOM U VLASNIŠTVU</w:t>
      </w:r>
    </w:p>
    <w:p w:rsidR="00742463" w:rsidRPr="00E51766" w:rsidRDefault="001E6557" w:rsidP="00E51766">
      <w:pPr>
        <w:pStyle w:val="NoSpacing"/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 xml:space="preserve">OPĆINE </w:t>
      </w:r>
      <w:r w:rsidR="00E51766" w:rsidRPr="00E51766">
        <w:rPr>
          <w:rFonts w:ascii="Book Antiqua" w:hAnsi="Book Antiqua"/>
          <w:b/>
          <w:bCs/>
          <w:color w:val="000000"/>
          <w:sz w:val="24"/>
          <w:szCs w:val="24"/>
        </w:rPr>
        <w:t>TOVARNIK ZA 2021</w:t>
      </w:r>
      <w:r w:rsidR="00742463" w:rsidRPr="00E51766">
        <w:rPr>
          <w:rFonts w:ascii="Book Antiqua" w:hAnsi="Book Antiqua"/>
          <w:b/>
          <w:bCs/>
          <w:color w:val="000000"/>
          <w:sz w:val="24"/>
          <w:szCs w:val="24"/>
        </w:rPr>
        <w:t>. GODINU</w:t>
      </w:r>
    </w:p>
    <w:p w:rsidR="00B7427C" w:rsidRPr="00E51766" w:rsidRDefault="00B7427C" w:rsidP="00E51766">
      <w:pPr>
        <w:pStyle w:val="NoSpacing"/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Članak 1.</w:t>
      </w:r>
    </w:p>
    <w:p w:rsidR="00B7427C" w:rsidRPr="00E51766" w:rsidRDefault="00B7427C" w:rsidP="00E5176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>Ovom Odlukom se usvaja Plan djelovanja u području prirodnih nepogoda.</w:t>
      </w:r>
    </w:p>
    <w:p w:rsidR="00B7427C" w:rsidRPr="00E51766" w:rsidRDefault="00B7427C" w:rsidP="00E51766">
      <w:pPr>
        <w:spacing w:line="276" w:lineRule="auto"/>
        <w:ind w:firstLine="708"/>
        <w:jc w:val="center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Članak 2.</w:t>
      </w:r>
    </w:p>
    <w:p w:rsidR="00B7427C" w:rsidRPr="00E51766" w:rsidRDefault="00B7427C" w:rsidP="00E5176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>Plan iz čl. 1. je sastavni dio ove Odluke.</w:t>
      </w:r>
    </w:p>
    <w:p w:rsidR="00B7427C" w:rsidRPr="00E51766" w:rsidRDefault="00B7427C" w:rsidP="00E51766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Članak 3.</w:t>
      </w:r>
    </w:p>
    <w:p w:rsidR="00B7427C" w:rsidRPr="00E51766" w:rsidRDefault="00B7427C" w:rsidP="00E5176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Ova Odluka stupa na snagu osam dana od dana objave u </w:t>
      </w:r>
      <w:r w:rsidR="00E51766" w:rsidRPr="00E51766">
        <w:rPr>
          <w:rFonts w:ascii="Book Antiqua" w:hAnsi="Book Antiqua"/>
          <w:sz w:val="24"/>
          <w:szCs w:val="24"/>
        </w:rPr>
        <w:t>„</w:t>
      </w:r>
      <w:r w:rsidRPr="00E51766">
        <w:rPr>
          <w:rFonts w:ascii="Book Antiqua" w:hAnsi="Book Antiqua"/>
          <w:sz w:val="24"/>
          <w:szCs w:val="24"/>
        </w:rPr>
        <w:t>Službenom vjesniku</w:t>
      </w:r>
      <w:r w:rsidR="00E51766" w:rsidRPr="00E51766">
        <w:rPr>
          <w:rFonts w:ascii="Book Antiqua" w:hAnsi="Book Antiqua"/>
          <w:sz w:val="24"/>
          <w:szCs w:val="24"/>
        </w:rPr>
        <w:t>“</w:t>
      </w:r>
      <w:r w:rsidRPr="00E51766">
        <w:rPr>
          <w:rFonts w:ascii="Book Antiqua" w:hAnsi="Book Antiqua"/>
          <w:sz w:val="24"/>
          <w:szCs w:val="24"/>
        </w:rPr>
        <w:t xml:space="preserve"> Vukovarsko-srijemske županije.</w:t>
      </w:r>
    </w:p>
    <w:p w:rsidR="00B7427C" w:rsidRPr="00E51766" w:rsidRDefault="00B7427C" w:rsidP="00E51766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PREDSJEDNIK OPĆINSKOG VIJEĆA</w:t>
      </w:r>
      <w:r w:rsidRPr="00E51766">
        <w:rPr>
          <w:rFonts w:ascii="Book Antiqua" w:hAnsi="Book Antiqua"/>
          <w:b/>
          <w:sz w:val="24"/>
          <w:szCs w:val="24"/>
        </w:rPr>
        <w:br/>
        <w:t>Dubravko Blašković</w:t>
      </w: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B7427C" w:rsidRPr="00E51766" w:rsidRDefault="00B7427C" w:rsidP="00E51766">
      <w:pPr>
        <w:spacing w:line="276" w:lineRule="auto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E51766" w:rsidRPr="00E51766" w:rsidRDefault="00E51766" w:rsidP="00E51766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 xml:space="preserve">PLAN UPRAVLJANJA IMOVINOM U VLASNIŠTVU </w:t>
      </w:r>
    </w:p>
    <w:p w:rsidR="00E51766" w:rsidRPr="00E51766" w:rsidRDefault="00E51766" w:rsidP="00E51766">
      <w:pPr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OPĆINE TOVARNIK ZA 2021. GODINU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I. Uvod</w:t>
      </w: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br/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Plan upravljanja i raspolaganja imovinom Općine Tovarnik donosi Općinsko vijeće na prijedlog Općinskog načelnika. Njime se određuju kratkoročni ciljevi i smjernice upravljanja općinskom imovinom te izvedbene mjere u svrhu provođenja. 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Izvješće o provedbi Plana dostavljati će se do 31. ožujka tekuće godine Općinskom vijeću  na usvajanje.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Namjera je Plana definirati i popisati ciljeve upravljanja i raspolaganja općinskom imovinom, čija je održivost važna za život i rad postojećih i budućih naraštaja. Istodobno, cilj je Plana osigurati da imovina Općine Tovarnik bude u službi gospodarskog rasta te zaštite nacionalnih interesa.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Upravljanje imovinom podrazumijeva pronalaženje optimalnih rješenja koja će dugoročno očuvati imovinu, čuvati interese Općine i generirati gospodarski rast. Vlasništvo općine  osigurava kontrolu, javni interes i pravično raspolaganje nad prirodnim bogatstvima, kulturnom i tradicijskom baštinom, i drugim resursima u vlasništvu Općine, kao i prihode koji se mogu koristiti za opće dobro.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Vlasništvo Općine važan je instrument postizanja strateških razvojnih ciljeva vezanih za regionalnu prometnu, kulturnu i zdravstvenu politiku, kao i za druge razvojne politike Općine. Učinkovito upravljanje imovinom Općine Tovarnik trebalo bi poticati razvoj gospodarstva i važno je za njegovu stabilnost, a istodobno pridonosi boljoj kvaliteti života svih mještana Općine.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Ovaj se Plan, kao operativno-upravljački dokument, izrađuju se svake godine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Ovaj je Plan i iskorak u smislu transparentnosti i objave podataka vezanih za upravljanje i raspolaganje općinskom imovinom.</w:t>
      </w:r>
    </w:p>
    <w:p w:rsidR="00E51766" w:rsidRPr="00E51766" w:rsidRDefault="00E51766" w:rsidP="00E51766">
      <w:pPr>
        <w:pStyle w:val="Default"/>
        <w:spacing w:line="276" w:lineRule="auto"/>
        <w:rPr>
          <w:rFonts w:ascii="Book Antiqua" w:hAnsi="Book Antiqua" w:cs="Times New Roman"/>
          <w:b/>
          <w:bCs/>
        </w:rPr>
      </w:pPr>
      <w:r w:rsidRPr="00E51766">
        <w:rPr>
          <w:rFonts w:ascii="Book Antiqua" w:hAnsi="Book Antiqua" w:cs="Times New Roman"/>
          <w:b/>
          <w:bCs/>
        </w:rPr>
        <w:t xml:space="preserve">II. Tijela ovlaštena za raspolaganje nekretninama u vlasništvu jedinica lokalne i područne samouprave </w:t>
      </w:r>
    </w:p>
    <w:p w:rsidR="00E51766" w:rsidRPr="00E51766" w:rsidRDefault="00E51766" w:rsidP="00E51766">
      <w:pPr>
        <w:pStyle w:val="Default"/>
        <w:spacing w:line="276" w:lineRule="auto"/>
        <w:rPr>
          <w:rFonts w:ascii="Book Antiqua" w:hAnsi="Book Antiqua" w:cs="Times New Roman"/>
        </w:rPr>
      </w:pPr>
    </w:p>
    <w:p w:rsidR="00E51766" w:rsidRPr="00E51766" w:rsidRDefault="00E51766" w:rsidP="00E51766">
      <w:pPr>
        <w:pStyle w:val="Default"/>
        <w:spacing w:line="276" w:lineRule="auto"/>
        <w:jc w:val="both"/>
        <w:rPr>
          <w:rFonts w:ascii="Book Antiqua" w:hAnsi="Book Antiqua" w:cs="Times New Roman"/>
        </w:rPr>
      </w:pPr>
      <w:r w:rsidRPr="00E51766">
        <w:rPr>
          <w:rFonts w:ascii="Book Antiqua" w:hAnsi="Book Antiqua" w:cs="Times New Roman"/>
        </w:rPr>
        <w:lastRenderedPageBreak/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Tovarnik. Prijedlog odluka priprema upravno tijelo nadležno za nekretnine Općine Tovarnik. 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III. Plan upravljanja imovinom  Općine Tovarnik</w:t>
      </w: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br/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t>III.1. Plan upravljanja trgovačkim  društvima u vlasništvu/suvlasništvu Općine Tovarnik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Tovarnik  je stekla udjele u vlasništvu trgovačkih društava – kako slijedi:</w:t>
      </w: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Novosti, d.o.o. Vinkovci – </w:t>
      </w:r>
      <w:r w:rsidRPr="00E51766">
        <w:rPr>
          <w:rFonts w:ascii="Book Antiqua" w:hAnsi="Book Antiqua"/>
          <w:b/>
          <w:sz w:val="24"/>
          <w:szCs w:val="24"/>
        </w:rPr>
        <w:t>0,58 %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Polet, d.o.o. Vinkovci – </w:t>
      </w:r>
      <w:r w:rsidRPr="00E51766">
        <w:rPr>
          <w:rFonts w:ascii="Book Antiqua" w:hAnsi="Book Antiqua"/>
          <w:b/>
          <w:sz w:val="24"/>
          <w:szCs w:val="24"/>
        </w:rPr>
        <w:t>0,78 %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Vinkovački vodovod i kanalizacija, d.o.o. Vinkovci – </w:t>
      </w:r>
      <w:r w:rsidRPr="00E51766">
        <w:rPr>
          <w:rFonts w:ascii="Book Antiqua" w:hAnsi="Book Antiqua"/>
          <w:b/>
          <w:sz w:val="24"/>
          <w:szCs w:val="24"/>
        </w:rPr>
        <w:t>1,15%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:rsidR="00E51766" w:rsidRPr="00E51766" w:rsidRDefault="00E51766" w:rsidP="00E51766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51766">
        <w:rPr>
          <w:rFonts w:ascii="Book Antiqua" w:hAnsi="Book Antiqua"/>
          <w:sz w:val="24"/>
          <w:szCs w:val="24"/>
        </w:rPr>
        <w:t xml:space="preserve">GTG, d.o.o. Vinkovci – </w:t>
      </w:r>
      <w:r w:rsidRPr="00E51766">
        <w:rPr>
          <w:rFonts w:ascii="Book Antiqua" w:hAnsi="Book Antiqua"/>
          <w:b/>
          <w:sz w:val="24"/>
          <w:szCs w:val="24"/>
        </w:rPr>
        <w:t>0,32 %</w:t>
      </w:r>
      <w:r w:rsidRPr="00E51766">
        <w:rPr>
          <w:rFonts w:ascii="Book Antiqua" w:hAnsi="Book Antiqua"/>
          <w:sz w:val="24"/>
          <w:szCs w:val="24"/>
        </w:rPr>
        <w:t xml:space="preserve">  udjela u vlasništvu,</w:t>
      </w:r>
    </w:p>
    <w:p w:rsidR="00E51766" w:rsidRPr="00E51766" w:rsidRDefault="00E51766" w:rsidP="00E51766">
      <w:pPr>
        <w:spacing w:line="276" w:lineRule="auto"/>
        <w:ind w:firstLine="708"/>
        <w:jc w:val="both"/>
        <w:rPr>
          <w:rFonts w:ascii="Book Antiqua" w:hAnsi="Book Antiqua"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Kao manjinski vlasnik, ne možemo utjecati na poslovanje istih, no uredno se prisustvuje Godišnjim skupštinama društva. Ne postoji ineres za prodajom navedenih udjela.</w:t>
      </w: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Općina Tovarnik ima trgovačkih društava u 50% vlasništvu, Centar kompetencija – hrana i biokemija d.o.o., u Starim Jankovicma</w:t>
      </w: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III.2. Plan upravljanja stanovima  i kućama u vlasništvu Općine Tovarnik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Tovarnik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3341"/>
        <w:gridCol w:w="3255"/>
      </w:tblGrid>
      <w:tr w:rsidR="00E51766" w:rsidRPr="00E51766" w:rsidTr="00422D03">
        <w:tc>
          <w:tcPr>
            <w:tcW w:w="2766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katastarska čestica , opis,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4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3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766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k.č. 1977,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stambena zgrada, k.b. 13 i dvorište,  a. g. matoša,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površina,  1339 m2 </w:t>
            </w:r>
          </w:p>
        </w:tc>
        <w:tc>
          <w:tcPr>
            <w:tcW w:w="34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etažirano na 6 stanova,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- 3 stana dana u zakup na  9. god. putem javnog natječaja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U tijeku nje natječaj za davanje u najam 3 stana na 5 godina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766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br. 1543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kuća i dvorište u selu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površina 560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kuća i dvorište  na adresi  Vrljevac 2,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-dotrajala ruševna kuća,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-koristi fizička osoba privremeno temeljem odobrenja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1. planira se uklanjanje ove građevine </w:t>
            </w:r>
          </w:p>
        </w:tc>
      </w:tr>
      <w:tr w:rsidR="00E51766" w:rsidRPr="00E51766" w:rsidTr="00422D03">
        <w:tc>
          <w:tcPr>
            <w:tcW w:w="2766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k.č.  2852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oranica, šuma i kuća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površina 19452 m2 </w:t>
            </w:r>
          </w:p>
        </w:tc>
        <w:tc>
          <w:tcPr>
            <w:tcW w:w="34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 putem javnog natječaja dana u zakup na 10 godina  lovačkoj udruzi Vepar Tovarnik</w:t>
            </w:r>
          </w:p>
        </w:tc>
        <w:tc>
          <w:tcPr>
            <w:tcW w:w="33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Dio zemljišta dano putem natječaja fizičkoj osobi u zakup </w:t>
            </w:r>
          </w:p>
        </w:tc>
      </w:tr>
      <w:tr w:rsidR="00E51766" w:rsidRPr="00E51766" w:rsidTr="00422D03">
        <w:tc>
          <w:tcPr>
            <w:tcW w:w="2766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k.č. 1374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kuća i dvor u selu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površina 1330 m2</w:t>
            </w:r>
          </w:p>
        </w:tc>
        <w:tc>
          <w:tcPr>
            <w:tcW w:w="34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na adresi  Vrljevac</w:t>
            </w:r>
            <w:r w:rsidRPr="00E51766">
              <w:rPr>
                <w:rFonts w:ascii="Book Antiqua" w:hAnsi="Book Antiqua"/>
                <w:sz w:val="24"/>
                <w:szCs w:val="24"/>
              </w:rPr>
              <w:t>15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Dio zemljišta dano putem natječaja fizičkoj osobi u zakup</w:t>
            </w:r>
          </w:p>
        </w:tc>
      </w:tr>
      <w:tr w:rsidR="00E51766" w:rsidRPr="00E51766" w:rsidTr="00422D03">
        <w:tc>
          <w:tcPr>
            <w:tcW w:w="2766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k.č.br. 1552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kuća i dvor u selu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površina 858 m2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vlasništvo 6/24</w:t>
            </w:r>
          </w:p>
        </w:tc>
        <w:tc>
          <w:tcPr>
            <w:tcW w:w="34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- nasljedstvo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- stara kuća na A.G. Matoša</w:t>
            </w:r>
          </w:p>
        </w:tc>
        <w:tc>
          <w:tcPr>
            <w:tcW w:w="335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- dogovor sa suvlasnicima kako postupiti dalje</w:t>
            </w:r>
          </w:p>
        </w:tc>
      </w:tr>
    </w:tbl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Ilača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3214"/>
        <w:gridCol w:w="3308"/>
      </w:tblGrid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sz w:val="24"/>
                <w:szCs w:val="24"/>
              </w:rPr>
              <w:t>k.č.br. 2366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zgrada broj 4 i dvorište u ulici S. Radića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površina 974 m2 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 suvlasnički dio Općine Tovarnik 22/100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1. tekuće  održavanje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p w:rsidR="00E51766" w:rsidRPr="00E51766" w:rsidRDefault="00E51766" w:rsidP="00E51766">
      <w:pPr>
        <w:pStyle w:val="ListParagraph"/>
        <w:spacing w:line="276" w:lineRule="auto"/>
        <w:rPr>
          <w:rFonts w:ascii="Book Antiqua" w:hAnsi="Book Antiqua"/>
        </w:rPr>
      </w:pP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E51766">
        <w:rPr>
          <w:rFonts w:ascii="Book Antiqua" w:hAnsi="Book Antiqua"/>
          <w:b/>
          <w:color w:val="000000"/>
          <w:sz w:val="24"/>
          <w:szCs w:val="24"/>
          <w:u w:val="single"/>
        </w:rPr>
        <w:t>III.3.Plan upravljanja Poslovnim  prostorom  u vlasništvu Općine Tovarnik su:</w:t>
      </w: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k.o. Tovarnik</w:t>
      </w: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0"/>
        <w:gridCol w:w="3273"/>
        <w:gridCol w:w="3285"/>
      </w:tblGrid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k.č. 1563/1,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kuća br.2,4, spomenik i park, ulica A. G. Matoš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1613 m2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Upravna zgrada Općine Tovarnik,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sjedište Načelnika Općine Tovarnik, Općinskog vijeća Općine Tovarnik, te Jedinstvenog upravnog 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odjela Općine Tovarnik.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Nije etažirana no unatoč tomu, ima posebne poslovne prostore koje koriste različiti poslovni subjekti kako slijedi: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Hrvatske Pošte ,  bankomat, Matični ured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1. tekuće i investicijsko održavanje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k.č. br.1556/1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kuća i dvorište ulica A. G. Matoš 12 i 14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2129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zgrada dana udruzi umirovljenika, udruzi žena  na korištenje nakon provedenog javnog natječaja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dio zgrade koristi Općina Tovarnik za svoje potrebe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u tijeku je rekonstrukcija zgrade koja će početkom godine biti stavljena u funkciju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1550/7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dvorište i poslovna zgrada A. G. Matoša 56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774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novokupljena zgrada stare ambulante  u ulici A. G. Matoša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 renovirana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51766" w:rsidRPr="00E51766" w:rsidRDefault="00E51766" w:rsidP="00E517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E51766">
              <w:rPr>
                <w:rFonts w:ascii="Book Antiqua" w:hAnsi="Book Antiqua"/>
                <w:color w:val="000000"/>
              </w:rPr>
              <w:t>Veća prostorija koristi se za potrebe Općine i Udruga s područja Općine, u dvije prostorije smješten je ured TINTL, a u dvije će biti smještene dvije braniteljske udruge</w:t>
            </w:r>
          </w:p>
          <w:p w:rsidR="00E51766" w:rsidRPr="00E51766" w:rsidRDefault="00E51766" w:rsidP="00E517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E51766">
              <w:rPr>
                <w:rFonts w:ascii="Book Antiqua" w:hAnsi="Book Antiqua"/>
                <w:color w:val="000000"/>
              </w:rPr>
              <w:t>sve će biti regulirano ugovorom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k.č.br. 2786, površine 1199m², u Ulici V. Nazora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E51766">
              <w:rPr>
                <w:rFonts w:ascii="Book Antiqua" w:hAnsi="Book Antiqua"/>
                <w:color w:val="000000"/>
              </w:rPr>
              <w:t>Nasljeđivanje iza pokojnog Katalenić Franje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E51766">
              <w:rPr>
                <w:rFonts w:ascii="Book Antiqua" w:hAnsi="Book Antiqua"/>
                <w:color w:val="000000"/>
              </w:rPr>
              <w:t>Uzeta nova procjena i prodati</w:t>
            </w:r>
          </w:p>
        </w:tc>
      </w:tr>
    </w:tbl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III.4. Plan upravljanja neizgrađenim  građevinskim  zemljištem  u vlasništvu Općine Tovarnik su: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lastRenderedPageBreak/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3205"/>
        <w:gridCol w:w="3334"/>
      </w:tblGrid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1357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kuća i dvorište u selu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1342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počela izgradnja Vatrogasnog doma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-u naravi neizgrađeno građevinsko zemljište u ulici A. G. Matoša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51766" w:rsidRPr="00E51766" w:rsidRDefault="00E51766" w:rsidP="00E5176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E51766">
              <w:rPr>
                <w:rFonts w:ascii="Book Antiqua" w:hAnsi="Book Antiqua"/>
                <w:b/>
                <w:color w:val="000000"/>
              </w:rPr>
              <w:t>Nastavak gradnje Vatrogasnog doma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1558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kuća i dvorište u selu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670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zelena površina i ulaz na bosino parkiralište,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 ugovor s Bosom d.o.o.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usklađivanje knjižnog stanja sa stanjem na terenu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k.č. 1576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Kuća i dvor u selu , ulica Vlč. I. Burika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661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 - u naravi neizgrađeno građevinsko zemljište u ulici  Vlč. I. Burika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ošasna ostavina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Pr="00E51766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Pr="00E51766">
              <w:rPr>
                <w:rFonts w:ascii="Book Antiqua" w:hAnsi="Book Antiqua"/>
                <w:b/>
                <w:sz w:val="24"/>
                <w:szCs w:val="24"/>
              </w:rPr>
              <w:t>redovno održavanje-košnja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k.č. 2198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oranica u selu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461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u naravi neizgrađeno građevinsko zemljište u ulici Lj. Gaja 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održavanje-košnja, krčenje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2309/4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oranica u ulici A. G. Matoša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492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izgrađeno je novo vodocrpilište 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održavanje-košnja, krčenje od strane Vinkovačkog vodovoda</w:t>
            </w:r>
          </w:p>
        </w:tc>
      </w:tr>
      <w:tr w:rsidR="00E51766" w:rsidRPr="00E51766" w:rsidTr="00422D0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2862/3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kuća, dvorište i oranica Ulica B. Jelačića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 xml:space="preserve">- kuća je ukonjenja,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-izgrađeno novo vodocrpilište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6" w:rsidRPr="00E51766" w:rsidRDefault="00E51766" w:rsidP="00E517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Book Antiqua" w:hAnsi="Book Antiqua"/>
              </w:rPr>
            </w:pPr>
            <w:r w:rsidRPr="00E51766">
              <w:rPr>
                <w:rFonts w:ascii="Book Antiqua" w:hAnsi="Book Antiqua"/>
              </w:rPr>
              <w:lastRenderedPageBreak/>
              <w:t>redovito održavanje, košnja</w:t>
            </w:r>
          </w:p>
          <w:p w:rsidR="00E51766" w:rsidRPr="00E51766" w:rsidRDefault="00E51766" w:rsidP="00E517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Book Antiqua" w:hAnsi="Book Antiqua"/>
              </w:rPr>
            </w:pPr>
            <w:r w:rsidRPr="00E51766">
              <w:rPr>
                <w:rFonts w:ascii="Book Antiqua" w:hAnsi="Book Antiqua"/>
              </w:rPr>
              <w:t xml:space="preserve"> izgrađeno novo vodocrpilište na </w:t>
            </w:r>
            <w:r w:rsidRPr="00E51766">
              <w:rPr>
                <w:rFonts w:ascii="Book Antiqua" w:hAnsi="Book Antiqua"/>
              </w:rPr>
              <w:lastRenderedPageBreak/>
              <w:t xml:space="preserve">jednom dijelu </w:t>
            </w:r>
          </w:p>
        </w:tc>
      </w:tr>
      <w:tr w:rsidR="00E51766" w:rsidRPr="00E51766" w:rsidTr="00422D0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k.č. 1473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 oranica i neplodno u selu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 bivša deponija zagrebačke rupe,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izgrađeno novo reciklažno dvorište i pristupna cesta koja će početi s radom 01.01.2021.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Ilača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3181"/>
        <w:gridCol w:w="3200"/>
      </w:tblGrid>
      <w:tr w:rsidR="00E51766" w:rsidRPr="00E51766" w:rsidTr="00422D03">
        <w:tc>
          <w:tcPr>
            <w:tcW w:w="26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1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2018.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6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1371/2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oranica donje njive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431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uska dugačka čestica u selu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 travnata površina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redovito održavanje, košnja, krčenje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6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1509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oranica selo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678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travnata površina u M. A. Reljkovića,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križ krajputaš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</w:t>
            </w:r>
            <w:r w:rsidRPr="00E51766">
              <w:rPr>
                <w:rFonts w:ascii="Book Antiqua" w:hAnsi="Book Antiqua"/>
                <w:sz w:val="24"/>
                <w:szCs w:val="24"/>
              </w:rPr>
              <w:t>redovito održavanje, košnja, krčenje</w:t>
            </w:r>
          </w:p>
        </w:tc>
      </w:tr>
      <w:tr w:rsidR="00E51766" w:rsidRPr="00E51766" w:rsidTr="00422D03">
        <w:tc>
          <w:tcPr>
            <w:tcW w:w="26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sz w:val="24"/>
                <w:szCs w:val="24"/>
              </w:rPr>
              <w:t>k.č.br. 2246/2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park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8596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bivša deponija u nastavku Zrinskofrankopanske ulice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koristi Konjogojska udruga</w:t>
            </w:r>
          </w:p>
        </w:tc>
      </w:tr>
      <w:tr w:rsidR="00E51766" w:rsidRPr="00E51766" w:rsidTr="00422D03">
        <w:trPr>
          <w:trHeight w:val="1189"/>
        </w:trPr>
        <w:tc>
          <w:tcPr>
            <w:tcW w:w="26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2223/1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oranica selo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381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neizgrađeno građevinsko zemljište pokraj igrališta NK Sremac, dio igrališta ulazi u ovu česticu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održavanje-košnja, krčenje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6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sz w:val="24"/>
                <w:szCs w:val="24"/>
              </w:rPr>
              <w:t>k.č.br. 2246/4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uređeno zemljište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>površina 4293 m2</w:t>
            </w:r>
          </w:p>
        </w:tc>
        <w:tc>
          <w:tcPr>
            <w:tcW w:w="318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lovačka montažna kućica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lastRenderedPageBreak/>
              <w:t xml:space="preserve">1. redovno održavanje-košnja, </w:t>
            </w:r>
          </w:p>
        </w:tc>
      </w:tr>
    </w:tbl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III.5. Plan upravljanja Poljoprivrednim  zemljištem  u vlasništvu Općine Tovarnik: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Ilača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234"/>
        <w:gridCol w:w="3294"/>
      </w:tblGrid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2098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zgrada, 3 nadstrešnice –pašnjak i oranica Ivanci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površina 30982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 trenutno obrađuje AgroTovarnikm temeljem ugovora o zakupu na 10 godina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putem natječaja o zakupu na 10 godina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 2101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pašnjak i oranica Ivanci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površine 8323 m</w:t>
            </w:r>
            <w:r w:rsidRPr="00E51766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 trenutno obrađuje AgroTovarnikm temeljem ugovora o zakupu na 10 godina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putem natječaja o zakupu na 10 godina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k.č.br. 2223/3 oranica površine 5239 m²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u 2019. raspisan natječaj za zakup polj. zemljišta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nakon Odluke Općinskog vijeća, sklopljen je Ugovor s Mandom Perić</w:t>
            </w:r>
          </w:p>
        </w:tc>
      </w:tr>
    </w:tbl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III.6. Plan upravljanja objektima  javne namjene od posebnog ineteresa za Općinu Tovarnik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k.o. Tovarnik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3148"/>
        <w:gridCol w:w="3200"/>
      </w:tblGrid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k.č. 1956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zgrada  dječjeg vrtića br.5 i dvorište u ulici Hrv.dragovoljaca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1166 m2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Dječji vrtić „Palčić Tovarnik“ počinje s radom 01.01.2021. godine, osnivač je Općina Tovarnik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Ugovorom dati na upravljanje vrtiću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2118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javna zgrada, društveni dom k.br. 26 ulica Dragutina Tadijanovića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5080 m2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društevni dom Vila Tovarnik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koristi se sukladno odluci o korištenju Vile Tovarnik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dvije Udruge nakon provedenog natječaja koriste gornju prostoriju Vile Tovarnik te za to plaćaju godišnju zakupninu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investicijsko i tekuće održavanje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 3601/1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zgrada mrtvačnice i dvor.ulica Sajmište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957 m2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mrtvačnica Tovarnik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tekuće održavanje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1967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kuća i dvorište u selu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1356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vatrogasni dom, koristi DVD TovarniktemeljemUgovora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 tekuće održavanje 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2780/1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zemljište za sport i rekreaciju i pomoćna zgrada jasenik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36646 m2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nogometno igralište hajduk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koristi NK Hajduk temeljem ugovora po provedenom javnom natječaju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izgrađene nogometne triibne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563/8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vodocrpilište i dvorište u ulici A. G. Matoša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ograđeno vodocrpilište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održava Vinkovački vodovod i kanalizacije doo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/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435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groblje u Kještevici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32285 m2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-katoličko groblje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redovno održavanje 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1214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groblje u mlaki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21139 m2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-pravoslavno groblje na kojem je izgrađena mrtvačnica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Pr="00E51766">
              <w:rPr>
                <w:rFonts w:ascii="Book Antiqua" w:hAnsi="Book Antiqua"/>
                <w:sz w:val="24"/>
                <w:szCs w:val="24"/>
              </w:rPr>
              <w:t>. izdana uporabna dozvola,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 2. redovno održavanje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3. u tijeku je natječaj za davanje u zakup na 10 godina dio zemljišta 8 425 m2 koji se nalazi uz Pravoslavno groblje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</w:pPr>
            <w:r w:rsidRPr="00E51766"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  <w:t>k.č. 1213/3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oranica mlaka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1571m</w:t>
            </w:r>
            <w:r w:rsidRPr="00E51766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novoizgrađena cesta prema pravoslavnom groblju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redovno održavanje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</w:pPr>
            <w:r w:rsidRPr="00E51766"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  <w:t>k.č. 1215/3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oranica mlaka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t>116 m</w:t>
            </w:r>
            <w:r w:rsidRPr="00E51766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novoizgrađena cesta prema pravoslavnom groblju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 redovno održavanje</w:t>
            </w:r>
          </w:p>
        </w:tc>
      </w:tr>
      <w:tr w:rsidR="00E51766" w:rsidRPr="00E51766" w:rsidTr="00422D03">
        <w:tc>
          <w:tcPr>
            <w:tcW w:w="2714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1563/3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centrala rss i dvorište ulica  A. G. Matoša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100 m2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dio dvorišta općinske upravne zgrade gdje se nalazi RSS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pravo građenja za HRVATSKI TELEKOM  d.d. </w:t>
            </w:r>
          </w:p>
        </w:tc>
        <w:tc>
          <w:tcPr>
            <w:tcW w:w="3200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redovno održavanje, odnosno košnja trave </w:t>
            </w:r>
          </w:p>
        </w:tc>
      </w:tr>
    </w:tbl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lastRenderedPageBreak/>
        <w:t>k.o. Ilača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3139"/>
        <w:gridCol w:w="3182"/>
      </w:tblGrid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katastarska čestica , opis, površina</w:t>
            </w: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2325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kuća „Hrvatski dom“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807 m2</w:t>
            </w: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-Hrvatski dom Ilača,  jedan dio koristi KUD M. Gubec Ilača temeljem Ugovora po provedenom javnm natječaju a ostalo Općina Tovarnik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</w:t>
            </w: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2324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trafostanica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površine 7m²</w:t>
            </w: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vatrogasno spremište Ilača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</w:t>
            </w: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</w:t>
            </w: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.č.br. 2200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dvorište, parkiralište, javna zgrada mrtvačnice br. 1, dvor i oranica Gaić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1883 m2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-mrtvačnica Ilača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1. tekuće i investicijsko održavanje </w:t>
            </w: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2223/1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zemljište za sport i rekreaciju,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Zrinskofrankopanska ulica,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Površine 11028 m²</w:t>
            </w: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-vlasnik Općina Tovarnik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1. putem natječaja, NK Sremac dobio zakup na 10 godina</w:t>
            </w: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k.č.br. 2223/2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zemljište za sport i rekreaciju, Zrinskofrankopanska 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ulica, površine 3549 m²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51766" w:rsidRPr="00E51766" w:rsidRDefault="00E51766" w:rsidP="00E517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 Antiqua" w:hAnsi="Book Antiqua"/>
                <w:color w:val="000000"/>
              </w:rPr>
            </w:pPr>
            <w:r w:rsidRPr="00E51766">
              <w:rPr>
                <w:rFonts w:ascii="Book Antiqua" w:hAnsi="Book Antiqua"/>
                <w:color w:val="000000"/>
              </w:rPr>
              <w:lastRenderedPageBreak/>
              <w:t>Vlasnik Općina Tovarnik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putem natječaja, TK Ilača dobio zakup na 10 godina</w:t>
            </w: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k.č.br. 491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groblje Gaić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23065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katoličko groblje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1. redovito održavanje i košnja </w:t>
            </w: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k.č.br. 2129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groblje ivanci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3587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 xml:space="preserve">-napušteno i zaraslo groblje Ivanci 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/</w:t>
            </w:r>
          </w:p>
        </w:tc>
      </w:tr>
      <w:tr w:rsidR="00E51766" w:rsidRPr="00E51766" w:rsidTr="00422D03">
        <w:tc>
          <w:tcPr>
            <w:tcW w:w="274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k.č.br..1848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pružni nasip Vikiljevac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11429 m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39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bivša ćirina pruga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-obrasla višegodišnjim raslinjem </w:t>
            </w:r>
          </w:p>
        </w:tc>
        <w:tc>
          <w:tcPr>
            <w:tcW w:w="3182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1. redovno održavanje</w:t>
            </w:r>
          </w:p>
        </w:tc>
      </w:tr>
    </w:tbl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III.7.  Plan upravljanja  ostalim  nekretninama izvan k.o.Ilača i Tovarnik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3219"/>
        <w:gridCol w:w="3305"/>
      </w:tblGrid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3398/1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Kumenat, maslinik , pašnjak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2284 m2 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suvlasništvo 1/11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-u planu prodaja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3398/2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kumenat pašnjak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257 m2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sz w:val="24"/>
                <w:szCs w:val="24"/>
              </w:rPr>
              <w:t>-</w:t>
            </w: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suvlasništvo  1/11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-u planu prodaja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k.č. 3399 ruševina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27 m2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1/11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u planu prodaja </w:t>
            </w:r>
          </w:p>
        </w:tc>
      </w:tr>
    </w:tbl>
    <w:p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k.o. Savudrija  </w:t>
      </w:r>
    </w:p>
    <w:p w:rsidR="00E51766" w:rsidRPr="00E51766" w:rsidRDefault="00E51766" w:rsidP="00E51766">
      <w:pPr>
        <w:spacing w:line="276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3219"/>
        <w:gridCol w:w="3305"/>
      </w:tblGrid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katastarska čestica , opis, površina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b/>
                <w:color w:val="000000"/>
                <w:sz w:val="24"/>
                <w:szCs w:val="24"/>
              </w:rPr>
              <w:t>plan upravljanja i raspolaganja u 2021. god.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k.č. 3/4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kuća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180m2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- odmaralište Volparija bivšeg PIK-a Vinkovci 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u planu prodaja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k.č. 4/1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kuća i dvorište 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317 m2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odmaralište Volparija bivšeg PIK-a Vinkovci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u planu prodaja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k.č. 4/2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vodovodno okno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25m2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odmaralište Volparija bivšeg PIK-a Vinkovci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u planu prodaja</w:t>
            </w:r>
          </w:p>
        </w:tc>
      </w:tr>
      <w:tr w:rsidR="00E51766" w:rsidRPr="00E51766" w:rsidTr="00422D03">
        <w:tc>
          <w:tcPr>
            <w:tcW w:w="2843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k.č. 37/8 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parkiralište</w:t>
            </w:r>
          </w:p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 xml:space="preserve"> 435 m2</w:t>
            </w:r>
          </w:p>
        </w:tc>
        <w:tc>
          <w:tcPr>
            <w:tcW w:w="3321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-suvlasništvo  1/11</w:t>
            </w:r>
          </w:p>
        </w:tc>
        <w:tc>
          <w:tcPr>
            <w:tcW w:w="3408" w:type="dxa"/>
          </w:tcPr>
          <w:p w:rsidR="00E51766" w:rsidRPr="00E51766" w:rsidRDefault="00E51766" w:rsidP="00E51766">
            <w:pPr>
              <w:spacing w:line="276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51766">
              <w:rPr>
                <w:rFonts w:ascii="Book Antiqua" w:hAnsi="Book Antiqua"/>
                <w:color w:val="000000"/>
                <w:sz w:val="24"/>
                <w:szCs w:val="24"/>
              </w:rPr>
              <w:t>- u planu prodaja</w:t>
            </w:r>
          </w:p>
        </w:tc>
      </w:tr>
    </w:tbl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E51766">
        <w:rPr>
          <w:rFonts w:ascii="Book Antiqua" w:hAnsi="Book Antiqua"/>
          <w:b/>
          <w:color w:val="000000"/>
          <w:sz w:val="24"/>
          <w:szCs w:val="24"/>
        </w:rPr>
        <w:t>III.8.  Plan procjene i računovodstvenog evidentiranja nekretnina za 2021. god.</w:t>
      </w:r>
    </w:p>
    <w:p w:rsidR="00E51766" w:rsidRPr="00E51766" w:rsidRDefault="00E51766" w:rsidP="00E51766">
      <w:pPr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Svaku jedinicu nekretnine procijeniti ( Ocjena razvojnog potencijala i procjena vrijednosti jedinice nekretnine ) i evidentirati u poslovnim knjigama </w:t>
      </w:r>
    </w:p>
    <w:p w:rsidR="00E51766" w:rsidRPr="00E51766" w:rsidRDefault="00E51766" w:rsidP="00E51766">
      <w:pPr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 xml:space="preserve">na kraju godine napraviti rekapitulaciju o ostvarenim prihodima i rashodima  po svakoj jedinici nekretnine radi praćenja učinkovitosti upravljanja i raspolaganja </w:t>
      </w:r>
    </w:p>
    <w:p w:rsidR="00E51766" w:rsidRPr="00E51766" w:rsidRDefault="00E51766" w:rsidP="00E51766">
      <w:pPr>
        <w:spacing w:line="276" w:lineRule="auto"/>
        <w:ind w:left="720"/>
        <w:jc w:val="both"/>
        <w:rPr>
          <w:rFonts w:ascii="Book Antiqua" w:hAnsi="Book Antiqua"/>
          <w:color w:val="000000"/>
          <w:sz w:val="24"/>
          <w:szCs w:val="24"/>
        </w:rPr>
      </w:pPr>
    </w:p>
    <w:p w:rsidR="00E51766" w:rsidRPr="00E51766" w:rsidRDefault="00E51766" w:rsidP="00E51766">
      <w:pPr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E51766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III. 9. Plan postupaka vezanih uz savjetovanje sa zainteresiranom javnošću i pravo na pristup informacijama koje se tiču upravljanja i raspolaganja imovinom u vlasništvu Općine Tovarnik</w:t>
      </w:r>
    </w:p>
    <w:p w:rsidR="00E51766" w:rsidRPr="00E51766" w:rsidRDefault="00E51766" w:rsidP="00E51766">
      <w:pPr>
        <w:spacing w:line="276" w:lineRule="auto"/>
        <w:rPr>
          <w:rFonts w:ascii="Book Antiqua" w:hAnsi="Book Antiqua"/>
          <w:color w:val="000000"/>
          <w:sz w:val="24"/>
          <w:szCs w:val="24"/>
        </w:rPr>
      </w:pPr>
    </w:p>
    <w:p w:rsidR="00E51766" w:rsidRPr="00E51766" w:rsidRDefault="00E51766" w:rsidP="00E51766">
      <w:pPr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Potrebno je objaviti na web stranici Općine sav popis imovine i konstantno ga ažurirati</w:t>
      </w:r>
    </w:p>
    <w:p w:rsidR="00E51766" w:rsidRPr="00E51766" w:rsidRDefault="00E51766" w:rsidP="00E51766">
      <w:pPr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E51766">
        <w:rPr>
          <w:rFonts w:ascii="Book Antiqua" w:hAnsi="Book Antiqua"/>
          <w:color w:val="000000"/>
          <w:sz w:val="24"/>
          <w:szCs w:val="24"/>
        </w:rPr>
        <w:t>svaki prijedlog odluke koji se tiče upravljanja i raspolaganja nekretninama staviti na savjetovanje sa zainteresiranom javnošću sukladno odredbama Zakona o pravu na pristup informacijama</w:t>
      </w:r>
    </w:p>
    <w:p w:rsidR="00E51766" w:rsidRPr="00E51766" w:rsidRDefault="00E51766" w:rsidP="00E51766">
      <w:pPr>
        <w:pStyle w:val="Default"/>
        <w:spacing w:line="276" w:lineRule="auto"/>
        <w:rPr>
          <w:rFonts w:ascii="Book Antiqua" w:hAnsi="Book Antiqua" w:cs="Times New Roman"/>
        </w:rPr>
      </w:pPr>
    </w:p>
    <w:p w:rsidR="00E51766" w:rsidRPr="00E51766" w:rsidRDefault="00E51766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p w:rsidR="00E51766" w:rsidRPr="00E51766" w:rsidRDefault="00E51766" w:rsidP="00E51766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NAČELNICA OPĆINE TOVARNIK</w:t>
      </w:r>
    </w:p>
    <w:p w:rsidR="00E51766" w:rsidRPr="00E51766" w:rsidRDefault="00E51766" w:rsidP="00E51766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E51766">
        <w:rPr>
          <w:rFonts w:ascii="Book Antiqua" w:hAnsi="Book Antiqua"/>
          <w:b/>
          <w:sz w:val="24"/>
          <w:szCs w:val="24"/>
        </w:rPr>
        <w:t>Ruža V. Šijaković, oec.</w:t>
      </w:r>
    </w:p>
    <w:p w:rsidR="00E51766" w:rsidRPr="00E51766" w:rsidRDefault="00E51766" w:rsidP="00E51766">
      <w:pPr>
        <w:pStyle w:val="NoSpacing"/>
        <w:spacing w:line="276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sectPr w:rsidR="00E51766" w:rsidRPr="00E51766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4F" w:rsidRDefault="00A82A4F" w:rsidP="00742463">
      <w:pPr>
        <w:spacing w:after="0"/>
      </w:pPr>
      <w:r>
        <w:separator/>
      </w:r>
    </w:p>
  </w:endnote>
  <w:endnote w:type="continuationSeparator" w:id="1">
    <w:p w:rsidR="00A82A4F" w:rsidRDefault="00A82A4F" w:rsidP="00742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71" w:rsidRDefault="005C6B21">
    <w:pPr>
      <w:pStyle w:val="Footer"/>
      <w:jc w:val="right"/>
    </w:pPr>
    <w:r>
      <w:fldChar w:fldCharType="begin"/>
    </w:r>
    <w:r w:rsidR="00E80171">
      <w:instrText xml:space="preserve"> PAGE   \* MERGEFORMAT </w:instrText>
    </w:r>
    <w:r>
      <w:fldChar w:fldCharType="separate"/>
    </w:r>
    <w:r w:rsidR="0046188C">
      <w:rPr>
        <w:noProof/>
      </w:rPr>
      <w:t>3</w:t>
    </w:r>
    <w:r>
      <w:rPr>
        <w:noProof/>
      </w:rPr>
      <w:fldChar w:fldCharType="end"/>
    </w:r>
  </w:p>
  <w:p w:rsidR="00E80171" w:rsidRDefault="00E80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4F" w:rsidRDefault="00A82A4F" w:rsidP="00742463">
      <w:pPr>
        <w:spacing w:after="0"/>
      </w:pPr>
      <w:r>
        <w:separator/>
      </w:r>
    </w:p>
  </w:footnote>
  <w:footnote w:type="continuationSeparator" w:id="1">
    <w:p w:rsidR="00A82A4F" w:rsidRDefault="00A82A4F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3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4563A4"/>
    <w:rsid w:val="0046188C"/>
    <w:rsid w:val="00491EF0"/>
    <w:rsid w:val="004C0D52"/>
    <w:rsid w:val="005A45F2"/>
    <w:rsid w:val="005C6B21"/>
    <w:rsid w:val="00636736"/>
    <w:rsid w:val="006C2887"/>
    <w:rsid w:val="00742463"/>
    <w:rsid w:val="007C32D9"/>
    <w:rsid w:val="007C6B30"/>
    <w:rsid w:val="007E295B"/>
    <w:rsid w:val="0085399E"/>
    <w:rsid w:val="00865868"/>
    <w:rsid w:val="00880387"/>
    <w:rsid w:val="008B710A"/>
    <w:rsid w:val="009037C5"/>
    <w:rsid w:val="00911EC5"/>
    <w:rsid w:val="00934A4D"/>
    <w:rsid w:val="00967C87"/>
    <w:rsid w:val="009750E2"/>
    <w:rsid w:val="009A1416"/>
    <w:rsid w:val="009F247B"/>
    <w:rsid w:val="00A54782"/>
    <w:rsid w:val="00A82A4F"/>
    <w:rsid w:val="00AD0BD1"/>
    <w:rsid w:val="00B46C9E"/>
    <w:rsid w:val="00B7427C"/>
    <w:rsid w:val="00BE3857"/>
    <w:rsid w:val="00C23BCA"/>
    <w:rsid w:val="00C62C90"/>
    <w:rsid w:val="00C935FA"/>
    <w:rsid w:val="00D90844"/>
    <w:rsid w:val="00DA22C8"/>
    <w:rsid w:val="00E51766"/>
    <w:rsid w:val="00E659F1"/>
    <w:rsid w:val="00E80171"/>
    <w:rsid w:val="00F9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FFC4-A9AB-4E23-A6F8-B664D454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maja</cp:lastModifiedBy>
  <cp:revision>8</cp:revision>
  <cp:lastPrinted>2019-12-04T08:16:00Z</cp:lastPrinted>
  <dcterms:created xsi:type="dcterms:W3CDTF">2019-12-03T11:16:00Z</dcterms:created>
  <dcterms:modified xsi:type="dcterms:W3CDTF">2020-12-11T13:03:00Z</dcterms:modified>
</cp:coreProperties>
</file>