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F7" w:rsidRPr="00E808F7" w:rsidRDefault="00E808F7" w:rsidP="00E808F7">
      <w:pPr>
        <w:spacing w:after="0"/>
        <w:jc w:val="center"/>
        <w:rPr>
          <w:rFonts w:ascii="Book Antiqua" w:hAnsi="Book Antiqua"/>
          <w:b/>
        </w:rPr>
      </w:pPr>
      <w:r w:rsidRPr="00E808F7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872595F" wp14:editId="45DB5B9E">
            <wp:simplePos x="0" y="0"/>
            <wp:positionH relativeFrom="column">
              <wp:posOffset>306070</wp:posOffset>
            </wp:positionH>
            <wp:positionV relativeFrom="paragraph">
              <wp:posOffset>-648335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8F7" w:rsidRPr="00E808F7" w:rsidRDefault="00E808F7" w:rsidP="00E808F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:rsidR="00E808F7" w:rsidRPr="00E808F7" w:rsidRDefault="00E808F7" w:rsidP="00E808F7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REPUBLIKA HRVATSKA</w:t>
      </w:r>
    </w:p>
    <w:p w:rsidR="00E808F7" w:rsidRPr="00E808F7" w:rsidRDefault="00E808F7" w:rsidP="00E808F7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568887" wp14:editId="11C06B80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8F7">
        <w:rPr>
          <w:rFonts w:ascii="Book Antiqua" w:hAnsi="Book Antiqua"/>
          <w:lang w:eastAsia="hr-HR"/>
        </w:rPr>
        <w:t>VUKOVARSKO-SRIJEMSKA ŽUPANIJA</w:t>
      </w:r>
    </w:p>
    <w:p w:rsidR="00E808F7" w:rsidRPr="00E808F7" w:rsidRDefault="00E808F7" w:rsidP="00E808F7">
      <w:pPr>
        <w:spacing w:after="0"/>
        <w:rPr>
          <w:rFonts w:ascii="Book Antiqua" w:hAnsi="Book Antiqua"/>
          <w:b/>
          <w:lang w:eastAsia="hr-HR"/>
        </w:rPr>
      </w:pPr>
      <w:r w:rsidRPr="00E808F7">
        <w:rPr>
          <w:rFonts w:ascii="Book Antiqua" w:hAnsi="Book Antiqua"/>
          <w:lang w:eastAsia="hr-HR"/>
        </w:rPr>
        <w:tab/>
        <w:t xml:space="preserve">      </w:t>
      </w:r>
      <w:r w:rsidRPr="00E808F7">
        <w:rPr>
          <w:rFonts w:ascii="Book Antiqua" w:hAnsi="Book Antiqua"/>
          <w:b/>
          <w:lang w:eastAsia="hr-HR"/>
        </w:rPr>
        <w:t>OPĆINA TOVARNIK</w:t>
      </w:r>
    </w:p>
    <w:p w:rsidR="00E808F7" w:rsidRPr="00E808F7" w:rsidRDefault="00E808F7" w:rsidP="00E808F7">
      <w:pPr>
        <w:spacing w:after="0"/>
        <w:rPr>
          <w:rFonts w:ascii="Book Antiqua" w:hAnsi="Book Antiqua"/>
          <w:b/>
          <w:lang w:eastAsia="hr-HR"/>
        </w:rPr>
      </w:pPr>
      <w:r w:rsidRPr="00E808F7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E808F7" w:rsidRPr="00E808F7" w:rsidRDefault="00E808F7" w:rsidP="00E808F7">
      <w:pPr>
        <w:spacing w:after="0"/>
        <w:rPr>
          <w:rFonts w:ascii="Book Antiqua" w:hAnsi="Book Antiqua"/>
          <w:lang w:eastAsia="hr-HR"/>
        </w:rPr>
      </w:pPr>
    </w:p>
    <w:p w:rsidR="00E808F7" w:rsidRPr="00E808F7" w:rsidRDefault="00E808F7" w:rsidP="00E808F7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KLASA: 021-05/20-03/</w:t>
      </w:r>
      <w:r w:rsidR="00726417">
        <w:rPr>
          <w:rFonts w:ascii="Book Antiqua" w:hAnsi="Book Antiqua"/>
          <w:lang w:eastAsia="hr-HR"/>
        </w:rPr>
        <w:t>21</w:t>
      </w:r>
      <w:bookmarkStart w:id="0" w:name="_GoBack"/>
      <w:bookmarkEnd w:id="0"/>
    </w:p>
    <w:p w:rsidR="00E808F7" w:rsidRPr="00E808F7" w:rsidRDefault="00E808F7" w:rsidP="00E808F7">
      <w:pPr>
        <w:spacing w:after="0"/>
        <w:rPr>
          <w:rFonts w:ascii="Book Antiqua" w:hAnsi="Book Antiqua"/>
          <w:lang w:eastAsia="hr-HR"/>
        </w:rPr>
      </w:pPr>
      <w:r w:rsidRPr="00E808F7">
        <w:rPr>
          <w:rFonts w:ascii="Book Antiqua" w:hAnsi="Book Antiqua"/>
          <w:lang w:eastAsia="hr-HR"/>
        </w:rPr>
        <w:t>URBROJ:2188/12-04-20-1</w:t>
      </w:r>
    </w:p>
    <w:p w:rsidR="00E808F7" w:rsidRPr="00E808F7" w:rsidRDefault="00E808F7" w:rsidP="00E808F7">
      <w:pPr>
        <w:spacing w:after="0"/>
        <w:rPr>
          <w:rFonts w:ascii="Book Antiqua" w:hAnsi="Book Antiqua"/>
          <w:lang w:eastAsia="hr-HR"/>
        </w:rPr>
      </w:pPr>
      <w:proofErr w:type="spellStart"/>
      <w:r w:rsidRPr="00E808F7">
        <w:rPr>
          <w:rFonts w:ascii="Book Antiqua" w:hAnsi="Book Antiqua"/>
          <w:lang w:eastAsia="hr-HR"/>
        </w:rPr>
        <w:t>Tovarnik</w:t>
      </w:r>
      <w:proofErr w:type="spellEnd"/>
      <w:r w:rsidRPr="00E808F7">
        <w:rPr>
          <w:rFonts w:ascii="Book Antiqua" w:hAnsi="Book Antiqua"/>
          <w:lang w:eastAsia="hr-HR"/>
        </w:rPr>
        <w:t xml:space="preserve">, 23.5.2020. </w:t>
      </w:r>
    </w:p>
    <w:p w:rsidR="00E808F7" w:rsidRPr="00E808F7" w:rsidRDefault="00E808F7" w:rsidP="00E808F7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E808F7" w:rsidRPr="00E808F7" w:rsidRDefault="00E808F7" w:rsidP="00E808F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E808F7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E808F7">
        <w:rPr>
          <w:rFonts w:ascii="Book Antiqua" w:eastAsia="Calibri" w:hAnsi="Book Antiqua" w:cs="Times New Roman"/>
        </w:rPr>
        <w:t xml:space="preserve">članka </w:t>
      </w:r>
      <w:r w:rsidRPr="00E808F7">
        <w:rPr>
          <w:rFonts w:ascii="Book Antiqua" w:eastAsiaTheme="majorEastAsia" w:hAnsi="Book Antiqua" w:cstheme="majorBidi"/>
          <w:lang w:eastAsia="hr-HR"/>
        </w:rPr>
        <w:t xml:space="preserve">31.  Statuta Općine </w:t>
      </w:r>
      <w:proofErr w:type="spellStart"/>
      <w:r w:rsidRPr="00E808F7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E808F7">
        <w:rPr>
          <w:rFonts w:ascii="Book Antiqua" w:eastAsiaTheme="majorEastAsia" w:hAnsi="Book Antiqua" w:cstheme="majorBidi"/>
          <w:lang w:eastAsia="hr-HR"/>
        </w:rPr>
        <w:t xml:space="preserve"> ( „Službeni vjesnik“  Vukovarsko-srijemske županije br.  4/13, 14/ 13, </w:t>
      </w:r>
      <w:r w:rsidRPr="00E808F7">
        <w:rPr>
          <w:rFonts w:ascii="Book Antiqua" w:eastAsia="Calibri" w:hAnsi="Book Antiqua" w:cs="Times New Roman"/>
        </w:rPr>
        <w:t xml:space="preserve">1/18, 6/18, 3/20 </w:t>
      </w:r>
      <w:r>
        <w:rPr>
          <w:rFonts w:ascii="Book Antiqua" w:eastAsiaTheme="majorEastAsia" w:hAnsi="Book Antiqua" w:cstheme="majorBidi"/>
          <w:lang w:eastAsia="hr-HR"/>
        </w:rPr>
        <w:t xml:space="preserve">) i </w:t>
      </w:r>
      <w:r w:rsidRPr="00E808F7">
        <w:rPr>
          <w:rFonts w:ascii="Book Antiqua" w:eastAsiaTheme="majorEastAsia" w:hAnsi="Book Antiqua" w:cstheme="majorBidi"/>
          <w:lang w:eastAsia="hr-HR"/>
        </w:rPr>
        <w:t xml:space="preserve"> </w:t>
      </w:r>
      <w:r w:rsidRPr="00E808F7">
        <w:rPr>
          <w:rFonts w:ascii="Book Antiqua" w:eastAsia="Calibri" w:hAnsi="Book Antiqua" w:cs="Times New Roman"/>
        </w:rPr>
        <w:t xml:space="preserve"> članka  7</w:t>
      </w:r>
      <w:r>
        <w:rPr>
          <w:rFonts w:ascii="Book Antiqua" w:eastAsia="Calibri" w:hAnsi="Book Antiqua" w:cs="Times New Roman"/>
        </w:rPr>
        <w:t>4</w:t>
      </w:r>
      <w:r w:rsidRPr="00E808F7">
        <w:rPr>
          <w:rFonts w:ascii="Book Antiqua" w:eastAsia="Calibri" w:hAnsi="Book Antiqua" w:cs="Times New Roman"/>
        </w:rPr>
        <w:t>. Zakona o komunalnom gospodarstvu   (</w:t>
      </w:r>
      <w:r>
        <w:rPr>
          <w:rFonts w:ascii="Book Antiqua" w:eastAsia="Calibri" w:hAnsi="Book Antiqua" w:cs="Times New Roman"/>
        </w:rPr>
        <w:t xml:space="preserve"> Narodne novine </w:t>
      </w:r>
      <w:r w:rsidRPr="00E808F7">
        <w:rPr>
          <w:rFonts w:ascii="Book Antiqua" w:eastAsia="Calibri" w:hAnsi="Book Antiqua" w:cs="Times New Roman"/>
        </w:rPr>
        <w:t xml:space="preserve"> 68/18 i 110/18 ) </w:t>
      </w:r>
      <w:r w:rsidRPr="00E808F7">
        <w:rPr>
          <w:rFonts w:ascii="Book Antiqua" w:eastAsiaTheme="majorEastAsia" w:hAnsi="Book Antiqua" w:cstheme="majorBidi"/>
          <w:lang w:eastAsia="hr-HR"/>
        </w:rPr>
        <w:t xml:space="preserve">Općinsko vijeće Općine </w:t>
      </w:r>
      <w:proofErr w:type="spellStart"/>
      <w:r w:rsidRPr="00E808F7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E808F7">
        <w:rPr>
          <w:rFonts w:ascii="Book Antiqua" w:eastAsiaTheme="majorEastAsia" w:hAnsi="Book Antiqua" w:cstheme="majorBidi"/>
          <w:lang w:eastAsia="hr-HR"/>
        </w:rPr>
        <w:t xml:space="preserve"> ,  na svojoj 26. sjednici održanoj 23.5.2020. god. d o n o s i  </w:t>
      </w:r>
    </w:p>
    <w:p w:rsidR="00E808F7" w:rsidRDefault="00E808F7" w:rsidP="00E808F7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</w:p>
    <w:p w:rsidR="00E808F7" w:rsidRPr="00E808F7" w:rsidRDefault="00E808F7" w:rsidP="00E808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ODLUKU</w:t>
      </w:r>
      <w:r w:rsidRPr="00E808F7">
        <w:rPr>
          <w:rFonts w:ascii="Book Antiqua" w:eastAsia="Calibri" w:hAnsi="Book Antiqua" w:cs="Times New Roman"/>
          <w:b/>
        </w:rPr>
        <w:t xml:space="preserve"> O USVAJANJU IZVJEŠTAJ  O IZVRŠENJU PROGRAMA ODRŽAVANJA   KOMUNALNE INFRASTRUKTURE OPĆINE TOVARNIK  ZA 2019. GOD.</w:t>
      </w:r>
    </w:p>
    <w:p w:rsidR="00E808F7" w:rsidRPr="00E808F7" w:rsidRDefault="00E808F7" w:rsidP="00E808F7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E808F7" w:rsidRPr="00E808F7" w:rsidRDefault="00E808F7" w:rsidP="00E808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08F7" w:rsidRPr="00E808F7" w:rsidRDefault="00E808F7" w:rsidP="00E808F7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E808F7">
        <w:rPr>
          <w:rFonts w:ascii="Book Antiqua" w:eastAsia="Humanist521BT-Bold" w:hAnsi="Book Antiqua" w:cs="Humanist521BT-Bold"/>
          <w:b/>
          <w:bCs/>
        </w:rPr>
        <w:t>I.</w:t>
      </w:r>
    </w:p>
    <w:p w:rsidR="00E808F7" w:rsidRPr="00E808F7" w:rsidRDefault="00E808F7" w:rsidP="00E808F7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  <w:r w:rsidRPr="00E808F7">
        <w:rPr>
          <w:rFonts w:ascii="Book Antiqua" w:eastAsia="Humanist521BT-Bold" w:hAnsi="Book Antiqua" w:cs="Humanist521BT-Bold"/>
          <w:bCs/>
        </w:rPr>
        <w:t xml:space="preserve">Usvaja se izvještaj  o izvršenju Programa održavanja  komunalne  infrastrukture Općine </w:t>
      </w:r>
      <w:proofErr w:type="spellStart"/>
      <w:r w:rsidRPr="00E808F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E808F7">
        <w:rPr>
          <w:rFonts w:ascii="Book Antiqua" w:eastAsia="Humanist521BT-Bold" w:hAnsi="Book Antiqua" w:cs="Humanist521BT-Bold"/>
          <w:bCs/>
        </w:rPr>
        <w:t xml:space="preserve"> za 2019. godinu koje je Općinskom vijeću Općine </w:t>
      </w:r>
      <w:proofErr w:type="spellStart"/>
      <w:r w:rsidRPr="00E808F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E808F7">
        <w:rPr>
          <w:rFonts w:ascii="Book Antiqua" w:eastAsia="Humanist521BT-Bold" w:hAnsi="Book Antiqua" w:cs="Humanist521BT-Bold"/>
          <w:bCs/>
        </w:rPr>
        <w:t xml:space="preserve"> podnijela Načelnica Općine </w:t>
      </w:r>
      <w:proofErr w:type="spellStart"/>
      <w:r w:rsidRPr="00E808F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E808F7">
        <w:rPr>
          <w:rFonts w:ascii="Book Antiqua" w:eastAsia="Humanist521BT-Bold" w:hAnsi="Book Antiqua" w:cs="Humanist521BT-Bold"/>
          <w:bCs/>
        </w:rPr>
        <w:t xml:space="preserve"> istodobno s izvješćem o izvršenju proračuna Općine </w:t>
      </w:r>
      <w:proofErr w:type="spellStart"/>
      <w:r w:rsidRPr="00E808F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E808F7">
        <w:rPr>
          <w:rFonts w:ascii="Book Antiqua" w:eastAsia="Humanist521BT-Bold" w:hAnsi="Book Antiqua" w:cs="Humanist521BT-Bold"/>
          <w:bCs/>
        </w:rPr>
        <w:t xml:space="preserve"> za 2019. god. odnosno u zakonskom roku do 1.6.2020. </w:t>
      </w:r>
    </w:p>
    <w:p w:rsidR="00E808F7" w:rsidRPr="00E808F7" w:rsidRDefault="00E808F7" w:rsidP="00E808F7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E808F7">
        <w:rPr>
          <w:rFonts w:ascii="Book Antiqua" w:eastAsia="Humanist521BT-Bold" w:hAnsi="Book Antiqua" w:cs="Humanist521BT-Bold"/>
          <w:b/>
          <w:bCs/>
        </w:rPr>
        <w:t>II.</w:t>
      </w:r>
    </w:p>
    <w:p w:rsidR="00E808F7" w:rsidRPr="00E808F7" w:rsidRDefault="00E808F7" w:rsidP="00E808F7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  <w:r w:rsidRPr="00E808F7">
        <w:rPr>
          <w:rFonts w:ascii="Book Antiqua" w:eastAsia="Humanist521BT-Bold" w:hAnsi="Book Antiqua" w:cs="Humanist521BT-Bold"/>
          <w:bCs/>
        </w:rPr>
        <w:t xml:space="preserve">Izvještaj iz </w:t>
      </w:r>
      <w:proofErr w:type="spellStart"/>
      <w:r w:rsidRPr="00E808F7">
        <w:rPr>
          <w:rFonts w:ascii="Book Antiqua" w:eastAsia="Humanist521BT-Bold" w:hAnsi="Book Antiqua" w:cs="Humanist521BT-Bold"/>
          <w:bCs/>
        </w:rPr>
        <w:t>toč</w:t>
      </w:r>
      <w:proofErr w:type="spellEnd"/>
      <w:r w:rsidRPr="00E808F7">
        <w:rPr>
          <w:rFonts w:ascii="Book Antiqua" w:eastAsia="Humanist521BT-Bold" w:hAnsi="Book Antiqua" w:cs="Humanist521BT-Bold"/>
          <w:bCs/>
        </w:rPr>
        <w:t xml:space="preserve">. I. ove Oluke je sastavni dio ove Odluke. </w:t>
      </w:r>
    </w:p>
    <w:p w:rsidR="00E808F7" w:rsidRPr="00E808F7" w:rsidRDefault="00E808F7" w:rsidP="00E808F7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E808F7">
        <w:rPr>
          <w:rFonts w:ascii="Book Antiqua" w:eastAsia="Humanist521BT-Bold" w:hAnsi="Book Antiqua" w:cs="Humanist521BT-Bold"/>
          <w:b/>
          <w:bCs/>
        </w:rPr>
        <w:t>III.</w:t>
      </w:r>
    </w:p>
    <w:p w:rsidR="00E808F7" w:rsidRPr="00E808F7" w:rsidRDefault="00E808F7" w:rsidP="00E808F7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  <w:r w:rsidRPr="00E808F7">
        <w:rPr>
          <w:rFonts w:ascii="Book Antiqua" w:eastAsia="Humanist521BT-Bold" w:hAnsi="Book Antiqua" w:cs="Humanist521BT-Bold"/>
          <w:bCs/>
        </w:rPr>
        <w:t xml:space="preserve">Ova  će Odluka  zajedno s izvještajem  bit objavljena   u „Službenom vjesniku“ Vukovarsko-srijemske županije. </w:t>
      </w:r>
    </w:p>
    <w:p w:rsidR="00E808F7" w:rsidRPr="00E808F7" w:rsidRDefault="00E808F7" w:rsidP="00E808F7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</w:p>
    <w:p w:rsidR="00E808F7" w:rsidRPr="00E808F7" w:rsidRDefault="00E808F7" w:rsidP="00E808F7">
      <w:pPr>
        <w:jc w:val="right"/>
        <w:rPr>
          <w:rFonts w:ascii="Book Antiqua" w:hAnsi="Book Antiqua"/>
        </w:rPr>
      </w:pPr>
      <w:r w:rsidRPr="00E808F7">
        <w:rPr>
          <w:rFonts w:ascii="Book Antiqua" w:hAnsi="Book Antiqua"/>
        </w:rPr>
        <w:t xml:space="preserve">             PREDSJEDNIK  OPĆINSKOG VIJEĆA </w:t>
      </w:r>
    </w:p>
    <w:p w:rsidR="00E808F7" w:rsidRPr="00E808F7" w:rsidRDefault="00E808F7" w:rsidP="00E808F7">
      <w:pPr>
        <w:jc w:val="right"/>
        <w:rPr>
          <w:rFonts w:ascii="Book Antiqua" w:hAnsi="Book Antiqua"/>
        </w:rPr>
      </w:pPr>
      <w:r w:rsidRPr="00E808F7">
        <w:rPr>
          <w:rFonts w:ascii="Book Antiqua" w:hAnsi="Book Antiqua"/>
        </w:rPr>
        <w:t xml:space="preserve">Dubravko Blašković                                                                          </w:t>
      </w:r>
    </w:p>
    <w:p w:rsidR="00E808F7" w:rsidRPr="00E808F7" w:rsidRDefault="00E808F7" w:rsidP="00E808F7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  <w:r w:rsidRPr="00E808F7">
        <w:rPr>
          <w:rFonts w:ascii="Book Antiqua" w:eastAsia="Humanist521BT-Bold" w:hAnsi="Book Antiqua" w:cs="Humanist521BT-Bold"/>
          <w:bCs/>
        </w:rPr>
        <w:t xml:space="preserve">PRILOG: </w:t>
      </w:r>
    </w:p>
    <w:p w:rsidR="00E808F7" w:rsidRPr="00E808F7" w:rsidRDefault="00E808F7" w:rsidP="00E808F7">
      <w:pPr>
        <w:numPr>
          <w:ilvl w:val="0"/>
          <w:numId w:val="2"/>
        </w:numPr>
        <w:spacing w:after="200" w:line="240" w:lineRule="auto"/>
        <w:contextualSpacing/>
        <w:rPr>
          <w:rFonts w:ascii="Book Antiqua" w:eastAsia="Humanist521BT-Bold" w:hAnsi="Book Antiqua" w:cs="Humanist521BT-Bold"/>
          <w:bCs/>
        </w:rPr>
      </w:pPr>
      <w:r w:rsidRPr="00E808F7">
        <w:rPr>
          <w:rFonts w:ascii="Book Antiqua" w:eastAsia="Humanist521BT-Bold" w:hAnsi="Book Antiqua" w:cs="Humanist521BT-Bold"/>
          <w:bCs/>
        </w:rPr>
        <w:t xml:space="preserve">Izvještaj  o izvršenju Programa održavanja  komunalne infrastrukture Općine </w:t>
      </w:r>
      <w:proofErr w:type="spellStart"/>
      <w:r w:rsidRPr="00E808F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E808F7">
        <w:rPr>
          <w:rFonts w:ascii="Book Antiqua" w:eastAsia="Humanist521BT-Bold" w:hAnsi="Book Antiqua" w:cs="Humanist521BT-Bold"/>
          <w:bCs/>
        </w:rPr>
        <w:t xml:space="preserve"> za 2019. godinu</w:t>
      </w:r>
    </w:p>
    <w:p w:rsidR="00E808F7" w:rsidRPr="00E808F7" w:rsidRDefault="00E808F7" w:rsidP="00E808F7">
      <w:pPr>
        <w:spacing w:after="200" w:line="240" w:lineRule="auto"/>
        <w:rPr>
          <w:rFonts w:ascii="Calibri" w:eastAsia="Calibri" w:hAnsi="Calibri" w:cs="Times New Roman"/>
        </w:rPr>
      </w:pPr>
    </w:p>
    <w:p w:rsidR="00DD68BD" w:rsidRDefault="00DD68BD"/>
    <w:sectPr w:rsidR="00DD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3F0"/>
    <w:multiLevelType w:val="hybridMultilevel"/>
    <w:tmpl w:val="E2CC727C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7B49"/>
    <w:multiLevelType w:val="hybridMultilevel"/>
    <w:tmpl w:val="B07052CE"/>
    <w:lvl w:ilvl="0" w:tplc="9BFEC510">
      <w:start w:val="2"/>
      <w:numFmt w:val="bullet"/>
      <w:lvlText w:val="-"/>
      <w:lvlJc w:val="left"/>
      <w:pPr>
        <w:ind w:left="720" w:hanging="360"/>
      </w:pPr>
      <w:rPr>
        <w:rFonts w:ascii="Book Antiqua" w:eastAsia="Humanist521BT-Bold" w:hAnsi="Book Antiqua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7"/>
    <w:rsid w:val="00726417"/>
    <w:rsid w:val="00DD68BD"/>
    <w:rsid w:val="00E8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E28A-6A6C-4D3F-9B2F-7CF4444D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2020-06-04T07:21:00Z</cp:lastPrinted>
  <dcterms:created xsi:type="dcterms:W3CDTF">2020-06-03T09:34:00Z</dcterms:created>
  <dcterms:modified xsi:type="dcterms:W3CDTF">2020-06-04T07:25:00Z</dcterms:modified>
</cp:coreProperties>
</file>