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E4" w:rsidRPr="00474210" w:rsidRDefault="001508E4" w:rsidP="001508E4">
      <w:pPr>
        <w:pStyle w:val="box454301"/>
        <w:rPr>
          <w:rFonts w:ascii="Book Antiqua" w:hAnsi="Book Antiqua"/>
          <w:sz w:val="22"/>
          <w:szCs w:val="22"/>
        </w:rPr>
      </w:pPr>
    </w:p>
    <w:p w:rsidR="001508E4" w:rsidRPr="00474210" w:rsidRDefault="001508E4" w:rsidP="001508E4">
      <w:pPr>
        <w:keepNext/>
        <w:spacing w:after="0" w:line="240" w:lineRule="auto"/>
        <w:outlineLvl w:val="1"/>
        <w:rPr>
          <w:rFonts w:ascii="Book Antiqua" w:eastAsia="Times New Roman" w:hAnsi="Book Antiqua"/>
          <w:lang w:eastAsia="hr-HR"/>
        </w:rPr>
      </w:pPr>
      <w:r w:rsidRPr="00474210">
        <w:rPr>
          <w:rFonts w:ascii="Book Antiqua" w:eastAsia="Times New Roman" w:hAnsi="Book Antiqua"/>
          <w:lang w:eastAsia="hr-HR"/>
        </w:rPr>
        <w:t xml:space="preserve">               </w:t>
      </w:r>
      <w:r w:rsidRPr="00474210">
        <w:rPr>
          <w:rFonts w:ascii="Book Antiqua" w:eastAsia="Times New Roman" w:hAnsi="Book Antiqua"/>
          <w:noProof/>
          <w:lang w:eastAsia="hr-HR"/>
        </w:rPr>
        <w:drawing>
          <wp:inline distT="0" distB="0" distL="0" distR="0" wp14:anchorId="030D9F80" wp14:editId="3CACA49A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4210">
        <w:rPr>
          <w:rFonts w:ascii="Book Antiqua" w:eastAsia="Times New Roman" w:hAnsi="Book Antiqua"/>
          <w:lang w:eastAsia="hr-HR"/>
        </w:rPr>
        <w:t xml:space="preserve">      </w:t>
      </w:r>
    </w:p>
    <w:p w:rsidR="001508E4" w:rsidRPr="00474210" w:rsidRDefault="001508E4" w:rsidP="001508E4">
      <w:pPr>
        <w:keepNext/>
        <w:spacing w:after="0" w:line="240" w:lineRule="auto"/>
        <w:outlineLvl w:val="1"/>
        <w:rPr>
          <w:rFonts w:ascii="Book Antiqua" w:eastAsia="Times New Roman" w:hAnsi="Book Antiqua"/>
          <w:lang w:eastAsia="hr-HR"/>
        </w:rPr>
      </w:pPr>
      <w:r w:rsidRPr="00474210">
        <w:rPr>
          <w:rFonts w:ascii="Book Antiqua" w:eastAsia="Times New Roman" w:hAnsi="Book Antiqua"/>
          <w:lang w:eastAsia="hr-HR"/>
        </w:rPr>
        <w:t>REPUBLIKA HRVATSKA</w:t>
      </w:r>
    </w:p>
    <w:p w:rsidR="001508E4" w:rsidRPr="00474210" w:rsidRDefault="001508E4" w:rsidP="001508E4">
      <w:pPr>
        <w:keepNext/>
        <w:spacing w:after="0" w:line="240" w:lineRule="auto"/>
        <w:outlineLvl w:val="1"/>
        <w:rPr>
          <w:rFonts w:ascii="Book Antiqua" w:eastAsia="Times New Roman" w:hAnsi="Book Antiqua"/>
          <w:lang w:eastAsia="hr-HR"/>
        </w:rPr>
      </w:pPr>
      <w:r w:rsidRPr="00474210">
        <w:rPr>
          <w:rFonts w:ascii="Book Antiqua" w:eastAsia="Times New Roman" w:hAnsi="Book Antiqua"/>
          <w:lang w:eastAsia="hr-HR"/>
        </w:rPr>
        <w:t>VUKOVARSKO-SRIJEMSKA ŽUPANIJA</w:t>
      </w:r>
    </w:p>
    <w:p w:rsidR="001508E4" w:rsidRPr="00474210" w:rsidRDefault="001508E4" w:rsidP="001508E4">
      <w:pPr>
        <w:keepNext/>
        <w:spacing w:after="0" w:line="240" w:lineRule="auto"/>
        <w:outlineLvl w:val="1"/>
        <w:rPr>
          <w:rFonts w:ascii="Book Antiqua" w:eastAsia="Times New Roman" w:hAnsi="Book Antiqua"/>
          <w:b/>
          <w:lang w:eastAsia="hr-HR"/>
        </w:rPr>
      </w:pPr>
      <w:r w:rsidRPr="00474210">
        <w:rPr>
          <w:rFonts w:ascii="Book Antiqua" w:hAnsi="Book Antiqua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6337D24" wp14:editId="4054ACB6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74210">
        <w:rPr>
          <w:rFonts w:ascii="Book Antiqua" w:eastAsia="Times New Roman" w:hAnsi="Book Antiqua"/>
          <w:b/>
          <w:lang w:eastAsia="hr-HR"/>
        </w:rPr>
        <w:t xml:space="preserve"> OPĆINA TOVARNIK</w:t>
      </w:r>
    </w:p>
    <w:p w:rsidR="001508E4" w:rsidRPr="00474210" w:rsidRDefault="001508E4" w:rsidP="001508E4">
      <w:pPr>
        <w:keepNext/>
        <w:spacing w:after="0" w:line="240" w:lineRule="auto"/>
        <w:outlineLvl w:val="1"/>
        <w:rPr>
          <w:rFonts w:ascii="Book Antiqua" w:eastAsia="Times New Roman" w:hAnsi="Book Antiqua"/>
          <w:b/>
          <w:lang w:eastAsia="hr-HR"/>
        </w:rPr>
      </w:pPr>
      <w:r w:rsidRPr="00474210">
        <w:rPr>
          <w:rFonts w:ascii="Book Antiqua" w:eastAsia="Times New Roman" w:hAnsi="Book Antiqua"/>
          <w:b/>
          <w:lang w:eastAsia="hr-HR"/>
        </w:rPr>
        <w:t xml:space="preserve"> OPĆINSKO VIJEĆE</w:t>
      </w:r>
    </w:p>
    <w:p w:rsidR="001508E4" w:rsidRPr="00474210" w:rsidRDefault="001508E4" w:rsidP="001508E4">
      <w:pPr>
        <w:keepNext/>
        <w:spacing w:after="0" w:line="240" w:lineRule="auto"/>
        <w:outlineLvl w:val="1"/>
        <w:rPr>
          <w:rFonts w:ascii="Book Antiqua" w:eastAsia="Times New Roman" w:hAnsi="Book Antiqua"/>
          <w:lang w:eastAsia="hr-HR"/>
        </w:rPr>
      </w:pPr>
    </w:p>
    <w:p w:rsidR="001508E4" w:rsidRPr="00474210" w:rsidRDefault="00474210" w:rsidP="001508E4">
      <w:pPr>
        <w:keepNext/>
        <w:spacing w:after="0" w:line="240" w:lineRule="auto"/>
        <w:outlineLvl w:val="1"/>
        <w:rPr>
          <w:rFonts w:ascii="Book Antiqua" w:eastAsia="Times New Roman" w:hAnsi="Book Antiqua"/>
          <w:lang w:eastAsia="hr-HR"/>
        </w:rPr>
      </w:pPr>
      <w:r w:rsidRPr="00474210">
        <w:rPr>
          <w:rFonts w:ascii="Book Antiqua" w:eastAsia="Times New Roman" w:hAnsi="Book Antiqua"/>
          <w:lang w:eastAsia="hr-HR"/>
        </w:rPr>
        <w:t>KLASA:   021-05/20-03/33</w:t>
      </w:r>
    </w:p>
    <w:p w:rsidR="001508E4" w:rsidRPr="00474210" w:rsidRDefault="001508E4" w:rsidP="001508E4">
      <w:pPr>
        <w:keepNext/>
        <w:spacing w:after="0" w:line="240" w:lineRule="auto"/>
        <w:outlineLvl w:val="1"/>
        <w:rPr>
          <w:rFonts w:ascii="Book Antiqua" w:eastAsia="Times New Roman" w:hAnsi="Book Antiqua"/>
          <w:lang w:eastAsia="hr-HR"/>
        </w:rPr>
      </w:pPr>
      <w:r w:rsidRPr="00474210">
        <w:rPr>
          <w:rFonts w:ascii="Book Antiqua" w:eastAsia="Times New Roman" w:hAnsi="Book Antiqua"/>
          <w:lang w:eastAsia="hr-HR"/>
        </w:rPr>
        <w:t>URBROJ: 2188/12-04-20-1-1</w:t>
      </w:r>
    </w:p>
    <w:p w:rsidR="001508E4" w:rsidRPr="00474210" w:rsidRDefault="001508E4" w:rsidP="001508E4">
      <w:pPr>
        <w:keepNext/>
        <w:tabs>
          <w:tab w:val="left" w:pos="2664"/>
        </w:tabs>
        <w:spacing w:after="0" w:line="240" w:lineRule="auto"/>
        <w:outlineLvl w:val="1"/>
        <w:rPr>
          <w:rFonts w:ascii="Book Antiqua" w:eastAsia="Times New Roman" w:hAnsi="Book Antiqua"/>
          <w:lang w:eastAsia="hr-HR"/>
        </w:rPr>
      </w:pPr>
      <w:proofErr w:type="spellStart"/>
      <w:r w:rsidRPr="00474210">
        <w:rPr>
          <w:rFonts w:ascii="Book Antiqua" w:eastAsia="Times New Roman" w:hAnsi="Book Antiqua"/>
          <w:lang w:eastAsia="hr-HR"/>
        </w:rPr>
        <w:t>Tovarnik</w:t>
      </w:r>
      <w:proofErr w:type="spellEnd"/>
      <w:r w:rsidRPr="00474210">
        <w:rPr>
          <w:rFonts w:ascii="Book Antiqua" w:eastAsia="Times New Roman" w:hAnsi="Book Antiqua"/>
          <w:lang w:eastAsia="hr-HR"/>
        </w:rPr>
        <w:t xml:space="preserve">,  23. svibnja 2020. </w:t>
      </w:r>
    </w:p>
    <w:p w:rsidR="001508E4" w:rsidRPr="00474210" w:rsidRDefault="001508E4" w:rsidP="001508E4">
      <w:pPr>
        <w:pStyle w:val="box454301"/>
        <w:rPr>
          <w:rFonts w:ascii="Book Antiqua" w:hAnsi="Book Antiqua"/>
          <w:sz w:val="22"/>
          <w:szCs w:val="22"/>
        </w:rPr>
      </w:pPr>
    </w:p>
    <w:p w:rsidR="001508E4" w:rsidRPr="00474210" w:rsidRDefault="001508E4" w:rsidP="00474210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474210">
        <w:rPr>
          <w:rFonts w:ascii="Book Antiqua" w:hAnsi="Book Antiqua"/>
          <w:sz w:val="22"/>
          <w:szCs w:val="22"/>
        </w:rPr>
        <w:t xml:space="preserve">Na temelju članka 10. Zakona o plaćama u lokalnoj i područnoj ( regionalnoj ) samoupravi  </w:t>
      </w:r>
      <w:r w:rsidRPr="00474210">
        <w:rPr>
          <w:rFonts w:ascii="Book Antiqua" w:hAnsi="Book Antiqua"/>
          <w:color w:val="000000"/>
          <w:sz w:val="22"/>
          <w:szCs w:val="22"/>
        </w:rPr>
        <w:t>("Narodne Novine" br. 28/10 ) i</w:t>
      </w:r>
      <w:r w:rsidRPr="00474210">
        <w:rPr>
          <w:rFonts w:ascii="Book Antiqua" w:hAnsi="Book Antiqua"/>
          <w:sz w:val="22"/>
          <w:szCs w:val="22"/>
        </w:rPr>
        <w:t xml:space="preserve"> članka  31. Statuta Općine </w:t>
      </w:r>
      <w:proofErr w:type="spellStart"/>
      <w:r w:rsidRPr="00474210">
        <w:rPr>
          <w:rFonts w:ascii="Book Antiqua" w:hAnsi="Book Antiqua"/>
          <w:sz w:val="22"/>
          <w:szCs w:val="22"/>
        </w:rPr>
        <w:t>Tovarnik</w:t>
      </w:r>
      <w:proofErr w:type="spellEnd"/>
      <w:r w:rsidRPr="00474210">
        <w:rPr>
          <w:rFonts w:ascii="Book Antiqua" w:hAnsi="Book Antiqua"/>
          <w:sz w:val="22"/>
          <w:szCs w:val="22"/>
        </w:rPr>
        <w:t xml:space="preserve"> (''Službeni vjesnik“ Vukovarsko-srijemske županije, broj 4/13, 14/13, 1/18, 6/18, 3/20 ), Općinsko vijeće Općine </w:t>
      </w:r>
      <w:proofErr w:type="spellStart"/>
      <w:r w:rsidRPr="00474210">
        <w:rPr>
          <w:rFonts w:ascii="Book Antiqua" w:hAnsi="Book Antiqua"/>
          <w:sz w:val="22"/>
          <w:szCs w:val="22"/>
        </w:rPr>
        <w:t>Tovarnik</w:t>
      </w:r>
      <w:proofErr w:type="spellEnd"/>
      <w:r w:rsidRPr="00474210">
        <w:rPr>
          <w:rFonts w:ascii="Book Antiqua" w:hAnsi="Book Antiqua"/>
          <w:sz w:val="22"/>
          <w:szCs w:val="22"/>
        </w:rPr>
        <w:t xml:space="preserve"> , na svojoj  26.  sjednici održanoj  23. svibnja 2020. god. d o n o s i </w:t>
      </w:r>
    </w:p>
    <w:p w:rsidR="001508E4" w:rsidRPr="00474210" w:rsidRDefault="001508E4" w:rsidP="001508E4">
      <w:pPr>
        <w:rPr>
          <w:rFonts w:ascii="Book Antiqua" w:hAnsi="Book Antiqua"/>
        </w:rPr>
      </w:pPr>
    </w:p>
    <w:p w:rsidR="001508E4" w:rsidRPr="00474210" w:rsidRDefault="001508E4" w:rsidP="001508E4">
      <w:pPr>
        <w:jc w:val="center"/>
        <w:rPr>
          <w:rFonts w:ascii="Book Antiqua" w:hAnsi="Book Antiqua"/>
        </w:rPr>
      </w:pPr>
      <w:r w:rsidRPr="00474210">
        <w:rPr>
          <w:rFonts w:ascii="Book Antiqua" w:hAnsi="Book Antiqua"/>
          <w:b/>
        </w:rPr>
        <w:t>ODLUKU</w:t>
      </w:r>
    </w:p>
    <w:p w:rsidR="001508E4" w:rsidRPr="00474210" w:rsidRDefault="001508E4" w:rsidP="001508E4">
      <w:pPr>
        <w:jc w:val="center"/>
        <w:rPr>
          <w:rFonts w:ascii="Book Antiqua" w:hAnsi="Book Antiqua"/>
          <w:b/>
        </w:rPr>
      </w:pPr>
      <w:r w:rsidRPr="00474210">
        <w:rPr>
          <w:rFonts w:ascii="Book Antiqua" w:hAnsi="Book Antiqua"/>
          <w:b/>
        </w:rPr>
        <w:t>O KOEFICIJENTIMA ZA OBRAČUN PLAĆE SLUŽBENIKA I NAMJEŠTENIKA JEDINSTVENOG UPRAVNOG ODJELA OPĆINE TOVARNIK</w:t>
      </w:r>
    </w:p>
    <w:p w:rsidR="001508E4" w:rsidRPr="00474210" w:rsidRDefault="001508E4" w:rsidP="001508E4">
      <w:pPr>
        <w:jc w:val="center"/>
        <w:rPr>
          <w:rFonts w:ascii="Book Antiqua" w:hAnsi="Book Antiqua"/>
          <w:b/>
          <w:color w:val="000000"/>
        </w:rPr>
      </w:pPr>
      <w:r w:rsidRPr="00474210">
        <w:rPr>
          <w:rFonts w:ascii="Book Antiqua" w:hAnsi="Book Antiqua"/>
          <w:b/>
          <w:color w:val="000000"/>
        </w:rPr>
        <w:t>Članak 1.</w:t>
      </w:r>
    </w:p>
    <w:p w:rsidR="001508E4" w:rsidRPr="00474210" w:rsidRDefault="001508E4" w:rsidP="001508E4">
      <w:pPr>
        <w:pStyle w:val="Tijeloteksta"/>
        <w:rPr>
          <w:rFonts w:ascii="Book Antiqua" w:hAnsi="Book Antiqua"/>
          <w:sz w:val="22"/>
          <w:szCs w:val="22"/>
        </w:rPr>
      </w:pPr>
      <w:r w:rsidRPr="00474210">
        <w:rPr>
          <w:rFonts w:ascii="Book Antiqua" w:hAnsi="Book Antiqua"/>
          <w:sz w:val="22"/>
          <w:szCs w:val="22"/>
        </w:rPr>
        <w:t xml:space="preserve">Ovom odlukom određuju se koeficijenti za obračun plaće službenika i namještenika u Jedinstvenom upravnom odjelu Općine </w:t>
      </w:r>
      <w:proofErr w:type="spellStart"/>
      <w:r w:rsidRPr="00474210">
        <w:rPr>
          <w:rFonts w:ascii="Book Antiqua" w:hAnsi="Book Antiqua"/>
          <w:sz w:val="22"/>
          <w:szCs w:val="22"/>
        </w:rPr>
        <w:t>Tovarnik</w:t>
      </w:r>
      <w:proofErr w:type="spellEnd"/>
      <w:r w:rsidRPr="00474210">
        <w:rPr>
          <w:rFonts w:ascii="Book Antiqua" w:hAnsi="Book Antiqua"/>
          <w:sz w:val="22"/>
          <w:szCs w:val="22"/>
        </w:rPr>
        <w:t>.</w:t>
      </w:r>
    </w:p>
    <w:p w:rsidR="001508E4" w:rsidRPr="00474210" w:rsidRDefault="001508E4" w:rsidP="001508E4">
      <w:pPr>
        <w:pStyle w:val="Tijeloteksta"/>
        <w:rPr>
          <w:rFonts w:ascii="Book Antiqua" w:hAnsi="Book Antiqua"/>
          <w:sz w:val="22"/>
          <w:szCs w:val="22"/>
        </w:rPr>
      </w:pPr>
    </w:p>
    <w:p w:rsidR="001508E4" w:rsidRPr="00474210" w:rsidRDefault="001508E4" w:rsidP="001508E4">
      <w:pPr>
        <w:jc w:val="center"/>
        <w:rPr>
          <w:rFonts w:ascii="Book Antiqua" w:hAnsi="Book Antiqua"/>
          <w:b/>
          <w:bCs/>
        </w:rPr>
      </w:pPr>
      <w:r w:rsidRPr="00474210">
        <w:rPr>
          <w:rFonts w:ascii="Book Antiqua" w:hAnsi="Book Antiqua"/>
          <w:b/>
          <w:bCs/>
        </w:rPr>
        <w:t>Članak 2.</w:t>
      </w:r>
    </w:p>
    <w:p w:rsidR="001508E4" w:rsidRPr="00474210" w:rsidRDefault="001508E4" w:rsidP="001508E4">
      <w:pPr>
        <w:jc w:val="both"/>
        <w:rPr>
          <w:rFonts w:ascii="Book Antiqua" w:hAnsi="Book Antiqua"/>
        </w:rPr>
      </w:pPr>
      <w:r w:rsidRPr="00474210">
        <w:rPr>
          <w:rFonts w:ascii="Book Antiqua" w:hAnsi="Book Antiqua"/>
        </w:rPr>
        <w:t>Koeficijenti iz članka 1. ove Odluke iznose:</w:t>
      </w:r>
    </w:p>
    <w:tbl>
      <w:tblPr>
        <w:tblpPr w:leftFromText="180" w:rightFromText="180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"/>
        <w:gridCol w:w="3792"/>
        <w:gridCol w:w="2540"/>
        <w:gridCol w:w="1781"/>
      </w:tblGrid>
      <w:tr w:rsidR="001508E4" w:rsidRPr="00474210" w:rsidTr="00B53370"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  <w:b/>
                <w:bCs/>
              </w:rPr>
            </w:pPr>
            <w:r w:rsidRPr="00474210">
              <w:rPr>
                <w:rFonts w:ascii="Book Antiqua" w:hAnsi="Book Antiqua"/>
                <w:b/>
                <w:bCs/>
              </w:rPr>
              <w:t>Redni broj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  <w:b/>
                <w:bCs/>
              </w:rPr>
            </w:pPr>
            <w:r w:rsidRPr="00474210">
              <w:rPr>
                <w:rFonts w:ascii="Book Antiqua" w:hAnsi="Book Antiqua"/>
                <w:b/>
                <w:bCs/>
              </w:rPr>
              <w:t>RADNO MJESTO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  <w:b/>
                <w:bCs/>
              </w:rPr>
            </w:pPr>
            <w:r w:rsidRPr="00474210">
              <w:rPr>
                <w:rFonts w:ascii="Book Antiqua" w:hAnsi="Book Antiqua"/>
                <w:b/>
                <w:bCs/>
              </w:rPr>
              <w:t xml:space="preserve">KLASIFIKACIJSKI RANG 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  <w:b/>
                <w:bCs/>
              </w:rPr>
            </w:pPr>
            <w:r w:rsidRPr="00474210">
              <w:rPr>
                <w:rFonts w:ascii="Book Antiqua" w:hAnsi="Book Antiqua"/>
                <w:b/>
                <w:bCs/>
              </w:rPr>
              <w:t>KOEFICIJENT</w:t>
            </w:r>
          </w:p>
        </w:tc>
      </w:tr>
      <w:tr w:rsidR="001508E4" w:rsidRPr="00474210" w:rsidTr="00B53370">
        <w:trPr>
          <w:trHeight w:val="899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1.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Pročelnik Jedinstvenog upravnog odjela</w:t>
            </w:r>
          </w:p>
          <w:p w:rsidR="001508E4" w:rsidRPr="00474210" w:rsidRDefault="001508E4" w:rsidP="00B53370">
            <w:pPr>
              <w:rPr>
                <w:rFonts w:ascii="Book Antiqua" w:hAnsi="Book Antiqua"/>
              </w:rPr>
            </w:pP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shd w:val="clear" w:color="auto" w:fill="D9D9D9"/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5, 83</w:t>
            </w:r>
          </w:p>
        </w:tc>
      </w:tr>
      <w:tr w:rsidR="001508E4" w:rsidRPr="00474210" w:rsidTr="00B53370">
        <w:trPr>
          <w:trHeight w:val="899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2.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Viši referent za poljoprivredu i poslove poljoprivrednog redarstva 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9.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4,70</w:t>
            </w:r>
          </w:p>
        </w:tc>
      </w:tr>
      <w:tr w:rsidR="001508E4" w:rsidRPr="00474210" w:rsidTr="00B53370">
        <w:trPr>
          <w:trHeight w:val="899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lastRenderedPageBreak/>
              <w:t xml:space="preserve">3.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referent-administrativni   voditelj projekta ZAŽELI 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11.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4,10</w:t>
            </w: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</w:tc>
      </w:tr>
      <w:tr w:rsidR="001508E4" w:rsidRPr="00474210" w:rsidTr="00B53370">
        <w:trPr>
          <w:trHeight w:val="899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4.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referent – operativni voditelj  projekta ZAŽELI 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11.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4,00</w:t>
            </w: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</w:tc>
      </w:tr>
      <w:tr w:rsidR="001508E4" w:rsidRPr="00474210" w:rsidTr="00B53370">
        <w:trPr>
          <w:trHeight w:val="899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5.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jc w:val="both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Referent za računovodstvo projekta ZAŽELI 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11. 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3,40</w:t>
            </w:r>
          </w:p>
        </w:tc>
      </w:tr>
      <w:tr w:rsidR="001508E4" w:rsidRPr="00474210" w:rsidTr="00B53370">
        <w:trPr>
          <w:trHeight w:val="899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6.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Referent – koordinator projekta </w:t>
            </w:r>
            <w:proofErr w:type="spellStart"/>
            <w:r w:rsidRPr="00474210">
              <w:rPr>
                <w:rFonts w:ascii="Book Antiqua" w:hAnsi="Book Antiqua"/>
              </w:rPr>
              <w:t>centricomNET</w:t>
            </w:r>
            <w:proofErr w:type="spellEnd"/>
            <w:r w:rsidRPr="0047421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11.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4,10</w:t>
            </w: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</w:tc>
      </w:tr>
      <w:tr w:rsidR="001508E4" w:rsidRPr="00474210" w:rsidTr="00B53370">
        <w:trPr>
          <w:trHeight w:val="841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7.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47421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Referent za </w:t>
            </w:r>
            <w:r w:rsidR="00474210">
              <w:rPr>
                <w:rFonts w:ascii="Book Antiqua" w:hAnsi="Book Antiqua"/>
              </w:rPr>
              <w:t xml:space="preserve">računovodstvo i financije 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11.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shd w:val="clear" w:color="auto" w:fill="D9D9D9"/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4,56</w:t>
            </w:r>
          </w:p>
        </w:tc>
      </w:tr>
      <w:tr w:rsidR="001508E4" w:rsidRPr="00474210" w:rsidTr="00B53370">
        <w:trPr>
          <w:trHeight w:val="427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8.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Referent-Administrativni tajnik</w:t>
            </w:r>
          </w:p>
          <w:p w:rsidR="001508E4" w:rsidRPr="00474210" w:rsidRDefault="001508E4" w:rsidP="00B53370">
            <w:pPr>
              <w:rPr>
                <w:rFonts w:ascii="Book Antiqua" w:hAnsi="Book Antiqua"/>
              </w:rPr>
            </w:pP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11.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shd w:val="clear" w:color="auto" w:fill="D9D9D9"/>
              <w:ind w:firstLine="708"/>
              <w:jc w:val="both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4,03</w:t>
            </w:r>
          </w:p>
        </w:tc>
      </w:tr>
      <w:tr w:rsidR="001508E4" w:rsidRPr="00474210" w:rsidTr="00B53370">
        <w:trPr>
          <w:trHeight w:val="583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9.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474210" w:rsidP="00B5337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Referent za komunalne poslove i poslove komunalnog redarstva </w:t>
            </w:r>
            <w:bookmarkStart w:id="0" w:name="_GoBack"/>
            <w:bookmarkEnd w:id="0"/>
          </w:p>
          <w:p w:rsidR="001508E4" w:rsidRPr="00474210" w:rsidRDefault="001508E4" w:rsidP="00B53370">
            <w:pPr>
              <w:rPr>
                <w:rFonts w:ascii="Book Antiqua" w:hAnsi="Book Antiqua"/>
              </w:rPr>
            </w:pP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11.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shd w:val="clear" w:color="auto" w:fill="D9D9D9"/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4,00</w:t>
            </w:r>
          </w:p>
        </w:tc>
      </w:tr>
      <w:tr w:rsidR="001508E4" w:rsidRPr="00474210" w:rsidTr="00B53370">
        <w:trPr>
          <w:trHeight w:val="1022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10.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 Bagerist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12.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shd w:val="clear" w:color="auto" w:fill="D9D9D9"/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3,30</w:t>
            </w:r>
          </w:p>
        </w:tc>
      </w:tr>
      <w:tr w:rsidR="001508E4" w:rsidRPr="00474210" w:rsidTr="00B53370">
        <w:trPr>
          <w:trHeight w:val="555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11.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Komunalni djelatnik 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13.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shd w:val="clear" w:color="auto" w:fill="D9D9D9"/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2,50</w:t>
            </w:r>
          </w:p>
        </w:tc>
      </w:tr>
      <w:tr w:rsidR="001508E4" w:rsidRPr="00474210" w:rsidTr="00B53370">
        <w:trPr>
          <w:trHeight w:val="428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 xml:space="preserve">12. 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Spremačica</w:t>
            </w:r>
          </w:p>
          <w:p w:rsidR="001508E4" w:rsidRPr="00474210" w:rsidRDefault="001508E4" w:rsidP="00B53370">
            <w:pPr>
              <w:rPr>
                <w:rFonts w:ascii="Book Antiqua" w:hAnsi="Book Antiqua"/>
              </w:rPr>
            </w:pP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13.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shd w:val="clear" w:color="auto" w:fill="D9D9D9"/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2,30</w:t>
            </w:r>
          </w:p>
        </w:tc>
      </w:tr>
      <w:tr w:rsidR="001508E4" w:rsidRPr="00474210" w:rsidTr="00B53370">
        <w:trPr>
          <w:trHeight w:val="428"/>
        </w:trPr>
        <w:tc>
          <w:tcPr>
            <w:tcW w:w="959" w:type="dxa"/>
            <w:shd w:val="clear" w:color="auto" w:fill="auto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13.</w:t>
            </w:r>
          </w:p>
        </w:tc>
        <w:tc>
          <w:tcPr>
            <w:tcW w:w="3969" w:type="dxa"/>
            <w:shd w:val="clear" w:color="auto" w:fill="FFFFFF"/>
          </w:tcPr>
          <w:p w:rsidR="001508E4" w:rsidRPr="00474210" w:rsidRDefault="001508E4" w:rsidP="00B53370">
            <w:pPr>
              <w:rPr>
                <w:rFonts w:ascii="Book Antiqua" w:hAnsi="Book Antiqua"/>
              </w:rPr>
            </w:pPr>
            <w:proofErr w:type="spellStart"/>
            <w:r w:rsidRPr="00474210">
              <w:rPr>
                <w:rFonts w:ascii="Book Antiqua" w:hAnsi="Book Antiqua"/>
              </w:rPr>
              <w:t>Geronto</w:t>
            </w:r>
            <w:proofErr w:type="spellEnd"/>
            <w:r w:rsidRPr="00474210">
              <w:rPr>
                <w:rFonts w:ascii="Book Antiqua" w:hAnsi="Book Antiqua"/>
              </w:rPr>
              <w:t xml:space="preserve"> domaćica </w:t>
            </w:r>
          </w:p>
        </w:tc>
        <w:tc>
          <w:tcPr>
            <w:tcW w:w="2572" w:type="dxa"/>
            <w:shd w:val="clear" w:color="auto" w:fill="FFFFFF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</w:rPr>
              <w:t>13.</w:t>
            </w:r>
          </w:p>
        </w:tc>
        <w:tc>
          <w:tcPr>
            <w:tcW w:w="1788" w:type="dxa"/>
            <w:shd w:val="clear" w:color="auto" w:fill="D9D9D9"/>
          </w:tcPr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</w:p>
          <w:p w:rsidR="001508E4" w:rsidRPr="00474210" w:rsidRDefault="001508E4" w:rsidP="00B53370">
            <w:pPr>
              <w:jc w:val="center"/>
              <w:rPr>
                <w:rFonts w:ascii="Book Antiqua" w:hAnsi="Book Antiqua"/>
              </w:rPr>
            </w:pPr>
            <w:r w:rsidRPr="00474210">
              <w:rPr>
                <w:rFonts w:ascii="Book Antiqua" w:hAnsi="Book Antiqua"/>
                <w:shd w:val="clear" w:color="auto" w:fill="D9D9D9"/>
              </w:rPr>
              <w:t>2,30</w:t>
            </w:r>
          </w:p>
        </w:tc>
      </w:tr>
    </w:tbl>
    <w:p w:rsidR="001508E4" w:rsidRPr="00474210" w:rsidRDefault="001508E4" w:rsidP="001508E4">
      <w:pPr>
        <w:jc w:val="both"/>
        <w:rPr>
          <w:rFonts w:ascii="Book Antiqua" w:hAnsi="Book Antiqua"/>
        </w:rPr>
      </w:pPr>
    </w:p>
    <w:p w:rsidR="001508E4" w:rsidRPr="00474210" w:rsidRDefault="001508E4" w:rsidP="00474210">
      <w:pPr>
        <w:rPr>
          <w:rFonts w:ascii="Book Antiqua" w:hAnsi="Book Antiqua"/>
          <w:b/>
          <w:bCs/>
        </w:rPr>
      </w:pPr>
    </w:p>
    <w:p w:rsidR="001508E4" w:rsidRPr="00474210" w:rsidRDefault="001508E4" w:rsidP="001508E4">
      <w:pPr>
        <w:jc w:val="center"/>
        <w:rPr>
          <w:rFonts w:ascii="Book Antiqua" w:hAnsi="Book Antiqua"/>
          <w:b/>
          <w:bCs/>
        </w:rPr>
      </w:pPr>
      <w:r w:rsidRPr="00474210">
        <w:rPr>
          <w:rFonts w:ascii="Book Antiqua" w:hAnsi="Book Antiqua"/>
          <w:b/>
          <w:bCs/>
        </w:rPr>
        <w:lastRenderedPageBreak/>
        <w:t>Članak 3.</w:t>
      </w:r>
    </w:p>
    <w:p w:rsidR="001508E4" w:rsidRPr="00474210" w:rsidRDefault="001508E4" w:rsidP="001508E4">
      <w:pPr>
        <w:rPr>
          <w:rFonts w:ascii="Book Antiqua" w:hAnsi="Book Antiqua"/>
          <w:bCs/>
        </w:rPr>
      </w:pPr>
      <w:r w:rsidRPr="00474210">
        <w:rPr>
          <w:rFonts w:ascii="Book Antiqua" w:hAnsi="Book Antiqua"/>
          <w:bCs/>
        </w:rPr>
        <w:t>Stupanjem na snagu ove Odluke prestaju važiti sljedeće Odluke:</w:t>
      </w:r>
    </w:p>
    <w:p w:rsidR="001508E4" w:rsidRPr="00474210" w:rsidRDefault="001508E4" w:rsidP="001508E4">
      <w:pPr>
        <w:jc w:val="both"/>
        <w:rPr>
          <w:rFonts w:ascii="Book Antiqua" w:hAnsi="Book Antiqua"/>
          <w:bCs/>
        </w:rPr>
      </w:pPr>
      <w:r w:rsidRPr="00474210">
        <w:rPr>
          <w:rFonts w:ascii="Book Antiqua" w:hAnsi="Book Antiqua"/>
          <w:bCs/>
        </w:rPr>
        <w:t xml:space="preserve">Odluka  o koeficijentima za obračun plaće službenika i namještenika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( „Službeni vjesnik“  Vukovarsko-srijemske županije br. 13/17), Odluka  o koeficijentu  za obračun plaće namještenika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( „Službeni vjesnik“  Vukovarsko-srijemske županije br. 1/18 ), Odluka  o koeficijentu  za obračun plaće namještenika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( „Službeni vjesnik“  Vukovarsko-srijemske županije br. 6/18 ), Odluka  o koeficijentu  za obračun plaće službenika 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( „Službeni vjesnik“  Vukovarsko-srijemske županije br. 10/18), Odluka o ukidanju Odluke o koeficijentu za obračun plaće službenika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(„Službeni vjesnik“  Vukovarsko-srijemske županije br. 23/18 ), Odluka o izmjenama odluke o koeficijentima za obračun plaće službenika i namještenika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(„Službeni vjesnik“  Vukovarsko-srijemske županije br. 27/18 ), Odluka o izmjenama odluke o koeficijentima za obračun plaće službenika i namještenika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(„Službeni vjesnik“  Vukovarsko-srijemske županije br. 1/19 ), Odluka o izmjenama odluke o koeficijentima za obračun plaće službenika i namještenika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(„Službeni vjesnik“  Vukovarsko-srijemske županije br. 4/19 ), Odluka  o koeficijentima za obračun plaće službenika  Jedinstvenog upravnog odjela Općine </w:t>
      </w:r>
      <w:proofErr w:type="spellStart"/>
      <w:r w:rsidRPr="00474210">
        <w:rPr>
          <w:rFonts w:ascii="Book Antiqua" w:hAnsi="Book Antiqua"/>
          <w:bCs/>
        </w:rPr>
        <w:t>Tovarnik</w:t>
      </w:r>
      <w:proofErr w:type="spellEnd"/>
      <w:r w:rsidRPr="00474210">
        <w:rPr>
          <w:rFonts w:ascii="Book Antiqua" w:hAnsi="Book Antiqua"/>
          <w:bCs/>
        </w:rPr>
        <w:t xml:space="preserve"> –višeg referenta voditelja projekta </w:t>
      </w:r>
      <w:proofErr w:type="spellStart"/>
      <w:r w:rsidRPr="00474210">
        <w:rPr>
          <w:rFonts w:ascii="Book Antiqua" w:hAnsi="Book Antiqua"/>
          <w:bCs/>
        </w:rPr>
        <w:t>centricomNET</w:t>
      </w:r>
      <w:proofErr w:type="spellEnd"/>
      <w:r w:rsidRPr="00474210">
        <w:rPr>
          <w:rFonts w:ascii="Book Antiqua" w:hAnsi="Book Antiqua"/>
          <w:bCs/>
        </w:rPr>
        <w:t xml:space="preserve"> ( „Službeni vjesnik“  Vukovarsko-srijemske županije br. 3/20 )</w:t>
      </w:r>
    </w:p>
    <w:p w:rsidR="001508E4" w:rsidRPr="00474210" w:rsidRDefault="001508E4" w:rsidP="001508E4">
      <w:pPr>
        <w:rPr>
          <w:rFonts w:ascii="Book Antiqua" w:hAnsi="Book Antiqua"/>
          <w:b/>
          <w:bCs/>
        </w:rPr>
      </w:pPr>
    </w:p>
    <w:p w:rsidR="001508E4" w:rsidRPr="00474210" w:rsidRDefault="001508E4" w:rsidP="001508E4">
      <w:pPr>
        <w:jc w:val="center"/>
        <w:rPr>
          <w:rFonts w:ascii="Book Antiqua" w:hAnsi="Book Antiqua"/>
        </w:rPr>
      </w:pPr>
      <w:r w:rsidRPr="00474210">
        <w:rPr>
          <w:rFonts w:ascii="Book Antiqua" w:hAnsi="Book Antiqua"/>
          <w:b/>
          <w:bCs/>
        </w:rPr>
        <w:t>Članak 4.</w:t>
      </w:r>
    </w:p>
    <w:p w:rsidR="001508E4" w:rsidRPr="00474210" w:rsidRDefault="001508E4" w:rsidP="001508E4">
      <w:pPr>
        <w:rPr>
          <w:rFonts w:ascii="Book Antiqua" w:hAnsi="Book Antiqua"/>
        </w:rPr>
      </w:pPr>
      <w:r w:rsidRPr="00474210">
        <w:rPr>
          <w:rFonts w:ascii="Book Antiqua" w:hAnsi="Book Antiqua"/>
        </w:rPr>
        <w:t xml:space="preserve">Ova  Odluka stupa na snagu osmi dan od </w:t>
      </w:r>
      <w:r w:rsidR="00474210">
        <w:rPr>
          <w:rFonts w:ascii="Book Antiqua" w:hAnsi="Book Antiqua"/>
        </w:rPr>
        <w:t xml:space="preserve">dana </w:t>
      </w:r>
      <w:r w:rsidRPr="00474210">
        <w:rPr>
          <w:rFonts w:ascii="Book Antiqua" w:hAnsi="Book Antiqua"/>
        </w:rPr>
        <w:t xml:space="preserve">objave u  „Službenom vjesniku“  Vukovarsko-srijemske županije. </w:t>
      </w:r>
    </w:p>
    <w:p w:rsidR="001508E4" w:rsidRPr="00474210" w:rsidRDefault="001508E4" w:rsidP="001508E4">
      <w:pPr>
        <w:jc w:val="right"/>
        <w:rPr>
          <w:rFonts w:ascii="Book Antiqua" w:hAnsi="Book Antiqua"/>
          <w:b/>
        </w:rPr>
      </w:pPr>
      <w:r w:rsidRPr="00474210">
        <w:rPr>
          <w:rFonts w:ascii="Book Antiqua" w:hAnsi="Book Antiqua"/>
          <w:b/>
        </w:rPr>
        <w:t>PREDSJEDNIK OPĆINSKOG VIJEĆA</w:t>
      </w:r>
    </w:p>
    <w:p w:rsidR="001508E4" w:rsidRPr="00474210" w:rsidRDefault="001508E4" w:rsidP="001508E4">
      <w:pPr>
        <w:jc w:val="right"/>
        <w:rPr>
          <w:rFonts w:ascii="Book Antiqua" w:hAnsi="Book Antiqua"/>
        </w:rPr>
      </w:pPr>
      <w:r w:rsidRPr="00474210">
        <w:rPr>
          <w:rFonts w:ascii="Book Antiqua" w:hAnsi="Book Antiqua"/>
        </w:rPr>
        <w:t>Dubravko Blašković</w:t>
      </w:r>
    </w:p>
    <w:p w:rsidR="004C6B23" w:rsidRPr="00474210" w:rsidRDefault="004C6B23">
      <w:pPr>
        <w:rPr>
          <w:rFonts w:ascii="Book Antiqua" w:hAnsi="Book Antiqua"/>
        </w:rPr>
      </w:pPr>
    </w:p>
    <w:sectPr w:rsidR="004C6B23" w:rsidRPr="0047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4"/>
    <w:rsid w:val="001508E4"/>
    <w:rsid w:val="00474210"/>
    <w:rsid w:val="004C6B23"/>
    <w:rsid w:val="0066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AF8C5-DF5A-4A75-9F01-EC5E61C6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8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1508E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1508E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150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2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2020-06-04T08:29:00Z</cp:lastPrinted>
  <dcterms:created xsi:type="dcterms:W3CDTF">2020-06-03T12:17:00Z</dcterms:created>
  <dcterms:modified xsi:type="dcterms:W3CDTF">2020-06-04T08:29:00Z</dcterms:modified>
</cp:coreProperties>
</file>