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8B" w:rsidRDefault="001B2B8B" w:rsidP="001B2B8B">
      <w:r>
        <w:rPr>
          <w:noProof/>
          <w:lang w:eastAsia="hr-HR"/>
        </w:rPr>
        <w:drawing>
          <wp:inline distT="0" distB="0" distL="0" distR="0">
            <wp:extent cx="524510" cy="683895"/>
            <wp:effectExtent l="1905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B2B8B" w:rsidRDefault="001B2B8B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REPUBLIKA HRVATSKA</w:t>
      </w:r>
    </w:p>
    <w:p w:rsidR="001B2B8B" w:rsidRDefault="001B2B8B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VUKOVARSKO-SRIJEMSKA ŽUPANIJA</w:t>
      </w:r>
    </w:p>
    <w:p w:rsidR="001B2B8B" w:rsidRDefault="001B2B8B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OPĆINA TOVARNIK</w:t>
      </w:r>
    </w:p>
    <w:p w:rsidR="00C74736" w:rsidRDefault="00097324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OPĆINSKO VIJEĆE</w:t>
      </w:r>
    </w:p>
    <w:p w:rsidR="001B2B8B" w:rsidRDefault="001B2B8B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B8B" w:rsidRDefault="001B2B8B" w:rsidP="001B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097324">
        <w:rPr>
          <w:rFonts w:ascii="Times New Roman" w:eastAsia="Times New Roman" w:hAnsi="Times New Roman" w:cs="Times New Roman"/>
          <w:sz w:val="20"/>
          <w:szCs w:val="20"/>
          <w:lang w:eastAsia="hr-HR"/>
        </w:rPr>
        <w:t>021</w:t>
      </w:r>
      <w:r w:rsidR="002C5A66">
        <w:rPr>
          <w:rFonts w:ascii="Times New Roman" w:eastAsia="Times New Roman" w:hAnsi="Times New Roman" w:cs="Times New Roman"/>
          <w:sz w:val="20"/>
          <w:szCs w:val="20"/>
          <w:lang w:eastAsia="hr-HR"/>
        </w:rPr>
        <w:t>-05/19</w:t>
      </w:r>
      <w:r w:rsidR="00CA6698">
        <w:rPr>
          <w:rFonts w:ascii="Times New Roman" w:eastAsia="Times New Roman" w:hAnsi="Times New Roman" w:cs="Times New Roman"/>
          <w:sz w:val="20"/>
          <w:szCs w:val="20"/>
          <w:lang w:eastAsia="hr-HR"/>
        </w:rPr>
        <w:t>-0</w:t>
      </w:r>
      <w:r w:rsidR="00097324">
        <w:rPr>
          <w:rFonts w:ascii="Times New Roman" w:eastAsia="Times New Roman" w:hAnsi="Times New Roman" w:cs="Times New Roman"/>
          <w:sz w:val="20"/>
          <w:szCs w:val="20"/>
          <w:lang w:eastAsia="hr-HR"/>
        </w:rPr>
        <w:t>3/16</w:t>
      </w:r>
    </w:p>
    <w:p w:rsidR="001B2B8B" w:rsidRDefault="00C74736" w:rsidP="001B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</w:t>
      </w:r>
      <w:r w:rsidR="00097324">
        <w:rPr>
          <w:rFonts w:ascii="Times New Roman" w:eastAsia="Times New Roman" w:hAnsi="Times New Roman" w:cs="Times New Roman"/>
          <w:sz w:val="20"/>
          <w:szCs w:val="20"/>
          <w:lang w:eastAsia="hr-HR"/>
        </w:rPr>
        <w:t>ROJ. 2188/12-04</w:t>
      </w:r>
      <w:r w:rsidR="002C5A66">
        <w:rPr>
          <w:rFonts w:ascii="Times New Roman" w:eastAsia="Times New Roman" w:hAnsi="Times New Roman" w:cs="Times New Roman"/>
          <w:sz w:val="20"/>
          <w:szCs w:val="20"/>
          <w:lang w:eastAsia="hr-HR"/>
        </w:rPr>
        <w:t>-19-1</w:t>
      </w:r>
    </w:p>
    <w:p w:rsidR="001B2B8B" w:rsidRDefault="003E23C3" w:rsidP="001B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Tovarnik</w:t>
      </w:r>
      <w:proofErr w:type="spellEnd"/>
      <w:r w:rsidR="00097324">
        <w:rPr>
          <w:rFonts w:ascii="Times New Roman" w:eastAsia="Times New Roman" w:hAnsi="Times New Roman" w:cs="Times New Roman"/>
          <w:sz w:val="20"/>
          <w:szCs w:val="20"/>
          <w:lang w:eastAsia="hr-HR"/>
        </w:rPr>
        <w:t>, 22</w:t>
      </w:r>
      <w:r w:rsidR="002C5A66">
        <w:rPr>
          <w:rFonts w:ascii="Times New Roman" w:eastAsia="Times New Roman" w:hAnsi="Times New Roman" w:cs="Times New Roman"/>
          <w:sz w:val="20"/>
          <w:szCs w:val="20"/>
          <w:lang w:eastAsia="hr-HR"/>
        </w:rPr>
        <w:t>.3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2C5A66">
        <w:rPr>
          <w:rFonts w:ascii="Times New Roman" w:eastAsia="Times New Roman" w:hAnsi="Times New Roman" w:cs="Times New Roman"/>
          <w:sz w:val="20"/>
          <w:szCs w:val="20"/>
          <w:lang w:eastAsia="hr-HR"/>
        </w:rPr>
        <w:t>2019</w:t>
      </w:r>
      <w:r w:rsidR="001B2B8B">
        <w:rPr>
          <w:rFonts w:ascii="Times New Roman" w:eastAsia="Times New Roman" w:hAnsi="Times New Roman" w:cs="Times New Roman"/>
          <w:sz w:val="20"/>
          <w:szCs w:val="20"/>
          <w:lang w:eastAsia="hr-HR"/>
        </w:rPr>
        <w:t>.godine</w:t>
      </w:r>
    </w:p>
    <w:p w:rsidR="002C5A66" w:rsidRDefault="002C5A66" w:rsidP="0007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C5A66" w:rsidRDefault="002C5A66" w:rsidP="0007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776A0" w:rsidRPr="00C74736" w:rsidRDefault="00C74736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736">
        <w:rPr>
          <w:rFonts w:ascii="Times New Roman" w:hAnsi="Times New Roman" w:cs="Times New Roman"/>
          <w:color w:val="000000"/>
          <w:sz w:val="24"/>
          <w:szCs w:val="24"/>
        </w:rPr>
        <w:t>Na temelju čl.</w:t>
      </w:r>
      <w:r w:rsidR="000776A0" w:rsidRPr="00C74736">
        <w:rPr>
          <w:rFonts w:ascii="Times New Roman" w:hAnsi="Times New Roman" w:cs="Times New Roman"/>
          <w:color w:val="000000"/>
          <w:sz w:val="24"/>
          <w:szCs w:val="24"/>
        </w:rPr>
        <w:t xml:space="preserve"> 108. i članak</w:t>
      </w:r>
      <w:r w:rsidR="001B2B8B" w:rsidRPr="00C74736">
        <w:rPr>
          <w:rFonts w:ascii="Times New Roman" w:hAnsi="Times New Roman" w:cs="Times New Roman"/>
          <w:color w:val="000000"/>
          <w:sz w:val="24"/>
          <w:szCs w:val="24"/>
        </w:rPr>
        <w:t xml:space="preserve"> 110. Zakona o proračunu (NN 87/08 i 136/12, 15/1</w:t>
      </w:r>
      <w:r w:rsidR="000776A0" w:rsidRPr="00C74736">
        <w:rPr>
          <w:rFonts w:ascii="Times New Roman" w:hAnsi="Times New Roman" w:cs="Times New Roman"/>
          <w:color w:val="000000"/>
          <w:sz w:val="24"/>
          <w:szCs w:val="24"/>
        </w:rPr>
        <w:t>5), -pročišćeni tekst zakona,</w:t>
      </w:r>
      <w:r w:rsidR="001B2B8B" w:rsidRPr="00C74736">
        <w:rPr>
          <w:rFonts w:ascii="Times New Roman" w:hAnsi="Times New Roman" w:cs="Times New Roman"/>
          <w:color w:val="000000"/>
          <w:sz w:val="24"/>
          <w:szCs w:val="24"/>
        </w:rPr>
        <w:t xml:space="preserve"> članka 19. Pravilnika o polugodišnjem i godišnjem izvještaju o izvršenju proračuna (</w:t>
      </w:r>
      <w:r w:rsidR="000776A0" w:rsidRPr="00C74736">
        <w:rPr>
          <w:rFonts w:ascii="Times New Roman" w:hAnsi="Times New Roman" w:cs="Times New Roman"/>
          <w:color w:val="000000"/>
          <w:sz w:val="24"/>
          <w:szCs w:val="24"/>
        </w:rPr>
        <w:t>NN 24/13 i 102/17), te članka 31</w:t>
      </w:r>
      <w:r w:rsidR="001B2B8B" w:rsidRPr="00C74736">
        <w:rPr>
          <w:rFonts w:ascii="Times New Roman" w:hAnsi="Times New Roman" w:cs="Times New Roman"/>
          <w:color w:val="000000"/>
          <w:sz w:val="24"/>
          <w:szCs w:val="24"/>
        </w:rPr>
        <w:t xml:space="preserve">. Statuta Općine </w:t>
      </w:r>
      <w:proofErr w:type="spellStart"/>
      <w:r w:rsidR="001B2B8B" w:rsidRPr="00C74736">
        <w:rPr>
          <w:rFonts w:ascii="Times New Roman" w:hAnsi="Times New Roman" w:cs="Times New Roman"/>
          <w:color w:val="000000"/>
          <w:sz w:val="24"/>
          <w:szCs w:val="24"/>
        </w:rPr>
        <w:t>Tovarnik</w:t>
      </w:r>
      <w:proofErr w:type="spellEnd"/>
      <w:r w:rsidR="001B2B8B" w:rsidRPr="00C74736">
        <w:rPr>
          <w:rFonts w:ascii="Times New Roman" w:hAnsi="Times New Roman" w:cs="Times New Roman"/>
          <w:color w:val="000000"/>
          <w:sz w:val="24"/>
          <w:szCs w:val="24"/>
        </w:rPr>
        <w:t xml:space="preserve"> («Službeni vjesnik» Vukovarsko- </w:t>
      </w:r>
      <w:r w:rsidR="000776A0" w:rsidRPr="00C74736">
        <w:rPr>
          <w:rFonts w:ascii="Times New Roman" w:hAnsi="Times New Roman" w:cs="Times New Roman"/>
          <w:color w:val="000000"/>
          <w:sz w:val="24"/>
          <w:szCs w:val="24"/>
        </w:rPr>
        <w:t>srijemske županije 4/13, 04/13 i 1/18 )</w:t>
      </w:r>
      <w:r w:rsidRPr="00C74736">
        <w:rPr>
          <w:rFonts w:ascii="Times New Roman" w:hAnsi="Times New Roman" w:cs="Times New Roman"/>
          <w:color w:val="000000"/>
          <w:sz w:val="24"/>
          <w:szCs w:val="24"/>
        </w:rPr>
        <w:t>, Općinsko vi</w:t>
      </w:r>
      <w:r w:rsidR="002C5A66">
        <w:rPr>
          <w:rFonts w:ascii="Times New Roman" w:hAnsi="Times New Roman" w:cs="Times New Roman"/>
          <w:color w:val="000000"/>
          <w:sz w:val="24"/>
          <w:szCs w:val="24"/>
        </w:rPr>
        <w:t xml:space="preserve">jeće Općine </w:t>
      </w:r>
      <w:proofErr w:type="spellStart"/>
      <w:r w:rsidR="002C5A66">
        <w:rPr>
          <w:rFonts w:ascii="Times New Roman" w:hAnsi="Times New Roman" w:cs="Times New Roman"/>
          <w:color w:val="000000"/>
          <w:sz w:val="24"/>
          <w:szCs w:val="24"/>
        </w:rPr>
        <w:t>Tovarnik</w:t>
      </w:r>
      <w:proofErr w:type="spellEnd"/>
      <w:r w:rsidR="002C5A66">
        <w:rPr>
          <w:rFonts w:ascii="Times New Roman" w:hAnsi="Times New Roman" w:cs="Times New Roman"/>
          <w:color w:val="000000"/>
          <w:sz w:val="24"/>
          <w:szCs w:val="24"/>
        </w:rPr>
        <w:t xml:space="preserve"> na svojo</w:t>
      </w:r>
      <w:r w:rsidR="00097324">
        <w:rPr>
          <w:rFonts w:ascii="Times New Roman" w:hAnsi="Times New Roman" w:cs="Times New Roman"/>
          <w:color w:val="000000"/>
          <w:sz w:val="24"/>
          <w:szCs w:val="24"/>
        </w:rPr>
        <w:t>j 16. sjednici održanoj 22</w:t>
      </w:r>
      <w:r w:rsidR="002C5A66">
        <w:rPr>
          <w:rFonts w:ascii="Times New Roman" w:hAnsi="Times New Roman" w:cs="Times New Roman"/>
          <w:color w:val="000000"/>
          <w:sz w:val="24"/>
          <w:szCs w:val="24"/>
        </w:rPr>
        <w:t>.3.2019</w:t>
      </w:r>
      <w:r w:rsidRPr="00C74736">
        <w:rPr>
          <w:rFonts w:ascii="Times New Roman" w:hAnsi="Times New Roman" w:cs="Times New Roman"/>
          <w:color w:val="000000"/>
          <w:sz w:val="24"/>
          <w:szCs w:val="24"/>
        </w:rPr>
        <w:t>., donosi:</w:t>
      </w:r>
    </w:p>
    <w:p w:rsidR="00C74736" w:rsidRPr="00C74736" w:rsidRDefault="00C74736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2B8B" w:rsidRPr="00C74736" w:rsidRDefault="001B2B8B" w:rsidP="001B2B8B">
      <w:pPr>
        <w:pStyle w:val="Default"/>
      </w:pPr>
    </w:p>
    <w:p w:rsidR="001B2B8B" w:rsidRPr="00C74736" w:rsidRDefault="00097324" w:rsidP="001B2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ODLUKA</w:t>
      </w:r>
      <w:r w:rsidR="001B2B8B" w:rsidRPr="00C74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2B8B" w:rsidRPr="00C74736" w:rsidRDefault="001B2B8B" w:rsidP="001B2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736">
        <w:rPr>
          <w:rFonts w:ascii="Times New Roman" w:hAnsi="Times New Roman" w:cs="Times New Roman"/>
          <w:sz w:val="24"/>
          <w:szCs w:val="24"/>
        </w:rPr>
        <w:t>o usvajanju godišnjeg izvještaja  o izvršenju Proračuna</w:t>
      </w:r>
    </w:p>
    <w:p w:rsidR="001B2B8B" w:rsidRPr="00C74736" w:rsidRDefault="000776A0" w:rsidP="001B2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736">
        <w:rPr>
          <w:rFonts w:ascii="Times New Roman" w:hAnsi="Times New Roman" w:cs="Times New Roman"/>
          <w:sz w:val="24"/>
          <w:szCs w:val="24"/>
        </w:rPr>
        <w:t>O</w:t>
      </w:r>
      <w:r w:rsidR="002C5A66">
        <w:rPr>
          <w:rFonts w:ascii="Times New Roman" w:hAnsi="Times New Roman" w:cs="Times New Roman"/>
          <w:sz w:val="24"/>
          <w:szCs w:val="24"/>
        </w:rPr>
        <w:t xml:space="preserve">pćine </w:t>
      </w:r>
      <w:proofErr w:type="spellStart"/>
      <w:r w:rsidR="002C5A66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="002C5A66">
        <w:rPr>
          <w:rFonts w:ascii="Times New Roman" w:hAnsi="Times New Roman" w:cs="Times New Roman"/>
          <w:sz w:val="24"/>
          <w:szCs w:val="24"/>
        </w:rPr>
        <w:t xml:space="preserve"> za 2018</w:t>
      </w:r>
      <w:r w:rsidR="001B2B8B" w:rsidRPr="00C74736">
        <w:rPr>
          <w:rFonts w:ascii="Times New Roman" w:hAnsi="Times New Roman" w:cs="Times New Roman"/>
          <w:sz w:val="24"/>
          <w:szCs w:val="24"/>
        </w:rPr>
        <w:t>. godinu</w:t>
      </w:r>
    </w:p>
    <w:p w:rsidR="001B2B8B" w:rsidRPr="00C74736" w:rsidRDefault="001B2B8B" w:rsidP="001B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8B" w:rsidRPr="00C74736" w:rsidRDefault="001B2B8B" w:rsidP="001B2B8B">
      <w:pPr>
        <w:pStyle w:val="Odlomakpopisa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4736">
        <w:rPr>
          <w:rFonts w:ascii="Times New Roman" w:hAnsi="Times New Roman"/>
          <w:kern w:val="0"/>
          <w:sz w:val="24"/>
          <w:szCs w:val="24"/>
        </w:rPr>
        <w:tab/>
        <w:t xml:space="preserve">                                                    </w:t>
      </w:r>
      <w:r w:rsidRPr="00C74736">
        <w:rPr>
          <w:rFonts w:ascii="Times New Roman" w:hAnsi="Times New Roman"/>
          <w:b/>
          <w:bCs/>
          <w:kern w:val="0"/>
          <w:sz w:val="24"/>
          <w:szCs w:val="24"/>
        </w:rPr>
        <w:t xml:space="preserve">Članak 1. </w:t>
      </w:r>
    </w:p>
    <w:p w:rsidR="001B2B8B" w:rsidRPr="00C74736" w:rsidRDefault="001B2B8B" w:rsidP="001B2B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74736">
        <w:rPr>
          <w:rFonts w:ascii="Times New Roman" w:hAnsi="Times New Roman" w:cs="Times New Roman"/>
          <w:sz w:val="24"/>
          <w:szCs w:val="24"/>
        </w:rPr>
        <w:t>Godišnji izvještaj  o izvršenju Pr</w:t>
      </w:r>
      <w:r w:rsidR="002C5A66">
        <w:rPr>
          <w:rFonts w:ascii="Times New Roman" w:hAnsi="Times New Roman" w:cs="Times New Roman"/>
          <w:sz w:val="24"/>
          <w:szCs w:val="24"/>
        </w:rPr>
        <w:t xml:space="preserve">oračuna Općine </w:t>
      </w:r>
      <w:proofErr w:type="spellStart"/>
      <w:r w:rsidR="002C5A66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="002C5A66">
        <w:rPr>
          <w:rFonts w:ascii="Times New Roman" w:hAnsi="Times New Roman" w:cs="Times New Roman"/>
          <w:sz w:val="24"/>
          <w:szCs w:val="24"/>
        </w:rPr>
        <w:t xml:space="preserve"> za  2018</w:t>
      </w:r>
      <w:r w:rsidRPr="00C74736">
        <w:rPr>
          <w:rFonts w:ascii="Times New Roman" w:hAnsi="Times New Roman" w:cs="Times New Roman"/>
          <w:sz w:val="24"/>
          <w:szCs w:val="24"/>
        </w:rPr>
        <w:t>. godinu ( u daljnjem tekstu: Proračun) sadrži:</w:t>
      </w:r>
    </w:p>
    <w:p w:rsidR="001B2B8B" w:rsidRPr="00C74736" w:rsidRDefault="001B2B8B" w:rsidP="001B2B8B">
      <w:pPr>
        <w:pStyle w:val="Odlomakpopisa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C74736">
        <w:rPr>
          <w:rFonts w:ascii="Times New Roman" w:hAnsi="Times New Roman"/>
          <w:b/>
          <w:bCs/>
          <w:sz w:val="24"/>
          <w:szCs w:val="24"/>
        </w:rPr>
        <w:t>OPĆI DIO</w:t>
      </w:r>
    </w:p>
    <w:p w:rsidR="001B2B8B" w:rsidRPr="00C74736" w:rsidRDefault="001B2B8B" w:rsidP="001B2B8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C74736">
        <w:rPr>
          <w:rFonts w:ascii="Times New Roman" w:hAnsi="Times New Roman"/>
          <w:kern w:val="0"/>
          <w:sz w:val="24"/>
          <w:szCs w:val="24"/>
        </w:rPr>
        <w:t>RAČUN PRIHODA I RASHODA</w:t>
      </w:r>
      <w:r w:rsidRPr="00C74736">
        <w:rPr>
          <w:rFonts w:ascii="Times New Roman" w:hAnsi="Times New Roman"/>
          <w:kern w:val="0"/>
          <w:sz w:val="24"/>
          <w:szCs w:val="24"/>
        </w:rPr>
        <w:tab/>
        <w:t xml:space="preserve">    PLAN</w:t>
      </w:r>
      <w:r w:rsidRPr="00C74736">
        <w:rPr>
          <w:rFonts w:ascii="Times New Roman" w:hAnsi="Times New Roman"/>
          <w:kern w:val="0"/>
          <w:sz w:val="24"/>
          <w:szCs w:val="24"/>
        </w:rPr>
        <w:tab/>
        <w:t xml:space="preserve"> OSTVARENO</w:t>
      </w:r>
      <w:r w:rsidRPr="00C74736">
        <w:rPr>
          <w:rFonts w:ascii="Times New Roman" w:hAnsi="Times New Roman"/>
          <w:kern w:val="0"/>
          <w:sz w:val="24"/>
          <w:szCs w:val="24"/>
        </w:rPr>
        <w:tab/>
        <w:t xml:space="preserve"> </w:t>
      </w:r>
      <w:r w:rsidR="0021775C">
        <w:rPr>
          <w:rFonts w:ascii="Times New Roman" w:hAnsi="Times New Roman"/>
          <w:kern w:val="0"/>
          <w:sz w:val="24"/>
          <w:szCs w:val="24"/>
        </w:rPr>
        <w:t xml:space="preserve">  </w:t>
      </w:r>
      <w:r w:rsidRPr="00C74736">
        <w:rPr>
          <w:rFonts w:ascii="Times New Roman" w:hAnsi="Times New Roman"/>
          <w:kern w:val="0"/>
          <w:sz w:val="24"/>
          <w:szCs w:val="24"/>
        </w:rPr>
        <w:t>INDEKS</w:t>
      </w:r>
    </w:p>
    <w:p w:rsidR="001B2B8B" w:rsidRPr="00C74736" w:rsidRDefault="001B2B8B" w:rsidP="001B2B8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tbl>
      <w:tblPr>
        <w:tblStyle w:val="Reetkatablic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23"/>
        <w:gridCol w:w="2073"/>
        <w:gridCol w:w="1984"/>
        <w:gridCol w:w="1134"/>
      </w:tblGrid>
      <w:tr w:rsidR="001B2B8B" w:rsidRPr="00C74736" w:rsidTr="008C2129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A722E7" w:rsidP="008C2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11.224.426,93</w:t>
            </w:r>
            <w:r w:rsidR="008C2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 w:rsidP="008C2129">
            <w:pPr>
              <w:tabs>
                <w:tab w:val="right" w:pos="14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7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97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C2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A722E7" w:rsidP="00A722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23C3" w:rsidRPr="00C74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B2B8B" w:rsidRPr="00C74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2B8B" w:rsidRPr="00C74736" w:rsidTr="008C2129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567615" w:rsidP="00567615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55.574,13 kn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567615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65.585,13</w:t>
            </w:r>
            <w:r w:rsidR="008C2129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567615" w:rsidP="00567615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118,01%</w:t>
            </w:r>
          </w:p>
        </w:tc>
      </w:tr>
    </w:tbl>
    <w:p w:rsidR="001B2B8B" w:rsidRPr="00C74736" w:rsidRDefault="001B2B8B" w:rsidP="001B2B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4736">
        <w:rPr>
          <w:rFonts w:ascii="Times New Roman" w:hAnsi="Times New Roman" w:cs="Times New Roman"/>
          <w:sz w:val="24"/>
          <w:szCs w:val="24"/>
        </w:rPr>
        <w:tab/>
      </w:r>
      <w:r w:rsidRPr="00C74736">
        <w:rPr>
          <w:rFonts w:ascii="Times New Roman" w:hAnsi="Times New Roman" w:cs="Times New Roman"/>
          <w:sz w:val="24"/>
          <w:szCs w:val="24"/>
        </w:rPr>
        <w:tab/>
      </w:r>
      <w:r w:rsidRPr="00C7473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415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39"/>
        <w:gridCol w:w="2127"/>
        <w:gridCol w:w="1076"/>
      </w:tblGrid>
      <w:tr w:rsidR="001B2B8B" w:rsidRPr="00C74736" w:rsidTr="00DD215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DD215E" w:rsidP="00DD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11.280.001,06k</w:t>
            </w:r>
            <w:r w:rsidR="001B2B8B"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097324" w:rsidP="00DD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11.351.814</w:t>
            </w:r>
            <w:r w:rsidR="00DD2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,30</w:t>
            </w:r>
            <w:r w:rsidR="001B2B8B"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097324" w:rsidP="00DD21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100,64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B2B8B" w:rsidRPr="00C74736" w:rsidRDefault="001B2B8B" w:rsidP="001B2B8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4736">
        <w:rPr>
          <w:rFonts w:ascii="Times New Roman" w:hAnsi="Times New Roman" w:cs="Times New Roman"/>
          <w:b/>
          <w:sz w:val="24"/>
          <w:szCs w:val="24"/>
        </w:rPr>
        <w:t xml:space="preserve">                                 UKUPNO PRIHODA</w:t>
      </w:r>
      <w:r w:rsidRPr="00C7473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821"/>
        <w:gridCol w:w="2088"/>
        <w:gridCol w:w="1954"/>
        <w:gridCol w:w="1089"/>
      </w:tblGrid>
      <w:tr w:rsidR="001B2B8B" w:rsidRPr="00C74736" w:rsidTr="0047025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D14903" w:rsidP="0056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9.516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D14903" w:rsidP="0056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 w:rsidP="005676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2B8B" w:rsidRPr="00C74736" w:rsidTr="0047025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Rashodi za nabavu nefinancijske imovine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 w:rsidP="0056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D14903" w:rsidP="0056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 w:rsidP="005676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B2B8B" w:rsidRPr="00C74736" w:rsidRDefault="001B2B8B" w:rsidP="001B2B8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X="408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2127"/>
        <w:gridCol w:w="1025"/>
      </w:tblGrid>
      <w:tr w:rsidR="001B2B8B" w:rsidRPr="00C74736" w:rsidTr="00012277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 w:rsidP="00012277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470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13.378.175,34</w:t>
            </w:r>
            <w:r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 w:rsidP="00012277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70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13.110.033,24</w:t>
            </w:r>
            <w:r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47025A" w:rsidP="00012277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97,99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B2B8B" w:rsidRPr="00C74736" w:rsidRDefault="001B2B8B" w:rsidP="001B2B8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4736">
        <w:rPr>
          <w:rFonts w:ascii="Times New Roman" w:hAnsi="Times New Roman" w:cs="Times New Roman"/>
          <w:b/>
          <w:sz w:val="24"/>
          <w:szCs w:val="24"/>
        </w:rPr>
        <w:t>UKUPNO RASHODA</w:t>
      </w:r>
      <w:r w:rsidRPr="00C7473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Reetkatablice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2126"/>
        <w:gridCol w:w="1100"/>
      </w:tblGrid>
      <w:tr w:rsidR="001B2B8B" w:rsidRPr="00C74736" w:rsidTr="0047025A">
        <w:trPr>
          <w:trHeight w:val="3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RAZLIKA VIŠAK/MANJAK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012277" w:rsidRDefault="00D14903" w:rsidP="00D1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4903" w:rsidRPr="00012277" w:rsidRDefault="00D14903" w:rsidP="006A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A05B9"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2.098.174,28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012277" w:rsidRDefault="006A05B9" w:rsidP="006A05B9">
            <w:pPr>
              <w:widowControl w:val="0"/>
              <w:tabs>
                <w:tab w:val="left" w:pos="90"/>
                <w:tab w:val="right" w:pos="11678"/>
                <w:tab w:val="right" w:pos="13492"/>
              </w:tabs>
              <w:autoSpaceDE w:val="0"/>
              <w:autoSpaceDN w:val="0"/>
              <w:adjustRightInd w:val="0"/>
              <w:spacing w:before="28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D14903" w:rsidRPr="00012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097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758.218,94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012277" w:rsidP="0001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025A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702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B2B8B" w:rsidRPr="00C74736" w:rsidRDefault="001B2B8B" w:rsidP="001B2B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2B8B" w:rsidRPr="00C74736" w:rsidRDefault="001B2B8B" w:rsidP="001B2B8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C74736">
        <w:rPr>
          <w:rFonts w:ascii="Times New Roman" w:hAnsi="Times New Roman"/>
          <w:kern w:val="0"/>
          <w:sz w:val="24"/>
          <w:szCs w:val="24"/>
        </w:rPr>
        <w:t xml:space="preserve"> RASPOLOŽIVA SREDSTVA IZ PREDHODNIH GODINA</w:t>
      </w:r>
    </w:p>
    <w:p w:rsidR="001B2B8B" w:rsidRPr="00C74736" w:rsidRDefault="001B2B8B" w:rsidP="001B2B8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133"/>
        <w:gridCol w:w="1555"/>
        <w:gridCol w:w="1783"/>
        <w:gridCol w:w="1481"/>
      </w:tblGrid>
      <w:tr w:rsidR="001B2B8B" w:rsidRPr="00C74736" w:rsidTr="001B2B8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C7473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RASPOLOŽIVA SREDSTVA  IZ PREDHODNIH 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012277" w:rsidRDefault="001B2B8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01227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     </w:t>
            </w:r>
            <w:r w:rsidR="006A05B9" w:rsidRPr="0001227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4.488.391,98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012277" w:rsidRDefault="006A05B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01227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012277" w:rsidRDefault="006A05B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01227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0,00</w:t>
            </w:r>
          </w:p>
        </w:tc>
      </w:tr>
    </w:tbl>
    <w:p w:rsidR="001B2B8B" w:rsidRPr="00C74736" w:rsidRDefault="001B2B8B" w:rsidP="001B2B8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0776A0" w:rsidRPr="00C74736" w:rsidRDefault="000776A0" w:rsidP="001B2B8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1B2B8B" w:rsidRPr="00C74736" w:rsidRDefault="001B2B8B" w:rsidP="001B2B8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C74736">
        <w:rPr>
          <w:rFonts w:ascii="Times New Roman" w:hAnsi="Times New Roman"/>
          <w:kern w:val="0"/>
          <w:sz w:val="24"/>
          <w:szCs w:val="24"/>
        </w:rPr>
        <w:t>RAČUN ZADUŽIVANJA/FINANCIRANJA</w:t>
      </w:r>
    </w:p>
    <w:p w:rsidR="001B2B8B" w:rsidRPr="00C74736" w:rsidRDefault="001B2B8B" w:rsidP="001B2B8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159"/>
        <w:gridCol w:w="1523"/>
        <w:gridCol w:w="1796"/>
        <w:gridCol w:w="1474"/>
      </w:tblGrid>
      <w:tr w:rsidR="001B2B8B" w:rsidRPr="00C74736" w:rsidTr="001B2B8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Primici od nefinancijske imovine i zaduživanja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8B" w:rsidRPr="00C74736" w:rsidTr="001B2B8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Izdaci za financijsku imovinu i otplate zajmova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8B" w:rsidRPr="00C74736" w:rsidTr="001B2B8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NETO ZADUŽIVANJA / FINANCIRANJE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B8B" w:rsidRPr="00C74736" w:rsidRDefault="001B2B8B" w:rsidP="001B2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160"/>
        <w:gridCol w:w="1547"/>
        <w:gridCol w:w="1793"/>
        <w:gridCol w:w="1452"/>
      </w:tblGrid>
      <w:tr w:rsidR="001B2B8B" w:rsidRPr="00C74736" w:rsidTr="001B2B8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VIŠAK/MANJAK + RASPOLOŽIVA SREDSTVA  IZ PREDHODNIH GODINA  + NETO FINACIIRANJE/ZADUŽIVANJE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012277" w:rsidRDefault="006A05B9" w:rsidP="006A05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2.390.217,70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012277" w:rsidRDefault="006A05B9" w:rsidP="006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4903"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758</w:t>
            </w:r>
            <w:r w:rsidR="00D14903"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7324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  <w:r w:rsidR="00D14903"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012277" w:rsidRDefault="006A05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-73,56%</w:t>
            </w:r>
          </w:p>
        </w:tc>
      </w:tr>
    </w:tbl>
    <w:p w:rsidR="001B2B8B" w:rsidRPr="00C74736" w:rsidRDefault="001B2B8B" w:rsidP="001B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A0" w:rsidRPr="00C74736" w:rsidRDefault="000776A0" w:rsidP="001B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A0" w:rsidRPr="00C74736" w:rsidRDefault="000776A0" w:rsidP="001B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698" w:rsidRPr="00D12D41" w:rsidRDefault="00CA6698" w:rsidP="00CA6698">
      <w:pPr>
        <w:jc w:val="both"/>
        <w:rPr>
          <w:rFonts w:cs="Calibri"/>
        </w:rPr>
      </w:pPr>
      <w:r w:rsidRPr="00D12D41">
        <w:rPr>
          <w:rFonts w:cs="Calibri"/>
        </w:rPr>
        <w:t xml:space="preserve">Ova Odluka stupa na snagu osmog dana od dana objave u „Službenom vjesniku Vukovarsko-srijemske županije“. </w:t>
      </w:r>
    </w:p>
    <w:p w:rsidR="00CA6698" w:rsidRDefault="00CA6698" w:rsidP="00077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698" w:rsidRDefault="00CA6698" w:rsidP="00077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324" w:rsidRDefault="00097324" w:rsidP="00077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</w:p>
    <w:p w:rsidR="000776A0" w:rsidRDefault="00097324" w:rsidP="000776A0">
      <w:pPr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0776A0">
          <w:pgSz w:w="11906" w:h="16838"/>
          <w:pgMar w:top="1418" w:right="1418" w:bottom="1418" w:left="1418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Dubravko Blašković</w:t>
      </w:r>
      <w:bookmarkStart w:id="0" w:name="_GoBack"/>
      <w:bookmarkEnd w:id="0"/>
      <w:r w:rsidR="000776A0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1B2B8B" w:rsidRDefault="00D14903" w:rsidP="001B2B8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 </w:t>
      </w:r>
    </w:p>
    <w:p w:rsidR="009777DC" w:rsidRDefault="009777DC"/>
    <w:sectPr w:rsidR="009777DC" w:rsidSect="0097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43A67"/>
    <w:multiLevelType w:val="hybridMultilevel"/>
    <w:tmpl w:val="E1003CD4"/>
    <w:lvl w:ilvl="0" w:tplc="5E08D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8B"/>
    <w:rsid w:val="00012277"/>
    <w:rsid w:val="000776A0"/>
    <w:rsid w:val="00097324"/>
    <w:rsid w:val="0018021E"/>
    <w:rsid w:val="0019467C"/>
    <w:rsid w:val="001A294C"/>
    <w:rsid w:val="001B2B8B"/>
    <w:rsid w:val="0021775C"/>
    <w:rsid w:val="002C5A66"/>
    <w:rsid w:val="003E23C3"/>
    <w:rsid w:val="0047025A"/>
    <w:rsid w:val="00567615"/>
    <w:rsid w:val="006A05B9"/>
    <w:rsid w:val="007247B5"/>
    <w:rsid w:val="007D3A09"/>
    <w:rsid w:val="007E6359"/>
    <w:rsid w:val="008C2129"/>
    <w:rsid w:val="009474CA"/>
    <w:rsid w:val="009777DC"/>
    <w:rsid w:val="009959DB"/>
    <w:rsid w:val="00A722E7"/>
    <w:rsid w:val="00C74736"/>
    <w:rsid w:val="00CA6698"/>
    <w:rsid w:val="00D14903"/>
    <w:rsid w:val="00D65B01"/>
    <w:rsid w:val="00DD215E"/>
    <w:rsid w:val="00E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C9847-189A-4894-B630-C8443B1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2B8B"/>
    <w:pPr>
      <w:spacing w:after="160" w:line="256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customStyle="1" w:styleId="Default">
    <w:name w:val="Default"/>
    <w:rsid w:val="001B2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1B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2535</Words>
  <Characters>14455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3</cp:revision>
  <cp:lastPrinted>2019-03-15T10:20:00Z</cp:lastPrinted>
  <dcterms:created xsi:type="dcterms:W3CDTF">2019-04-01T11:36:00Z</dcterms:created>
  <dcterms:modified xsi:type="dcterms:W3CDTF">2019-04-01T11:48:00Z</dcterms:modified>
</cp:coreProperties>
</file>