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42" w:rsidRPr="00C57F27" w:rsidRDefault="005B1F42" w:rsidP="005B1F42">
      <w:pPr>
        <w:rPr>
          <w:rFonts w:ascii="Book Antiqua" w:hAnsi="Book Antiqua"/>
        </w:rPr>
      </w:pPr>
    </w:p>
    <w:p w:rsidR="005B1F42" w:rsidRPr="00C57F27" w:rsidRDefault="00CB2FCC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REPUBLIKA HRVATSKA </w:t>
      </w:r>
    </w:p>
    <w:p w:rsidR="005B1F42" w:rsidRPr="00C57F27" w:rsidRDefault="005B1F42" w:rsidP="005B1F42">
      <w:pPr>
        <w:pStyle w:val="Bezproreda"/>
        <w:rPr>
          <w:rFonts w:ascii="Book Antiqua" w:hAnsi="Book Antiqua"/>
        </w:rPr>
      </w:pPr>
      <w:r w:rsidRPr="00C57F27">
        <w:rPr>
          <w:rFonts w:ascii="Book Antiqua" w:hAnsi="Book Antiqua"/>
        </w:rPr>
        <w:t>VUKOVARSKO SRIJEMSKA ŽUPANIJA</w:t>
      </w:r>
    </w:p>
    <w:p w:rsidR="005B1F42" w:rsidRPr="00C57F27" w:rsidRDefault="00CB2FCC" w:rsidP="005B1F42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 </w:t>
      </w:r>
      <w:r w:rsidR="005B1F42" w:rsidRPr="00C57F27">
        <w:rPr>
          <w:rFonts w:ascii="Book Antiqua" w:hAnsi="Book Antiqua"/>
          <w:b/>
        </w:rPr>
        <w:t>OPĆINA TOVARNIK</w:t>
      </w:r>
    </w:p>
    <w:p w:rsidR="005B1F42" w:rsidRPr="00C57F27" w:rsidRDefault="005B1F42" w:rsidP="005B1F42">
      <w:pPr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 OPĆINSKI NAČELNIK</w:t>
      </w:r>
    </w:p>
    <w:p w:rsidR="005B1F42" w:rsidRPr="00C57F27" w:rsidRDefault="005B1F42" w:rsidP="005B1F42">
      <w:pPr>
        <w:spacing w:after="0"/>
        <w:rPr>
          <w:rFonts w:ascii="Book Antiqua" w:hAnsi="Book Antiqua"/>
          <w:b/>
        </w:rPr>
      </w:pPr>
    </w:p>
    <w:p w:rsidR="005B1F42" w:rsidRPr="00C57F27" w:rsidRDefault="003D58FC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022-05/19-02/18</w:t>
      </w:r>
    </w:p>
    <w:p w:rsidR="005B1F42" w:rsidRPr="00C57F27" w:rsidRDefault="00303B40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</w:t>
      </w:r>
      <w:r w:rsidR="003D58FC">
        <w:rPr>
          <w:rFonts w:ascii="Book Antiqua" w:hAnsi="Book Antiqua"/>
        </w:rPr>
        <w:t>9-4</w:t>
      </w:r>
    </w:p>
    <w:p w:rsidR="005B1F42" w:rsidRPr="00C57F27" w:rsidRDefault="003D58FC" w:rsidP="005B1F42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15</w:t>
      </w:r>
      <w:r w:rsidR="00B67529">
        <w:rPr>
          <w:rFonts w:ascii="Book Antiqua" w:hAnsi="Book Antiqua"/>
        </w:rPr>
        <w:t>.3.</w:t>
      </w:r>
      <w:r w:rsidR="00303B40">
        <w:rPr>
          <w:rFonts w:ascii="Book Antiqua" w:hAnsi="Book Antiqua"/>
        </w:rPr>
        <w:t>2018</w:t>
      </w:r>
      <w:r w:rsidR="005B1F42" w:rsidRPr="00C57F27">
        <w:rPr>
          <w:rFonts w:ascii="Book Antiqua" w:hAnsi="Book Antiqua"/>
        </w:rPr>
        <w:t xml:space="preserve">. </w:t>
      </w:r>
    </w:p>
    <w:p w:rsidR="005B1F42" w:rsidRPr="00C57F27" w:rsidRDefault="005B1F42" w:rsidP="005B1F42">
      <w:pPr>
        <w:spacing w:after="0"/>
        <w:jc w:val="right"/>
        <w:rPr>
          <w:rFonts w:ascii="Book Antiqua" w:hAnsi="Book Antiqua"/>
        </w:rPr>
      </w:pPr>
    </w:p>
    <w:p w:rsidR="00B67529" w:rsidRDefault="00B67529" w:rsidP="00B67529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OPĆINSKOM VIJEĆU OPĆINE TOVARNIK</w:t>
      </w:r>
    </w:p>
    <w:p w:rsidR="00B67529" w:rsidRDefault="00B67529" w:rsidP="00B67529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- svim vijećnicima 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</w:rPr>
        <w:t xml:space="preserve">PREDMET: </w:t>
      </w:r>
      <w:r w:rsidRPr="00C57F27">
        <w:rPr>
          <w:rFonts w:ascii="Book Antiqua" w:hAnsi="Book Antiqua"/>
          <w:b/>
        </w:rPr>
        <w:t xml:space="preserve">prijedlog odluke o usvajanju izvješća o izvršenju Programa održavanja   komunalne infrastrukture Općine </w:t>
      </w:r>
      <w:proofErr w:type="spellStart"/>
      <w:r w:rsidRPr="00C57F27">
        <w:rPr>
          <w:rFonts w:ascii="Book Antiqua" w:hAnsi="Book Antiqua"/>
          <w:b/>
        </w:rPr>
        <w:t>Tovarnik</w:t>
      </w:r>
      <w:proofErr w:type="spellEnd"/>
      <w:r w:rsidRPr="00C57F27">
        <w:rPr>
          <w:rFonts w:ascii="Book Antiqua" w:hAnsi="Book Antiqua"/>
          <w:b/>
        </w:rPr>
        <w:t xml:space="preserve">  za 201</w:t>
      </w:r>
      <w:r w:rsidR="003D58FC">
        <w:rPr>
          <w:rFonts w:ascii="Book Antiqua" w:hAnsi="Book Antiqua"/>
          <w:b/>
        </w:rPr>
        <w:t>8</w:t>
      </w:r>
      <w:r w:rsidRPr="00C57F27">
        <w:rPr>
          <w:rFonts w:ascii="Book Antiqua" w:hAnsi="Book Antiqua"/>
          <w:b/>
        </w:rPr>
        <w:t>.</w:t>
      </w:r>
      <w:r w:rsidR="00F44403" w:rsidRPr="00C57F27">
        <w:rPr>
          <w:rFonts w:ascii="Book Antiqua" w:hAnsi="Book Antiqua"/>
          <w:b/>
        </w:rPr>
        <w:t xml:space="preserve"> </w:t>
      </w:r>
      <w:r w:rsidRPr="00C57F27">
        <w:rPr>
          <w:rFonts w:ascii="Book Antiqua" w:hAnsi="Book Antiqua"/>
          <w:b/>
        </w:rPr>
        <w:t xml:space="preserve">god. 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3D58FC" w:rsidRDefault="005B1F42" w:rsidP="00F44403">
      <w:pPr>
        <w:pStyle w:val="Podnoje"/>
        <w:rPr>
          <w:rFonts w:ascii="Book Antiqua" w:hAnsi="Book Antiqua"/>
        </w:rPr>
      </w:pPr>
      <w:r w:rsidRPr="00C57F27">
        <w:rPr>
          <w:rFonts w:ascii="Book Antiqua" w:hAnsi="Book Antiqua" w:cs="TimesNewRoman,Bold"/>
          <w:bCs/>
          <w:lang w:eastAsia="hr-HR"/>
        </w:rPr>
        <w:t>PRAVNA OSNOVA:</w:t>
      </w:r>
      <w:r w:rsidRPr="00C57F27">
        <w:rPr>
          <w:rFonts w:ascii="Book Antiqua" w:hAnsi="Book Antiqua" w:cs="TimesNewRoman"/>
          <w:lang w:eastAsia="hr-HR"/>
        </w:rPr>
        <w:t xml:space="preserve"> čl. 3</w:t>
      </w:r>
      <w:r w:rsidR="00F44403" w:rsidRPr="00C57F27">
        <w:rPr>
          <w:rFonts w:ascii="Book Antiqua" w:hAnsi="Book Antiqua" w:cs="TimesNewRoman"/>
          <w:lang w:eastAsia="hr-HR"/>
        </w:rPr>
        <w:t>1</w:t>
      </w:r>
      <w:r w:rsidRPr="00C57F27">
        <w:rPr>
          <w:rFonts w:ascii="Book Antiqua" w:hAnsi="Book Antiqua" w:cs="TimesNewRoman"/>
          <w:lang w:eastAsia="hr-HR"/>
        </w:rPr>
        <w:t>. Statuta Općine Tovarnik ( Službeni vjesnik Vukovarsko-srijemske županije br.</w:t>
      </w:r>
      <w:r w:rsidR="00F44403" w:rsidRPr="00C57F27">
        <w:rPr>
          <w:rFonts w:ascii="Book Antiqua" w:hAnsi="Book Antiqua" w:cs="TimesNewRoman"/>
          <w:lang w:eastAsia="hr-HR"/>
        </w:rPr>
        <w:t>4/13,14/13</w:t>
      </w:r>
      <w:r w:rsidR="003D58FC">
        <w:rPr>
          <w:rFonts w:ascii="Book Antiqua" w:hAnsi="Book Antiqua" w:cs="TimesNewRoman"/>
          <w:lang w:eastAsia="hr-HR"/>
        </w:rPr>
        <w:t xml:space="preserve"> i 1/18</w:t>
      </w:r>
      <w:r w:rsidRPr="00C57F27">
        <w:rPr>
          <w:rFonts w:ascii="Book Antiqua" w:hAnsi="Book Antiqua" w:cs="TimesNewRoman"/>
          <w:lang w:eastAsia="hr-HR"/>
        </w:rPr>
        <w:t xml:space="preserve"> )  i </w:t>
      </w:r>
      <w:r w:rsidR="003D58FC">
        <w:rPr>
          <w:rFonts w:ascii="Book Antiqua" w:hAnsi="Book Antiqua"/>
        </w:rPr>
        <w:t xml:space="preserve">čl. 74. </w:t>
      </w:r>
      <w:r w:rsidRPr="00C57F27">
        <w:rPr>
          <w:rFonts w:ascii="Book Antiqua" w:hAnsi="Book Antiqua"/>
        </w:rPr>
        <w:t>Zakon</w:t>
      </w:r>
      <w:r w:rsidR="003D58FC">
        <w:rPr>
          <w:rFonts w:ascii="Book Antiqua" w:hAnsi="Book Antiqua"/>
        </w:rPr>
        <w:t>a o komunalnom gospodarstvu</w:t>
      </w:r>
      <w:r w:rsidR="00F44403" w:rsidRPr="00C57F27">
        <w:rPr>
          <w:rFonts w:ascii="Book Antiqua" w:hAnsi="Book Antiqua"/>
        </w:rPr>
        <w:t xml:space="preserve">     (</w:t>
      </w:r>
      <w:r w:rsidR="003D58FC">
        <w:rPr>
          <w:rFonts w:ascii="Book Antiqua" w:hAnsi="Book Antiqua"/>
        </w:rPr>
        <w:t>NN 68/18 i 110/18)</w:t>
      </w:r>
    </w:p>
    <w:p w:rsidR="005B1F42" w:rsidRPr="00C57F27" w:rsidRDefault="005B1F42" w:rsidP="00F44403">
      <w:pPr>
        <w:pStyle w:val="Podnoje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 xml:space="preserve">PREDLAGATELJ: </w:t>
      </w:r>
      <w:r w:rsidR="00F44403" w:rsidRPr="00C57F27">
        <w:rPr>
          <w:rFonts w:ascii="Book Antiqua" w:hAnsi="Book Antiqua" w:cs="TimesNewRoman"/>
          <w:lang w:eastAsia="hr-HR"/>
        </w:rPr>
        <w:t xml:space="preserve">Načelnica Općine </w:t>
      </w:r>
      <w:proofErr w:type="spellStart"/>
      <w:r w:rsidR="00F44403" w:rsidRPr="00C57F27">
        <w:rPr>
          <w:rFonts w:ascii="Book Antiqua" w:hAnsi="Book Antiqua" w:cs="TimesNewRoman"/>
          <w:lang w:eastAsia="hr-HR"/>
        </w:rPr>
        <w:t>Tovarnik</w:t>
      </w:r>
      <w:proofErr w:type="spellEnd"/>
    </w:p>
    <w:p w:rsidR="00F44403" w:rsidRPr="00C57F27" w:rsidRDefault="00F44403" w:rsidP="00F44403">
      <w:pPr>
        <w:pStyle w:val="Podnoje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IZVJESTITELJ: Načelnica Općine Tovarnik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NADLEŽNOST ZA DONOŠENJE: Općinsko vijeće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TEKST PRIJEDLOGA: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Usvaja se izvješće o izvršenju Programa održavanja  komunalne  infrastrukture Općine </w:t>
      </w:r>
      <w:proofErr w:type="spellStart"/>
      <w:r w:rsidRPr="00C57F2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C57F27">
        <w:rPr>
          <w:rFonts w:ascii="Book Antiqua" w:eastAsia="Humanist521BT-Bold" w:hAnsi="Book Antiqua" w:cs="Humanist521BT-Bold"/>
          <w:bCs/>
        </w:rPr>
        <w:t xml:space="preserve"> za 201</w:t>
      </w:r>
      <w:r w:rsidR="003D58FC">
        <w:rPr>
          <w:rFonts w:ascii="Book Antiqua" w:eastAsia="Humanist521BT-Bold" w:hAnsi="Book Antiqua" w:cs="Humanist521BT-Bold"/>
          <w:bCs/>
        </w:rPr>
        <w:t>8</w:t>
      </w:r>
      <w:r w:rsidRPr="00C57F27">
        <w:rPr>
          <w:rFonts w:ascii="Book Antiqua" w:eastAsia="Humanist521BT-Bold" w:hAnsi="Book Antiqua" w:cs="Humanist521BT-Bold"/>
          <w:bCs/>
        </w:rPr>
        <w:t>. godinu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iz toč. I. ove Oluke je sastavni dio ove Odluke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Ova Odluka stupa na snagu osmog  dana od objave u </w:t>
      </w:r>
      <w:r w:rsidR="00F44403" w:rsidRPr="00C57F27">
        <w:rPr>
          <w:rFonts w:ascii="Book Antiqua" w:eastAsia="Humanist521BT-Bold" w:hAnsi="Book Antiqua" w:cs="Humanist521BT-Bold"/>
          <w:bCs/>
        </w:rPr>
        <w:t>„</w:t>
      </w:r>
      <w:r w:rsidRPr="00C57F27">
        <w:rPr>
          <w:rFonts w:ascii="Book Antiqua" w:eastAsia="Humanist521BT-Bold" w:hAnsi="Book Antiqua" w:cs="Humanist521BT-Bold"/>
          <w:bCs/>
        </w:rPr>
        <w:t>Službenom vjesniku</w:t>
      </w:r>
      <w:r w:rsidR="00F44403" w:rsidRPr="00C57F27">
        <w:rPr>
          <w:rFonts w:ascii="Book Antiqua" w:eastAsia="Humanist521BT-Bold" w:hAnsi="Book Antiqua" w:cs="Humanist521BT-Bold"/>
          <w:bCs/>
        </w:rPr>
        <w:t>“</w:t>
      </w:r>
      <w:r w:rsidRPr="00C57F27">
        <w:rPr>
          <w:rFonts w:ascii="Book Antiqua" w:eastAsia="Humanist521BT-Bold" w:hAnsi="Book Antiqua" w:cs="Humanist521BT-Bold"/>
          <w:bCs/>
        </w:rPr>
        <w:t xml:space="preserve"> Vukovarsko-srijemske županije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OBRAZLOŽENJE:</w:t>
      </w:r>
    </w:p>
    <w:p w:rsidR="005B1F42" w:rsidRPr="00C57F27" w:rsidRDefault="005B1F42" w:rsidP="005B1F42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na sjednici vijeća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PRILOG: </w:t>
      </w:r>
    </w:p>
    <w:p w:rsidR="005B1F42" w:rsidRPr="00C57F27" w:rsidRDefault="005B1F42" w:rsidP="005B1F42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Izvješće o izvršenju Programa održavanja  komunalne infrastrukture Općine </w:t>
      </w:r>
      <w:proofErr w:type="spellStart"/>
      <w:r w:rsidRPr="00C57F2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C57F27">
        <w:rPr>
          <w:rFonts w:ascii="Book Antiqua" w:eastAsia="Humanist521BT-Bold" w:hAnsi="Book Antiqua" w:cs="Humanist521BT-Bold"/>
          <w:bCs/>
        </w:rPr>
        <w:t xml:space="preserve"> za 201</w:t>
      </w:r>
      <w:r w:rsidR="003D58FC">
        <w:rPr>
          <w:rFonts w:ascii="Book Antiqua" w:eastAsia="Humanist521BT-Bold" w:hAnsi="Book Antiqua" w:cs="Humanist521BT-Bold"/>
          <w:bCs/>
        </w:rPr>
        <w:t>8</w:t>
      </w:r>
      <w:r w:rsidR="00F44403" w:rsidRPr="00C57F27">
        <w:rPr>
          <w:rFonts w:ascii="Book Antiqua" w:eastAsia="Humanist521BT-Bold" w:hAnsi="Book Antiqua" w:cs="Humanist521BT-Bold"/>
          <w:bCs/>
        </w:rPr>
        <w:t>. g</w:t>
      </w:r>
      <w:r w:rsidRPr="00C57F27">
        <w:rPr>
          <w:rFonts w:ascii="Book Antiqua" w:eastAsia="Humanist521BT-Bold" w:hAnsi="Book Antiqua" w:cs="Humanist521BT-Bold"/>
          <w:bCs/>
        </w:rPr>
        <w:t>odinu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26167E" w:rsidRPr="00C57F27" w:rsidRDefault="0026167E">
      <w:pPr>
        <w:rPr>
          <w:rFonts w:ascii="Book Antiqua" w:hAnsi="Book Antiqua"/>
        </w:rPr>
      </w:pPr>
    </w:p>
    <w:p w:rsidR="00F44403" w:rsidRPr="003D58FC" w:rsidRDefault="00F44403" w:rsidP="003D58FC">
      <w:pPr>
        <w:jc w:val="center"/>
        <w:rPr>
          <w:rFonts w:ascii="Book Antiqua" w:eastAsia="Humanist521BT-Bold" w:hAnsi="Book Antiqua" w:cs="Humanist521BT-Bold"/>
          <w:b/>
          <w:bCs/>
          <w:sz w:val="20"/>
          <w:szCs w:val="20"/>
        </w:rPr>
      </w:pPr>
      <w:r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lastRenderedPageBreak/>
        <w:t>IZVJEŠĆE O IZVRŠENJU PROGRAMA ODRŽAVANJA  KOMUNALNE INFRAS</w:t>
      </w:r>
      <w:r w:rsidR="003D58FC"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t>TRUKTURE OPĆINE TOVARNIK ZA 2018</w:t>
      </w:r>
      <w:r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t>. GODINU</w:t>
      </w:r>
    </w:p>
    <w:p w:rsidR="00F44403" w:rsidRPr="003D58FC" w:rsidRDefault="00F44403" w:rsidP="00F44403">
      <w:pPr>
        <w:rPr>
          <w:rFonts w:ascii="Book Antiqua" w:eastAsia="Humanist521BT-Bold" w:hAnsi="Book Antiqua" w:cs="Humanist521BT-Bold"/>
          <w:bCs/>
          <w:sz w:val="20"/>
          <w:szCs w:val="20"/>
        </w:rPr>
      </w:pP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Program održavanja komunalne infras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trukture Općine </w:t>
      </w:r>
      <w:proofErr w:type="spellStart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za 2018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.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god. donesen je u prosincu 2017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. uz </w:t>
      </w:r>
      <w:r w:rsidR="00303B40" w:rsidRPr="003D58FC">
        <w:rPr>
          <w:rFonts w:ascii="Book Antiqua" w:eastAsia="Humanist521BT-Bold" w:hAnsi="Book Antiqua" w:cs="Humanist521BT-Bold"/>
          <w:bCs/>
          <w:sz w:val="20"/>
          <w:szCs w:val="20"/>
        </w:rPr>
        <w:t>p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roračun Općine </w:t>
      </w:r>
      <w:proofErr w:type="spellStart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za 2018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. god., te se isto tako s proraču</w:t>
      </w:r>
      <w:r w:rsidR="00303B40" w:rsidRPr="003D58FC">
        <w:rPr>
          <w:rFonts w:ascii="Book Antiqua" w:eastAsia="Humanist521BT-Bold" w:hAnsi="Book Antiqua" w:cs="Humanist521BT-Bold"/>
          <w:bCs/>
          <w:sz w:val="20"/>
          <w:szCs w:val="20"/>
        </w:rPr>
        <w:t>nom Ooćine Tovarnik mijenjao dva puta, te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pre</w:t>
      </w:r>
      <w:r w:rsidR="00A9445A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dviđao kako slijedi: </w:t>
      </w:r>
    </w:p>
    <w:p w:rsidR="00A9445A" w:rsidRPr="003D58FC" w:rsidRDefault="00A9445A" w:rsidP="00F44403">
      <w:pPr>
        <w:rPr>
          <w:rFonts w:ascii="Book Antiqua" w:eastAsia="Humanist521BT-Bold" w:hAnsi="Book Antiqua" w:cs="Humanist521BT-Bold"/>
          <w:bCs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</w:t>
      </w:r>
    </w:p>
    <w:p w:rsidR="00A9445A" w:rsidRPr="003D58FC" w:rsidRDefault="00A9445A" w:rsidP="00A9445A">
      <w:pPr>
        <w:pStyle w:val="Odlomakpopisa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podrazumijeva aktivnosti održavanja javne rasvjete u užem smislu, dakle popravci, zamjena žarulja, svjetiljki, sjenila, zaštitnih plastika za svjetiljke, porculanskih grla, stupova,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86.840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86.840</w:t>
      </w:r>
      <w:r w:rsidR="00A9445A" w:rsidRPr="003D58FC">
        <w:rPr>
          <w:rFonts w:ascii="Book Antiqua" w:hAnsi="Book Antiqua"/>
          <w:b/>
          <w:sz w:val="20"/>
          <w:szCs w:val="20"/>
        </w:rPr>
        <w:t>,00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izvor: komunaln</w:t>
      </w:r>
      <w:r w:rsidR="00303B40" w:rsidRPr="003D58FC">
        <w:rPr>
          <w:rFonts w:ascii="Book Antiqua" w:hAnsi="Book Antiqua"/>
          <w:b/>
          <w:sz w:val="20"/>
          <w:szCs w:val="20"/>
        </w:rPr>
        <w:t>a naknada</w:t>
      </w: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podrazumijeva i nabavu električne energije za noćno osvjetljavanje naselja  Tovarnika i Ilače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106.000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118.783,86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kn 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</w:t>
      </w:r>
      <w:r w:rsidR="00303B40" w:rsidRPr="003D58FC">
        <w:rPr>
          <w:rFonts w:ascii="Book Antiqua" w:hAnsi="Book Antiqua"/>
          <w:b/>
          <w:sz w:val="20"/>
          <w:szCs w:val="20"/>
        </w:rPr>
        <w:t>aknada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C5413E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javnih površina </w:t>
      </w: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Nabavka profesionalne traktorske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55.000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58.281,75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 kn 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nakna</w:t>
      </w:r>
      <w:r w:rsidR="00303B40" w:rsidRPr="003D58FC">
        <w:rPr>
          <w:rFonts w:ascii="Book Antiqua" w:hAnsi="Book Antiqua"/>
          <w:b/>
          <w:sz w:val="20"/>
          <w:szCs w:val="20"/>
        </w:rPr>
        <w:t>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Redovito servisiranje i popravci kosilica, trimera, općinskog kombiniranog stroja i ostale opreme koja se koristi za održavanje javnih površina, a koju je isplativo popravljati. Ova aktivnost će se odvijati ukoliko se pokaže potreba za servisima i popravcima </w:t>
      </w:r>
    </w:p>
    <w:p w:rsidR="00A9445A" w:rsidRPr="003D58FC" w:rsidRDefault="00C5012B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planirano: 1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5.000,00 kn  </w:t>
      </w:r>
    </w:p>
    <w:p w:rsidR="00A9445A" w:rsidRPr="003D58FC" w:rsidRDefault="00C5012B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izvršeno: 10.077,</w:t>
      </w:r>
      <w:r w:rsidR="00303B40" w:rsidRPr="003D58FC">
        <w:rPr>
          <w:rFonts w:ascii="Book Antiqua" w:hAnsi="Book Antiqua"/>
          <w:b/>
          <w:sz w:val="20"/>
          <w:szCs w:val="20"/>
        </w:rPr>
        <w:t>3</w:t>
      </w:r>
      <w:r>
        <w:rPr>
          <w:rFonts w:ascii="Book Antiqua" w:hAnsi="Book Antiqua"/>
          <w:b/>
          <w:sz w:val="20"/>
          <w:szCs w:val="20"/>
        </w:rPr>
        <w:t>1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  kn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na</w:t>
      </w:r>
      <w:r w:rsidR="00303B40" w:rsidRPr="003D58FC">
        <w:rPr>
          <w:rFonts w:ascii="Book Antiqua" w:hAnsi="Book Antiqua"/>
          <w:b/>
          <w:sz w:val="20"/>
          <w:szCs w:val="20"/>
        </w:rPr>
        <w:t>knada</w:t>
      </w: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Nabava goriva, ulja i svega ostalog potrebnog za pokretanje i rad strojeva za održavanje javnih površina </w:t>
      </w:r>
    </w:p>
    <w:p w:rsidR="00A9445A" w:rsidRPr="003D58FC" w:rsidRDefault="003D58FC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77.000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</w:t>
      </w:r>
      <w:r w:rsidR="003D58FC" w:rsidRPr="003D58FC">
        <w:rPr>
          <w:rFonts w:ascii="Book Antiqua" w:hAnsi="Book Antiqua"/>
          <w:b/>
          <w:sz w:val="20"/>
          <w:szCs w:val="20"/>
        </w:rPr>
        <w:t xml:space="preserve">  82.394,60</w:t>
      </w:r>
      <w:r w:rsidRPr="003D58FC">
        <w:rPr>
          <w:rFonts w:ascii="Book Antiqua" w:hAnsi="Book Antiqua"/>
          <w:b/>
          <w:sz w:val="20"/>
          <w:szCs w:val="20"/>
        </w:rPr>
        <w:t xml:space="preserve">    kn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</w:t>
      </w:r>
      <w:r w:rsidR="00303B40" w:rsidRPr="003D58FC">
        <w:rPr>
          <w:rFonts w:ascii="Book Antiqua" w:hAnsi="Book Antiqua"/>
          <w:b/>
          <w:sz w:val="20"/>
          <w:szCs w:val="20"/>
        </w:rPr>
        <w:t>: komunalna naknada</w:t>
      </w: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Uređenje i održavanje javnih površina</w:t>
      </w: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lastRenderedPageBreak/>
        <w:t>Ova aktivnost podrazumijeva redovitu godišnju nabavku i sadnju trave, cvi</w:t>
      </w:r>
      <w:r w:rsidR="003D58FC" w:rsidRPr="003D58FC">
        <w:rPr>
          <w:rFonts w:ascii="Book Antiqua" w:hAnsi="Book Antiqua"/>
          <w:sz w:val="20"/>
          <w:szCs w:val="20"/>
        </w:rPr>
        <w:t xml:space="preserve">jeća, sadnica, novih stabala – groblje u </w:t>
      </w:r>
      <w:proofErr w:type="spellStart"/>
      <w:r w:rsidR="003D58FC" w:rsidRPr="003D58FC">
        <w:rPr>
          <w:rFonts w:ascii="Book Antiqua" w:hAnsi="Book Antiqua"/>
          <w:sz w:val="20"/>
          <w:szCs w:val="20"/>
        </w:rPr>
        <w:t>Tovarniku</w:t>
      </w:r>
      <w:proofErr w:type="spellEnd"/>
      <w:r w:rsidRPr="003D58FC">
        <w:rPr>
          <w:rFonts w:ascii="Book Antiqua" w:hAnsi="Book Antiqua"/>
          <w:sz w:val="20"/>
          <w:szCs w:val="20"/>
        </w:rPr>
        <w:t>, sredstava za zaštitu bilja i ostalog potrebnog za uljepšavanje naselja Tovarnik i Ilača</w:t>
      </w:r>
    </w:p>
    <w:p w:rsidR="00C5413E" w:rsidRPr="003D58FC" w:rsidRDefault="00303B40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</w:t>
      </w:r>
      <w:r w:rsidR="003D58FC" w:rsidRPr="003D58FC">
        <w:rPr>
          <w:rFonts w:ascii="Book Antiqua" w:hAnsi="Book Antiqua"/>
          <w:b/>
          <w:sz w:val="20"/>
          <w:szCs w:val="20"/>
        </w:rPr>
        <w:t>: 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0.000,00kn  </w:t>
      </w:r>
    </w:p>
    <w:p w:rsidR="00C5413E" w:rsidRPr="003D58FC" w:rsidRDefault="00C5413E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</w:t>
      </w:r>
      <w:r w:rsidR="003D58FC" w:rsidRPr="003D58FC">
        <w:rPr>
          <w:rFonts w:ascii="Book Antiqua" w:hAnsi="Book Antiqua"/>
          <w:b/>
          <w:sz w:val="20"/>
          <w:szCs w:val="20"/>
        </w:rPr>
        <w:t xml:space="preserve"> 46.844,88</w:t>
      </w:r>
      <w:r w:rsidR="00B85FB0" w:rsidRPr="003D58FC">
        <w:rPr>
          <w:rFonts w:ascii="Book Antiqua" w:hAnsi="Book Antiqua"/>
          <w:b/>
          <w:sz w:val="20"/>
          <w:szCs w:val="20"/>
        </w:rPr>
        <w:t xml:space="preserve">   </w:t>
      </w:r>
      <w:r w:rsidRPr="003D58FC">
        <w:rPr>
          <w:rFonts w:ascii="Book Antiqua" w:hAnsi="Book Antiqua"/>
          <w:b/>
          <w:sz w:val="20"/>
          <w:szCs w:val="20"/>
        </w:rPr>
        <w:t xml:space="preserve">kn </w:t>
      </w:r>
    </w:p>
    <w:p w:rsidR="00C5413E" w:rsidRPr="003D58FC" w:rsidRDefault="00C5413E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</w:t>
      </w:r>
      <w:r w:rsidR="00303B40" w:rsidRPr="003D58FC">
        <w:rPr>
          <w:rFonts w:ascii="Book Antiqua" w:hAnsi="Book Antiqua"/>
          <w:b/>
          <w:sz w:val="20"/>
          <w:szCs w:val="20"/>
        </w:rPr>
        <w:t>: komunalna naknada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nerazvrstanih cesta </w:t>
      </w: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235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.000,00kn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237.685,94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  kn </w:t>
      </w:r>
    </w:p>
    <w:p w:rsidR="00A9445A" w:rsidRPr="003D58FC" w:rsidRDefault="00C5413E" w:rsidP="00CD074D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: </w:t>
      </w:r>
      <w:r w:rsidR="00E6038E" w:rsidRPr="003D58FC">
        <w:rPr>
          <w:rFonts w:ascii="Book Antiqua" w:hAnsi="Book Antiqua"/>
          <w:b/>
          <w:sz w:val="20"/>
          <w:szCs w:val="20"/>
        </w:rPr>
        <w:t>komunalna naknada</w:t>
      </w:r>
      <w:r w:rsidR="00303B40" w:rsidRPr="003D58FC">
        <w:rPr>
          <w:rFonts w:ascii="Book Antiqua" w:hAnsi="Book Antiqua"/>
          <w:b/>
          <w:sz w:val="20"/>
          <w:szCs w:val="20"/>
        </w:rPr>
        <w:t xml:space="preserve">, prihod od poljoprivrednog zemljišta i od </w:t>
      </w:r>
      <w:r w:rsidR="00CD074D" w:rsidRPr="003D58FC">
        <w:rPr>
          <w:rFonts w:ascii="Book Antiqua" w:hAnsi="Book Antiqua"/>
          <w:b/>
          <w:sz w:val="20"/>
          <w:szCs w:val="20"/>
        </w:rPr>
        <w:t>prihodi od iskorištavanja mineralnih sirovina</w:t>
      </w:r>
    </w:p>
    <w:p w:rsidR="00A9445A" w:rsidRPr="003D58FC" w:rsidRDefault="00A9445A" w:rsidP="00A9445A">
      <w:pPr>
        <w:pStyle w:val="Odlomakpopisa"/>
        <w:ind w:left="0"/>
        <w:rPr>
          <w:rFonts w:ascii="Book Antiqua" w:hAnsi="Book Antiqua"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Nabavka komunalne opreme </w:t>
      </w:r>
    </w:p>
    <w:p w:rsidR="00A9445A" w:rsidRPr="003D58FC" w:rsidRDefault="003D58FC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u 2018</w:t>
      </w:r>
      <w:r w:rsidR="00A9445A" w:rsidRPr="003D58FC">
        <w:rPr>
          <w:rFonts w:ascii="Book Antiqua" w:hAnsi="Book Antiqua"/>
          <w:sz w:val="20"/>
          <w:szCs w:val="20"/>
        </w:rPr>
        <w:t>. godini se planira</w:t>
      </w:r>
      <w:r w:rsidR="00CD074D" w:rsidRPr="003D58FC">
        <w:rPr>
          <w:rFonts w:ascii="Book Antiqua" w:hAnsi="Book Antiqua"/>
          <w:sz w:val="20"/>
          <w:szCs w:val="20"/>
        </w:rPr>
        <w:t>lo</w:t>
      </w:r>
      <w:r w:rsidR="00A9445A" w:rsidRPr="003D58FC">
        <w:rPr>
          <w:rFonts w:ascii="Book Antiqua" w:hAnsi="Book Antiqua"/>
          <w:sz w:val="20"/>
          <w:szCs w:val="20"/>
        </w:rPr>
        <w:t xml:space="preserve"> nastaviti s nabavom urbano- komunalne opreme kao što su klupe, žardinjere, koševi za otpatke, stalci za bicikle, pokazne ploče i znakovi, te ostale opreme s ciljem uređenja naselja Tovarnik i Ilača  i poboljšanja cjelokupne slike Općine Tovarnik kao uređene i uredne općine  koja brine o vizualnom identitetu.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15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.000,00 kn 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11.875,0</w:t>
      </w:r>
      <w:r w:rsidR="00CD074D" w:rsidRPr="003D58FC">
        <w:rPr>
          <w:rFonts w:ascii="Book Antiqua" w:hAnsi="Book Antiqua"/>
          <w:b/>
          <w:sz w:val="20"/>
          <w:szCs w:val="20"/>
        </w:rPr>
        <w:t>0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kn   </w:t>
      </w:r>
    </w:p>
    <w:p w:rsidR="00F44403" w:rsidRPr="003D58FC" w:rsidRDefault="00C5413E" w:rsidP="00F44403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: </w:t>
      </w:r>
      <w:r w:rsidR="00E6038E" w:rsidRPr="003D58FC">
        <w:rPr>
          <w:rFonts w:ascii="Book Antiqua" w:hAnsi="Book Antiqua"/>
          <w:b/>
          <w:sz w:val="20"/>
          <w:szCs w:val="20"/>
        </w:rPr>
        <w:t>prihodi od iskorištavanja mineralnih sirovina</w:t>
      </w:r>
    </w:p>
    <w:p w:rsidR="00C5413E" w:rsidRPr="003D58FC" w:rsidRDefault="00F44403" w:rsidP="003D58FC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Iz razloga što je </w:t>
      </w:r>
      <w:r w:rsidR="00C5012B">
        <w:rPr>
          <w:rFonts w:ascii="Book Antiqua" w:hAnsi="Book Antiqua"/>
          <w:sz w:val="20"/>
          <w:szCs w:val="20"/>
        </w:rPr>
        <w:t>člankom 91. Zakona</w:t>
      </w:r>
      <w:r w:rsidRPr="003D58FC">
        <w:rPr>
          <w:rFonts w:ascii="Book Antiqua" w:hAnsi="Book Antiqua"/>
          <w:sz w:val="20"/>
          <w:szCs w:val="20"/>
        </w:rPr>
        <w:t xml:space="preserve"> o komunal</w:t>
      </w:r>
      <w:r w:rsidR="00C5012B">
        <w:rPr>
          <w:rFonts w:ascii="Book Antiqua" w:hAnsi="Book Antiqua"/>
          <w:sz w:val="20"/>
          <w:szCs w:val="20"/>
        </w:rPr>
        <w:t>nom gospodarstvu (NN 68/18, 110/18)</w:t>
      </w:r>
      <w:r w:rsidRPr="003D58FC">
        <w:rPr>
          <w:rFonts w:ascii="Book Antiqua" w:hAnsi="Book Antiqua"/>
          <w:sz w:val="20"/>
          <w:szCs w:val="20"/>
        </w:rPr>
        <w:t>, propisano da su prihodi od komunalne nakade strogo nam</w:t>
      </w:r>
      <w:r w:rsidR="00C5012B">
        <w:rPr>
          <w:rFonts w:ascii="Book Antiqua" w:hAnsi="Book Antiqua"/>
          <w:sz w:val="20"/>
          <w:szCs w:val="20"/>
        </w:rPr>
        <w:t xml:space="preserve">jenski prihodi koji se troše za financiranje održavanja i građenja komunalne </w:t>
      </w:r>
      <w:proofErr w:type="spellStart"/>
      <w:r w:rsidR="00C5012B">
        <w:rPr>
          <w:rFonts w:ascii="Book Antiqua" w:hAnsi="Book Antiqua"/>
          <w:sz w:val="20"/>
          <w:szCs w:val="20"/>
        </w:rPr>
        <w:t>infrasrukture</w:t>
      </w:r>
      <w:bookmarkStart w:id="0" w:name="_GoBack"/>
      <w:bookmarkEnd w:id="0"/>
      <w:proofErr w:type="spellEnd"/>
      <w:r w:rsidRPr="003D58FC">
        <w:rPr>
          <w:rFonts w:ascii="Book Antiqua" w:hAnsi="Book Antiqua"/>
          <w:sz w:val="20"/>
          <w:szCs w:val="20"/>
          <w:lang w:eastAsia="hr-HR"/>
        </w:rPr>
        <w:t>, b</w:t>
      </w:r>
      <w:r w:rsidRPr="003D58FC">
        <w:rPr>
          <w:rFonts w:ascii="Book Antiqua" w:hAnsi="Book Antiqua"/>
          <w:sz w:val="20"/>
          <w:szCs w:val="20"/>
        </w:rPr>
        <w:t xml:space="preserve">itno je naglasiti da  su se isti  ostvarili u iznosu od </w:t>
      </w:r>
      <w:r w:rsidR="003D58FC" w:rsidRPr="003D58FC">
        <w:rPr>
          <w:rFonts w:ascii="Book Antiqua" w:hAnsi="Book Antiqua"/>
          <w:b/>
          <w:sz w:val="20"/>
          <w:szCs w:val="20"/>
        </w:rPr>
        <w:t>504.679,42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</w:t>
      </w:r>
      <w:r w:rsidRPr="003D58FC">
        <w:rPr>
          <w:rFonts w:ascii="Book Antiqua" w:hAnsi="Book Antiqua"/>
          <w:b/>
          <w:sz w:val="20"/>
          <w:szCs w:val="20"/>
        </w:rPr>
        <w:t>kn</w:t>
      </w:r>
      <w:r w:rsidR="00CD074D" w:rsidRPr="003D58FC">
        <w:rPr>
          <w:rFonts w:ascii="Book Antiqua" w:hAnsi="Book Antiqua"/>
          <w:sz w:val="20"/>
          <w:szCs w:val="20"/>
        </w:rPr>
        <w:t xml:space="preserve">, a </w:t>
      </w:r>
      <w:r w:rsidR="003D58FC" w:rsidRPr="003D58FC">
        <w:rPr>
          <w:rFonts w:ascii="Book Antiqua" w:hAnsi="Book Antiqua"/>
          <w:b/>
          <w:sz w:val="20"/>
          <w:szCs w:val="20"/>
        </w:rPr>
        <w:t>ukupan iznos</w:t>
      </w:r>
      <w:r w:rsidR="003D58FC" w:rsidRPr="003D58FC">
        <w:rPr>
          <w:rFonts w:ascii="Book Antiqua" w:hAnsi="Book Antiqua"/>
          <w:sz w:val="20"/>
          <w:szCs w:val="20"/>
        </w:rPr>
        <w:t xml:space="preserve"> je izvršen</w:t>
      </w:r>
      <w:r w:rsidRPr="003D58FC">
        <w:rPr>
          <w:rFonts w:ascii="Book Antiqua" w:hAnsi="Book Antiqua"/>
          <w:sz w:val="20"/>
          <w:szCs w:val="20"/>
        </w:rPr>
        <w:t xml:space="preserve"> na realizaciju Programa odnos</w:t>
      </w:r>
      <w:r w:rsidR="00C5413E" w:rsidRPr="003D58FC">
        <w:rPr>
          <w:rFonts w:ascii="Book Antiqua" w:hAnsi="Book Antiqua"/>
          <w:sz w:val="20"/>
          <w:szCs w:val="20"/>
        </w:rPr>
        <w:t xml:space="preserve">no za zakonom utvrđene namjene kako je naprijed navedeno. </w:t>
      </w:r>
    </w:p>
    <w:p w:rsidR="00F44403" w:rsidRPr="003D58FC" w:rsidRDefault="00F44403" w:rsidP="003D58FC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Ostala sredstva potrebna za izvršenje ovog programa namirena su iz</w:t>
      </w:r>
      <w:r w:rsidR="00C5413E" w:rsidRPr="003D58FC">
        <w:rPr>
          <w:rFonts w:ascii="Book Antiqua" w:hAnsi="Book Antiqua"/>
          <w:sz w:val="20"/>
          <w:szCs w:val="20"/>
        </w:rPr>
        <w:t xml:space="preserve"> prihoda:</w:t>
      </w:r>
    </w:p>
    <w:p w:rsidR="00C5413E" w:rsidRPr="003D58FC" w:rsidRDefault="00C5413E" w:rsidP="00901833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</w:p>
    <w:p w:rsidR="00C5413E" w:rsidRPr="003D58FC" w:rsidRDefault="00C5413E" w:rsidP="0090183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prihodi od iskorištavanja </w:t>
      </w:r>
      <w:r w:rsidR="00C57F27" w:rsidRPr="003D58FC">
        <w:rPr>
          <w:rFonts w:ascii="Book Antiqua" w:hAnsi="Book Antiqua"/>
          <w:sz w:val="20"/>
          <w:szCs w:val="20"/>
        </w:rPr>
        <w:t xml:space="preserve">mineralnih sirovina u iznosu od  </w:t>
      </w:r>
      <w:r w:rsidR="003D58FC" w:rsidRPr="003D58FC">
        <w:rPr>
          <w:rFonts w:ascii="Book Antiqua" w:hAnsi="Book Antiqua"/>
          <w:b/>
          <w:sz w:val="20"/>
          <w:szCs w:val="20"/>
        </w:rPr>
        <w:t>33.026,61</w:t>
      </w:r>
      <w:r w:rsidR="00CD074D" w:rsidRPr="003D58FC">
        <w:rPr>
          <w:rFonts w:ascii="Book Antiqua" w:hAnsi="Book Antiqua"/>
          <w:b/>
          <w:sz w:val="20"/>
          <w:szCs w:val="20"/>
        </w:rPr>
        <w:t xml:space="preserve"> </w:t>
      </w:r>
      <w:r w:rsidR="00C57F27" w:rsidRPr="003D58FC">
        <w:rPr>
          <w:rFonts w:ascii="Book Antiqua" w:hAnsi="Book Antiqua"/>
          <w:b/>
          <w:sz w:val="20"/>
          <w:szCs w:val="20"/>
        </w:rPr>
        <w:t>kn</w:t>
      </w:r>
    </w:p>
    <w:p w:rsidR="00C5413E" w:rsidRPr="003D58FC" w:rsidRDefault="00C5413E" w:rsidP="0090183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prihodi od zakupa poljoprivrednog zemljišta u vlasništvu RH sukladno programu utroška sredstava ostvarenih od poljoprivrednog zemljišta u vlasništvu RH za Općinu To</w:t>
      </w:r>
      <w:r w:rsidR="00C728CD" w:rsidRPr="003D58FC">
        <w:rPr>
          <w:rFonts w:ascii="Book Antiqua" w:hAnsi="Book Antiqua"/>
          <w:sz w:val="20"/>
          <w:szCs w:val="20"/>
        </w:rPr>
        <w:t>varnik</w:t>
      </w:r>
      <w:r w:rsidR="003D58FC" w:rsidRPr="003D58FC">
        <w:rPr>
          <w:rFonts w:ascii="Book Antiqua" w:hAnsi="Book Antiqua"/>
          <w:sz w:val="20"/>
          <w:szCs w:val="20"/>
        </w:rPr>
        <w:t xml:space="preserve"> za 2018</w:t>
      </w:r>
      <w:r w:rsidR="00CD074D" w:rsidRPr="003D58FC">
        <w:rPr>
          <w:rFonts w:ascii="Book Antiqua" w:hAnsi="Book Antiqua"/>
          <w:sz w:val="20"/>
          <w:szCs w:val="20"/>
        </w:rPr>
        <w:t xml:space="preserve">. god. u iznosu od </w:t>
      </w:r>
      <w:r w:rsidR="003D58FC" w:rsidRPr="003D58FC">
        <w:rPr>
          <w:rFonts w:ascii="Book Antiqua" w:hAnsi="Book Antiqua"/>
          <w:b/>
          <w:sz w:val="20"/>
          <w:szCs w:val="20"/>
        </w:rPr>
        <w:t>1</w:t>
      </w:r>
      <w:r w:rsidR="00CD074D" w:rsidRPr="003D58FC">
        <w:rPr>
          <w:rFonts w:ascii="Book Antiqua" w:hAnsi="Book Antiqua"/>
          <w:b/>
          <w:sz w:val="20"/>
          <w:szCs w:val="20"/>
        </w:rPr>
        <w:t>0</w:t>
      </w:r>
      <w:r w:rsidR="003D58FC" w:rsidRPr="003D58FC">
        <w:rPr>
          <w:rFonts w:ascii="Book Antiqua" w:hAnsi="Book Antiqua"/>
          <w:b/>
          <w:sz w:val="20"/>
          <w:szCs w:val="20"/>
        </w:rPr>
        <w:t>5</w:t>
      </w:r>
      <w:r w:rsidR="00CD074D" w:rsidRPr="003D58FC">
        <w:rPr>
          <w:rFonts w:ascii="Book Antiqua" w:hAnsi="Book Antiqua"/>
          <w:b/>
          <w:sz w:val="20"/>
          <w:szCs w:val="20"/>
        </w:rPr>
        <w:t>.000</w:t>
      </w:r>
      <w:r w:rsidR="00B67529" w:rsidRPr="003D58FC">
        <w:rPr>
          <w:rFonts w:ascii="Book Antiqua" w:hAnsi="Book Antiqua"/>
          <w:b/>
          <w:sz w:val="20"/>
          <w:szCs w:val="20"/>
        </w:rPr>
        <w:t xml:space="preserve">,00 </w:t>
      </w:r>
      <w:r w:rsidR="00E6038E" w:rsidRPr="003D58FC">
        <w:rPr>
          <w:rFonts w:ascii="Book Antiqua" w:hAnsi="Book Antiqua"/>
          <w:b/>
          <w:sz w:val="20"/>
          <w:szCs w:val="20"/>
        </w:rPr>
        <w:t xml:space="preserve">kn </w:t>
      </w:r>
    </w:p>
    <w:p w:rsidR="00C5413E" w:rsidRPr="003D58FC" w:rsidRDefault="00C5413E" w:rsidP="00901833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</w:p>
    <w:p w:rsidR="00C5413E" w:rsidRPr="003D58FC" w:rsidRDefault="00C5413E">
      <w:pPr>
        <w:rPr>
          <w:rFonts w:ascii="Book Antiqua" w:hAnsi="Book Antiqua"/>
          <w:sz w:val="20"/>
          <w:szCs w:val="20"/>
        </w:rPr>
      </w:pPr>
    </w:p>
    <w:p w:rsidR="00C5413E" w:rsidRPr="003D58FC" w:rsidRDefault="00C5413E" w:rsidP="00C5413E">
      <w:pPr>
        <w:rPr>
          <w:rFonts w:ascii="Book Antiqua" w:hAnsi="Book Antiqua"/>
          <w:sz w:val="20"/>
          <w:szCs w:val="20"/>
        </w:rPr>
      </w:pPr>
    </w:p>
    <w:p w:rsidR="005B1F42" w:rsidRPr="003D58FC" w:rsidRDefault="00C5413E" w:rsidP="00C5413E">
      <w:pPr>
        <w:tabs>
          <w:tab w:val="left" w:pos="6885"/>
        </w:tabs>
        <w:jc w:val="right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NAČELNICA OPĆINE TOVARNIK</w:t>
      </w:r>
    </w:p>
    <w:p w:rsidR="00C5413E" w:rsidRPr="003D58FC" w:rsidRDefault="00C5413E" w:rsidP="00C5413E">
      <w:pPr>
        <w:tabs>
          <w:tab w:val="left" w:pos="6885"/>
        </w:tabs>
        <w:jc w:val="right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Ruža V. Šijaković, oec.</w:t>
      </w:r>
    </w:p>
    <w:sectPr w:rsidR="00C5413E" w:rsidRPr="003D58FC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086"/>
    <w:multiLevelType w:val="hybridMultilevel"/>
    <w:tmpl w:val="0EE4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3C8"/>
    <w:multiLevelType w:val="hybridMultilevel"/>
    <w:tmpl w:val="A26EE3C6"/>
    <w:lvl w:ilvl="0" w:tplc="5C7EA25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5107411"/>
    <w:multiLevelType w:val="hybridMultilevel"/>
    <w:tmpl w:val="A9E89E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2"/>
    <w:rsid w:val="0026167E"/>
    <w:rsid w:val="00303B40"/>
    <w:rsid w:val="003A6F66"/>
    <w:rsid w:val="003D58FC"/>
    <w:rsid w:val="00507D04"/>
    <w:rsid w:val="005B1F42"/>
    <w:rsid w:val="00636736"/>
    <w:rsid w:val="0085399E"/>
    <w:rsid w:val="00901833"/>
    <w:rsid w:val="00967C87"/>
    <w:rsid w:val="009750E2"/>
    <w:rsid w:val="00A00908"/>
    <w:rsid w:val="00A54782"/>
    <w:rsid w:val="00A9445A"/>
    <w:rsid w:val="00B46C9E"/>
    <w:rsid w:val="00B67529"/>
    <w:rsid w:val="00B85FB0"/>
    <w:rsid w:val="00C5012B"/>
    <w:rsid w:val="00C5413E"/>
    <w:rsid w:val="00C57F27"/>
    <w:rsid w:val="00C62C90"/>
    <w:rsid w:val="00C728CD"/>
    <w:rsid w:val="00C935FA"/>
    <w:rsid w:val="00CB2FCC"/>
    <w:rsid w:val="00CD074D"/>
    <w:rsid w:val="00DD6EB7"/>
    <w:rsid w:val="00DD7AC2"/>
    <w:rsid w:val="00E6038E"/>
    <w:rsid w:val="00F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4E01-76F0-4FF1-B1C6-D1EA20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4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1F4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B1F4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B1F4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1F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1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1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3B65-FA7F-4CF1-933B-B95B62F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2019-03-15T10:50:00Z</cp:lastPrinted>
  <dcterms:created xsi:type="dcterms:W3CDTF">2019-03-11T12:13:00Z</dcterms:created>
  <dcterms:modified xsi:type="dcterms:W3CDTF">2019-03-15T10:52:00Z</dcterms:modified>
</cp:coreProperties>
</file>