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90156" w14:textId="7B4E8A0D" w:rsidR="00ED5468" w:rsidRPr="00E10D16" w:rsidRDefault="00ED5468" w:rsidP="00ED5468">
      <w:pPr>
        <w:pStyle w:val="Bezproreda"/>
        <w:rPr>
          <w:rFonts w:asciiTheme="minorHAnsi" w:hAnsiTheme="minorHAnsi" w:cstheme="minorHAnsi"/>
        </w:rPr>
      </w:pPr>
      <w:r w:rsidRPr="00E10D16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Pr="00E10D16">
        <w:rPr>
          <w:rFonts w:asciiTheme="minorHAnsi" w:hAnsiTheme="minorHAnsi" w:cstheme="minorHAnsi"/>
        </w:rPr>
        <w:t xml:space="preserve">        </w:t>
      </w:r>
      <w:r w:rsidRPr="00E10D16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2871B9A" wp14:editId="143AA602">
            <wp:extent cx="400891" cy="468000"/>
            <wp:effectExtent l="19050" t="0" r="0" b="0"/>
            <wp:docPr id="7" name="Slika 7" descr="Nov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1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D16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3B51AAE" w14:textId="77777777" w:rsidR="00ED5468" w:rsidRPr="00E10D16" w:rsidRDefault="00ED5468" w:rsidP="00ED5468">
      <w:pPr>
        <w:pStyle w:val="Bezproreda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E10D16">
        <w:rPr>
          <w:rFonts w:asciiTheme="minorHAnsi" w:hAnsiTheme="minorHAnsi" w:cstheme="minorHAnsi"/>
          <w:b/>
          <w:sz w:val="24"/>
          <w:szCs w:val="24"/>
          <w:lang w:val="sv-FI"/>
        </w:rPr>
        <w:t xml:space="preserve">         REPUBLIKA HRVATSKA</w:t>
      </w:r>
    </w:p>
    <w:p w14:paraId="35CD6844" w14:textId="77777777" w:rsidR="00ED5468" w:rsidRPr="00E10D16" w:rsidRDefault="00ED5468" w:rsidP="00ED5468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10D16">
        <w:rPr>
          <w:rFonts w:asciiTheme="minorHAnsi" w:hAnsiTheme="minorHAnsi" w:cstheme="minorHAnsi"/>
          <w:b/>
          <w:sz w:val="24"/>
          <w:szCs w:val="24"/>
          <w:lang w:val="sv-FI"/>
        </w:rPr>
        <w:t>VUKOVARSKO-SRIJEMSKA ŽUPANIJA</w:t>
      </w:r>
    </w:p>
    <w:p w14:paraId="2425D77D" w14:textId="4D7B0E8B" w:rsidR="00ED5468" w:rsidRPr="00E10D16" w:rsidRDefault="00ED5468" w:rsidP="00ED5468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10D16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14:paraId="462826AE" w14:textId="42739D7B" w:rsidR="009F4550" w:rsidRDefault="00ED5468" w:rsidP="009F4550">
      <w:pPr>
        <w:rPr>
          <w:rFonts w:ascii="Calibri" w:hAnsi="Calibri" w:cs="Calibri"/>
          <w:lang w:eastAsia="hr-HR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F4550">
        <w:rPr>
          <w:rFonts w:ascii="Calibri" w:hAnsi="Calibri" w:cs="Calibri"/>
          <w:lang w:eastAsia="hr-HR"/>
        </w:rPr>
        <w:t xml:space="preserve">                </w:t>
      </w:r>
      <w:r w:rsidR="00F20402">
        <w:rPr>
          <w:rFonts w:ascii="Calibri" w:hAnsi="Calibri" w:cs="Calibri"/>
          <w:lang w:eastAsia="hr-HR"/>
        </w:rPr>
        <w:t xml:space="preserve">    </w:t>
      </w:r>
      <w:r w:rsidR="007B55C9">
        <w:rPr>
          <w:rFonts w:ascii="Calibri" w:hAnsi="Calibri" w:cs="Calibri"/>
          <w:lang w:eastAsia="hr-HR"/>
        </w:rPr>
        <w:t xml:space="preserve">      </w:t>
      </w:r>
      <w:r w:rsidR="00F20402">
        <w:rPr>
          <w:rFonts w:ascii="Calibri" w:hAnsi="Calibri" w:cs="Calibri"/>
          <w:noProof/>
          <w:lang w:eastAsia="hr-HR"/>
        </w:rPr>
        <w:drawing>
          <wp:inline distT="0" distB="0" distL="0" distR="0" wp14:anchorId="4CC3BD0C" wp14:editId="0C385B6A">
            <wp:extent cx="352425" cy="39052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5C9">
        <w:rPr>
          <w:rFonts w:ascii="Calibri" w:hAnsi="Calibri" w:cs="Calibri"/>
          <w:lang w:eastAsia="hr-HR"/>
        </w:rPr>
        <w:t xml:space="preserve">  </w:t>
      </w:r>
      <w:r w:rsidR="009F4550">
        <w:rPr>
          <w:rFonts w:ascii="Calibri" w:hAnsi="Calibri" w:cs="Calibri"/>
          <w:lang w:eastAsia="hr-HR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F4550" w14:paraId="5578966D" w14:textId="77777777" w:rsidTr="00B26947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45618D67" w14:textId="77777777" w:rsidR="009F4550" w:rsidRDefault="009F4550" w:rsidP="009F4550">
            <w:pPr>
              <w:pStyle w:val="Naslov5"/>
              <w:numPr>
                <w:ilvl w:val="4"/>
                <w:numId w:val="4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7B55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OPĆINA TOVARNIK</w:t>
            </w:r>
          </w:p>
          <w:p w14:paraId="0D60CBD6" w14:textId="03A3C989" w:rsidR="00F20402" w:rsidRPr="00F20402" w:rsidRDefault="00F20402" w:rsidP="00F20402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       </w:t>
            </w:r>
            <w:r w:rsidR="003839EC">
              <w:rPr>
                <w:b/>
                <w:lang w:eastAsia="zh-CN"/>
              </w:rPr>
              <w:t>OPĆINSKA NAČELNICA</w:t>
            </w:r>
          </w:p>
        </w:tc>
      </w:tr>
    </w:tbl>
    <w:p w14:paraId="2AD53397" w14:textId="3D7741BF" w:rsidR="00ED5468" w:rsidRPr="003839EC" w:rsidRDefault="00ED5468" w:rsidP="00ED5468">
      <w:pPr>
        <w:pStyle w:val="Bezproreda"/>
        <w:jc w:val="both"/>
        <w:rPr>
          <w:rFonts w:asciiTheme="minorHAnsi" w:hAnsiTheme="minorHAnsi" w:cstheme="minorHAnsi"/>
        </w:rPr>
      </w:pPr>
      <w:r w:rsidRPr="003839EC">
        <w:rPr>
          <w:rFonts w:asciiTheme="minorHAnsi" w:hAnsiTheme="minorHAnsi" w:cstheme="minorHAnsi"/>
        </w:rPr>
        <w:t xml:space="preserve">KLASA: </w:t>
      </w:r>
      <w:r w:rsidR="003839EC" w:rsidRPr="003839EC">
        <w:rPr>
          <w:rFonts w:asciiTheme="minorHAnsi" w:hAnsiTheme="minorHAnsi" w:cstheme="minorHAnsi"/>
        </w:rPr>
        <w:t>022-05/19-02/14</w:t>
      </w:r>
    </w:p>
    <w:p w14:paraId="5028F1E2" w14:textId="2321FFF9" w:rsidR="00ED5468" w:rsidRPr="003839EC" w:rsidRDefault="00ED5468" w:rsidP="00ED5468">
      <w:pPr>
        <w:pStyle w:val="Bezproreda"/>
        <w:jc w:val="both"/>
        <w:rPr>
          <w:rFonts w:asciiTheme="minorHAnsi" w:hAnsiTheme="minorHAnsi" w:cstheme="minorHAnsi"/>
        </w:rPr>
      </w:pPr>
      <w:r w:rsidRPr="003839EC">
        <w:rPr>
          <w:rFonts w:asciiTheme="minorHAnsi" w:hAnsiTheme="minorHAnsi" w:cstheme="minorHAnsi"/>
        </w:rPr>
        <w:t>UR</w:t>
      </w:r>
      <w:r w:rsidR="009F4550" w:rsidRPr="003839EC">
        <w:rPr>
          <w:rFonts w:asciiTheme="minorHAnsi" w:hAnsiTheme="minorHAnsi" w:cstheme="minorHAnsi"/>
        </w:rPr>
        <w:t>BROJ:</w:t>
      </w:r>
      <w:r w:rsidR="003839EC" w:rsidRPr="003839EC">
        <w:rPr>
          <w:rFonts w:asciiTheme="minorHAnsi" w:hAnsiTheme="minorHAnsi" w:cstheme="minorHAnsi"/>
        </w:rPr>
        <w:t xml:space="preserve"> 2188/12-03/01-19-1</w:t>
      </w:r>
    </w:p>
    <w:p w14:paraId="4DD456A0" w14:textId="5D95F8E2" w:rsidR="00ED5468" w:rsidRPr="003839EC" w:rsidRDefault="009F4550" w:rsidP="00ED5468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3839EC">
        <w:rPr>
          <w:rFonts w:asciiTheme="minorHAnsi" w:hAnsiTheme="minorHAnsi" w:cstheme="minorHAnsi"/>
        </w:rPr>
        <w:t>Tovarnik</w:t>
      </w:r>
      <w:proofErr w:type="spellEnd"/>
      <w:r w:rsidRPr="003839EC">
        <w:rPr>
          <w:rFonts w:asciiTheme="minorHAnsi" w:hAnsiTheme="minorHAnsi" w:cstheme="minorHAnsi"/>
        </w:rPr>
        <w:t xml:space="preserve">, </w:t>
      </w:r>
      <w:r w:rsidR="003839EC" w:rsidRPr="003839EC">
        <w:rPr>
          <w:rFonts w:asciiTheme="minorHAnsi" w:hAnsiTheme="minorHAnsi" w:cstheme="minorHAnsi"/>
        </w:rPr>
        <w:t>15.3.</w:t>
      </w:r>
      <w:r w:rsidR="007B55C9" w:rsidRPr="003839EC">
        <w:rPr>
          <w:rFonts w:asciiTheme="minorHAnsi" w:hAnsiTheme="minorHAnsi" w:cstheme="minorHAnsi"/>
        </w:rPr>
        <w:t xml:space="preserve">2019.g. </w:t>
      </w:r>
    </w:p>
    <w:p w14:paraId="5A2BCC29" w14:textId="4AA84A10" w:rsidR="00ED5468" w:rsidRDefault="003839EC" w:rsidP="003839EC">
      <w:pPr>
        <w:pStyle w:val="Bezproreda"/>
        <w:tabs>
          <w:tab w:val="left" w:pos="6885"/>
        </w:tabs>
        <w:jc w:val="right"/>
        <w:rPr>
          <w:rFonts w:asciiTheme="minorHAnsi" w:eastAsia="Times New Roman" w:hAnsiTheme="minorHAnsi" w:cstheme="minorHAnsi"/>
          <w:color w:val="000000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VIJEĆNICIMA OPĆINSOG VIJEĆA</w:t>
      </w:r>
    </w:p>
    <w:p w14:paraId="0F5BAA7E" w14:textId="44C2815E" w:rsidR="003839EC" w:rsidRDefault="003839EC" w:rsidP="003839EC">
      <w:pPr>
        <w:pStyle w:val="Bezproreda"/>
        <w:tabs>
          <w:tab w:val="left" w:pos="6885"/>
        </w:tabs>
        <w:jc w:val="right"/>
        <w:rPr>
          <w:rFonts w:asciiTheme="minorHAnsi" w:eastAsia="Times New Roman" w:hAnsiTheme="minorHAnsi" w:cstheme="minorHAnsi"/>
          <w:color w:val="000000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-svima-</w:t>
      </w:r>
    </w:p>
    <w:p w14:paraId="352E1AAF" w14:textId="00E2DB3F" w:rsidR="003839EC" w:rsidRDefault="003839EC" w:rsidP="003839EC">
      <w:pPr>
        <w:pStyle w:val="Bezproreda"/>
        <w:tabs>
          <w:tab w:val="left" w:pos="6885"/>
        </w:tabs>
        <w:rPr>
          <w:rFonts w:asciiTheme="minorHAnsi" w:eastAsia="Times New Roman" w:hAnsiTheme="minorHAnsi" w:cstheme="minorHAnsi"/>
          <w:color w:val="000000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 xml:space="preserve">PREDMET: Prijedlog Odluke o odabiru ponuditelja i dodjeli koncesije za obavljanje dimnjačarskih poslova na području Općine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hr-HR"/>
        </w:rPr>
        <w:t>Tovarnik</w:t>
      </w:r>
      <w:proofErr w:type="spellEnd"/>
    </w:p>
    <w:p w14:paraId="1A01B90F" w14:textId="269E7710" w:rsidR="003839EC" w:rsidRDefault="003839EC" w:rsidP="003839EC">
      <w:pPr>
        <w:pStyle w:val="Bezproreda"/>
        <w:tabs>
          <w:tab w:val="left" w:pos="6885"/>
        </w:tabs>
        <w:jc w:val="both"/>
        <w:rPr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 xml:space="preserve">PRAVNA OSNOVA: </w:t>
      </w:r>
      <w:r w:rsidRPr="000B53E9">
        <w:rPr>
          <w:rFonts w:eastAsia="Times New Roman" w:cstheme="minorHAnsi"/>
          <w:color w:val="000000"/>
          <w:lang w:eastAsia="hr-HR"/>
        </w:rPr>
        <w:t>čl. 36. Zakona o koncesijama (Narodne novine broj: 69/17), čl. 45. Zakona o komunalnom gospodarstvu (Narodne novine 68/18)</w:t>
      </w:r>
      <w:r>
        <w:rPr>
          <w:sz w:val="24"/>
          <w:szCs w:val="24"/>
        </w:rPr>
        <w:t xml:space="preserve"> i članka </w:t>
      </w:r>
      <w:r w:rsidRPr="003839EC">
        <w:rPr>
          <w:sz w:val="24"/>
          <w:szCs w:val="24"/>
        </w:rPr>
        <w:t xml:space="preserve">31. Statuta </w:t>
      </w:r>
      <w:r>
        <w:rPr>
          <w:sz w:val="24"/>
          <w:szCs w:val="24"/>
        </w:rPr>
        <w:t xml:space="preserve">Općine </w:t>
      </w:r>
      <w:proofErr w:type="spellStart"/>
      <w:r>
        <w:rPr>
          <w:sz w:val="24"/>
          <w:szCs w:val="24"/>
        </w:rPr>
        <w:t>Tovarnik</w:t>
      </w:r>
      <w:proofErr w:type="spellEnd"/>
      <w:r>
        <w:rPr>
          <w:sz w:val="24"/>
          <w:szCs w:val="24"/>
        </w:rPr>
        <w:t xml:space="preserve"> („Službeni vjesnik“ Vukovarsko-srijemske županije br. 4/13., 14/13. i 1/18.), a sukladno članku 5. Odluke o komunalnim djelatnostima („Službeni vjesnik“ Vukovarsko-srijemske županije br. 19/14.)</w:t>
      </w:r>
    </w:p>
    <w:p w14:paraId="284A7376" w14:textId="600D6F7D" w:rsidR="003839EC" w:rsidRDefault="003839EC" w:rsidP="003839EC">
      <w:pPr>
        <w:pStyle w:val="Bezproreda"/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PREDLAGATELJ: Općinska načelnica</w:t>
      </w:r>
    </w:p>
    <w:p w14:paraId="4B3C36C1" w14:textId="508ADE9D" w:rsidR="003839EC" w:rsidRDefault="003839EC" w:rsidP="003839EC">
      <w:pPr>
        <w:pStyle w:val="Bezproreda"/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IZVJESTITELJ: Općinska načelnica</w:t>
      </w:r>
    </w:p>
    <w:p w14:paraId="7E7B0565" w14:textId="43BE8399" w:rsidR="003839EC" w:rsidRDefault="003839EC" w:rsidP="003839EC">
      <w:pPr>
        <w:pStyle w:val="Bezproreda"/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NADLEŽNOST ZA DONOŠENJE: Općinsko vijeće</w:t>
      </w:r>
    </w:p>
    <w:p w14:paraId="7A8B0EAA" w14:textId="77777777" w:rsidR="003839EC" w:rsidRDefault="003839EC" w:rsidP="003839EC">
      <w:pPr>
        <w:pStyle w:val="Bezproreda"/>
        <w:tabs>
          <w:tab w:val="left" w:pos="6885"/>
        </w:tabs>
        <w:jc w:val="both"/>
        <w:rPr>
          <w:sz w:val="24"/>
          <w:szCs w:val="24"/>
        </w:rPr>
      </w:pPr>
    </w:p>
    <w:p w14:paraId="7ECB5786" w14:textId="59E9B2CE" w:rsidR="003839EC" w:rsidRDefault="003839EC" w:rsidP="003839EC">
      <w:pPr>
        <w:pStyle w:val="Bezproreda"/>
        <w:tabs>
          <w:tab w:val="left" w:pos="6885"/>
        </w:tabs>
        <w:jc w:val="both"/>
        <w:rPr>
          <w:rFonts w:asciiTheme="minorHAnsi" w:eastAsia="Times New Roman" w:hAnsiTheme="minorHAnsi" w:cstheme="minorHAnsi"/>
          <w:color w:val="000000"/>
          <w:lang w:eastAsia="hr-HR"/>
        </w:rPr>
      </w:pPr>
      <w:r>
        <w:rPr>
          <w:sz w:val="24"/>
          <w:szCs w:val="24"/>
        </w:rPr>
        <w:t>TEKST PRIJEDLOGA:</w:t>
      </w:r>
    </w:p>
    <w:p w14:paraId="484A3901" w14:textId="77777777" w:rsidR="003839EC" w:rsidRPr="00DB4D1B" w:rsidRDefault="003839EC" w:rsidP="003839EC">
      <w:pPr>
        <w:pStyle w:val="Bezproreda"/>
        <w:tabs>
          <w:tab w:val="left" w:pos="6885"/>
        </w:tabs>
        <w:rPr>
          <w:rFonts w:asciiTheme="minorHAnsi" w:eastAsia="Times New Roman" w:hAnsiTheme="minorHAnsi" w:cstheme="minorHAnsi"/>
          <w:color w:val="000000"/>
          <w:lang w:eastAsia="hr-HR"/>
        </w:rPr>
      </w:pPr>
    </w:p>
    <w:p w14:paraId="1894720A" w14:textId="4CF12082" w:rsidR="00ED5468" w:rsidRPr="00DB4D1B" w:rsidRDefault="00ED5468" w:rsidP="007B55C9">
      <w:pPr>
        <w:spacing w:after="0" w:line="240" w:lineRule="auto"/>
        <w:jc w:val="both"/>
        <w:rPr>
          <w:rFonts w:cstheme="minorHAnsi"/>
        </w:rPr>
      </w:pPr>
      <w:r w:rsidRPr="000B53E9">
        <w:rPr>
          <w:rFonts w:eastAsia="Times New Roman" w:cstheme="minorHAnsi"/>
          <w:color w:val="000000"/>
          <w:lang w:eastAsia="hr-HR"/>
        </w:rPr>
        <w:t>Na temelju čl. 36. Zakona o koncesijama (Narodne novine broj: 69/17), čl. 45. Zakona o komunalnom gospodarstvu (Narodne novine 68/18)</w:t>
      </w:r>
      <w:r w:rsidR="007B55C9">
        <w:rPr>
          <w:sz w:val="24"/>
          <w:szCs w:val="24"/>
        </w:rPr>
        <w:t xml:space="preserve"> i članka </w:t>
      </w:r>
      <w:r w:rsidR="00EE79B7" w:rsidRPr="003839EC">
        <w:rPr>
          <w:sz w:val="24"/>
          <w:szCs w:val="24"/>
        </w:rPr>
        <w:t>31</w:t>
      </w:r>
      <w:r w:rsidR="007B55C9" w:rsidRPr="003839EC">
        <w:rPr>
          <w:sz w:val="24"/>
          <w:szCs w:val="24"/>
        </w:rPr>
        <w:t xml:space="preserve">. Statuta </w:t>
      </w:r>
      <w:r w:rsidR="007B55C9">
        <w:rPr>
          <w:sz w:val="24"/>
          <w:szCs w:val="24"/>
        </w:rPr>
        <w:t>Općine Tovarnik („Službeni vjesnik“ Vukovarsko-srijemske županije br. 4/13., 14/13. i 1/18.</w:t>
      </w:r>
      <w:r w:rsidR="00EE79B7">
        <w:rPr>
          <w:sz w:val="24"/>
          <w:szCs w:val="24"/>
        </w:rPr>
        <w:t xml:space="preserve">), a sukladno članku </w:t>
      </w:r>
      <w:r w:rsidR="007B55C9">
        <w:rPr>
          <w:sz w:val="24"/>
          <w:szCs w:val="24"/>
        </w:rPr>
        <w:t xml:space="preserve">5. Odluke o komunalnim djelatnostima („Službeni vjesnik“ Vukovarsko-srijemske županije br. 19/14.) Općinsko vijeće Općine </w:t>
      </w:r>
      <w:proofErr w:type="spellStart"/>
      <w:r w:rsidR="007B55C9">
        <w:rPr>
          <w:sz w:val="24"/>
          <w:szCs w:val="24"/>
        </w:rPr>
        <w:t>Tovarnik</w:t>
      </w:r>
      <w:proofErr w:type="spellEnd"/>
      <w:r w:rsidR="007B55C9">
        <w:rPr>
          <w:sz w:val="24"/>
          <w:szCs w:val="24"/>
        </w:rPr>
        <w:t xml:space="preserve">, na </w:t>
      </w:r>
      <w:r w:rsidR="003839EC">
        <w:rPr>
          <w:sz w:val="24"/>
          <w:szCs w:val="24"/>
        </w:rPr>
        <w:t>svojoj 16. sjednici održanoj dana 22.3.</w:t>
      </w:r>
      <w:r w:rsidR="007B55C9">
        <w:rPr>
          <w:sz w:val="24"/>
          <w:szCs w:val="24"/>
        </w:rPr>
        <w:t>2019.g. d</w:t>
      </w:r>
      <w:r w:rsidR="00EE79B7">
        <w:rPr>
          <w:sz w:val="24"/>
          <w:szCs w:val="24"/>
        </w:rPr>
        <w:t xml:space="preserve"> </w:t>
      </w:r>
      <w:r w:rsidR="007B55C9">
        <w:rPr>
          <w:sz w:val="24"/>
          <w:szCs w:val="24"/>
        </w:rPr>
        <w:t>o</w:t>
      </w:r>
      <w:r w:rsidR="00EE79B7">
        <w:rPr>
          <w:sz w:val="24"/>
          <w:szCs w:val="24"/>
        </w:rPr>
        <w:t xml:space="preserve"> </w:t>
      </w:r>
      <w:r w:rsidR="007B55C9">
        <w:rPr>
          <w:sz w:val="24"/>
          <w:szCs w:val="24"/>
        </w:rPr>
        <w:t>n</w:t>
      </w:r>
      <w:r w:rsidR="00EE79B7">
        <w:rPr>
          <w:sz w:val="24"/>
          <w:szCs w:val="24"/>
        </w:rPr>
        <w:t xml:space="preserve"> </w:t>
      </w:r>
      <w:r w:rsidR="007B55C9">
        <w:rPr>
          <w:sz w:val="24"/>
          <w:szCs w:val="24"/>
        </w:rPr>
        <w:t>o</w:t>
      </w:r>
      <w:r w:rsidR="00EE79B7">
        <w:rPr>
          <w:sz w:val="24"/>
          <w:szCs w:val="24"/>
        </w:rPr>
        <w:t xml:space="preserve"> </w:t>
      </w:r>
      <w:r w:rsidR="007B55C9">
        <w:rPr>
          <w:sz w:val="24"/>
          <w:szCs w:val="24"/>
        </w:rPr>
        <w:t>s</w:t>
      </w:r>
      <w:r w:rsidR="00EE79B7">
        <w:rPr>
          <w:sz w:val="24"/>
          <w:szCs w:val="24"/>
        </w:rPr>
        <w:t xml:space="preserve"> </w:t>
      </w:r>
      <w:r w:rsidR="007B55C9">
        <w:rPr>
          <w:sz w:val="24"/>
          <w:szCs w:val="24"/>
        </w:rPr>
        <w:t xml:space="preserve">i </w:t>
      </w:r>
    </w:p>
    <w:p w14:paraId="11E7B83C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</w:rPr>
      </w:pPr>
    </w:p>
    <w:p w14:paraId="01939E08" w14:textId="77777777" w:rsidR="00ED5468" w:rsidRPr="00EE79B7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  <w:sz w:val="24"/>
        </w:rPr>
      </w:pPr>
      <w:r w:rsidRPr="00EE79B7">
        <w:rPr>
          <w:rFonts w:asciiTheme="minorHAnsi" w:hAnsiTheme="minorHAnsi" w:cstheme="minorHAnsi"/>
          <w:b/>
          <w:sz w:val="24"/>
        </w:rPr>
        <w:t>ODLUKU</w:t>
      </w:r>
    </w:p>
    <w:p w14:paraId="17225048" w14:textId="77777777" w:rsidR="00ED5468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</w:rPr>
      </w:pPr>
      <w:r w:rsidRPr="00DB4D1B">
        <w:rPr>
          <w:rFonts w:asciiTheme="minorHAnsi" w:hAnsiTheme="minorHAnsi" w:cstheme="minorHAnsi"/>
          <w:b/>
        </w:rPr>
        <w:t xml:space="preserve">o odabiru ponuditelja i dodjeli koncesije za obavljanje dimnjačarskih poslova </w:t>
      </w:r>
    </w:p>
    <w:p w14:paraId="1A6E968D" w14:textId="48A8D8EA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</w:rPr>
      </w:pPr>
      <w:r w:rsidRPr="00DB4D1B">
        <w:rPr>
          <w:rFonts w:asciiTheme="minorHAnsi" w:hAnsiTheme="minorHAnsi" w:cstheme="minorHAnsi"/>
          <w:b/>
        </w:rPr>
        <w:t xml:space="preserve">na području Općine </w:t>
      </w:r>
      <w:r w:rsidR="009F4550">
        <w:rPr>
          <w:rFonts w:asciiTheme="minorHAnsi" w:hAnsiTheme="minorHAnsi" w:cstheme="minorHAnsi"/>
          <w:b/>
        </w:rPr>
        <w:t>Tovarnik</w:t>
      </w:r>
    </w:p>
    <w:p w14:paraId="1F926DA3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</w:rPr>
      </w:pPr>
    </w:p>
    <w:p w14:paraId="4F84D035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Članak 1. </w:t>
      </w:r>
    </w:p>
    <w:p w14:paraId="3534561C" w14:textId="2D1D9EB7" w:rsidR="00ED5468" w:rsidRPr="007014A1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7014A1">
        <w:rPr>
          <w:rFonts w:asciiTheme="minorHAnsi" w:hAnsiTheme="minorHAnsi" w:cstheme="minorHAnsi"/>
        </w:rPr>
        <w:t xml:space="preserve">Ovom odlukom za obavljanje dimnjačarskih poslova na području Općine </w:t>
      </w:r>
      <w:r w:rsidR="009F4550">
        <w:rPr>
          <w:rFonts w:asciiTheme="minorHAnsi" w:hAnsiTheme="minorHAnsi" w:cstheme="minorHAnsi"/>
        </w:rPr>
        <w:t>Tovarnik</w:t>
      </w:r>
      <w:r w:rsidR="007B55C9">
        <w:rPr>
          <w:rFonts w:asciiTheme="minorHAnsi" w:hAnsiTheme="minorHAnsi" w:cstheme="minorHAnsi"/>
        </w:rPr>
        <w:t xml:space="preserve"> odabire se ponuda ponuditelja </w:t>
      </w:r>
      <w:bookmarkStart w:id="0" w:name="_Hlk1580172"/>
      <w:r w:rsidR="009F4550">
        <w:rPr>
          <w:rFonts w:cs="Calibri"/>
          <w:b/>
          <w:u w:val="single"/>
        </w:rPr>
        <w:t>D.U.O EKO-DIM, LJ.</w:t>
      </w:r>
      <w:r w:rsidR="000A1FCF">
        <w:rPr>
          <w:rFonts w:cs="Calibri"/>
          <w:b/>
          <w:u w:val="single"/>
        </w:rPr>
        <w:t xml:space="preserve"> </w:t>
      </w:r>
      <w:r w:rsidR="009F4550">
        <w:rPr>
          <w:rFonts w:cs="Calibri"/>
          <w:b/>
          <w:u w:val="single"/>
        </w:rPr>
        <w:t>GAJA 1C, VINKOVCI</w:t>
      </w:r>
      <w:r w:rsidRPr="007014A1">
        <w:rPr>
          <w:rFonts w:cs="Calibri"/>
          <w:b/>
          <w:u w:val="single"/>
        </w:rPr>
        <w:t>, OIB:</w:t>
      </w:r>
      <w:r w:rsidR="009F4550">
        <w:rPr>
          <w:rFonts w:cs="Calibri"/>
          <w:b/>
          <w:u w:val="single"/>
        </w:rPr>
        <w:t>55232200465</w:t>
      </w:r>
      <w:bookmarkEnd w:id="0"/>
      <w:r w:rsidRPr="007014A1">
        <w:rPr>
          <w:rFonts w:asciiTheme="minorHAnsi" w:hAnsiTheme="minorHAnsi" w:cstheme="minorHAnsi"/>
        </w:rPr>
        <w:t xml:space="preserve">, kao ekonomski najpovoljnija ponuda temeljem Zapisnika o pregledu i ocjeni ponuda sačinjenog od strane Stručnog povjerenstva </w:t>
      </w:r>
      <w:r w:rsidRPr="003839EC">
        <w:rPr>
          <w:rFonts w:asciiTheme="minorHAnsi" w:hAnsiTheme="minorHAnsi" w:cstheme="minorHAnsi"/>
        </w:rPr>
        <w:t xml:space="preserve">KLASA: </w:t>
      </w:r>
      <w:r w:rsidR="009F4550" w:rsidRPr="003839EC">
        <w:rPr>
          <w:rFonts w:asciiTheme="minorHAnsi" w:hAnsiTheme="minorHAnsi" w:cstheme="minorHAnsi"/>
        </w:rPr>
        <w:t>363-01/18-01/23</w:t>
      </w:r>
      <w:r w:rsidRPr="003839EC">
        <w:rPr>
          <w:rFonts w:asciiTheme="minorHAnsi" w:hAnsiTheme="minorHAnsi" w:cstheme="minorHAnsi"/>
        </w:rPr>
        <w:t xml:space="preserve"> URBROJ: </w:t>
      </w:r>
      <w:r w:rsidR="009F4550" w:rsidRPr="003839EC">
        <w:rPr>
          <w:rFonts w:asciiTheme="minorHAnsi" w:hAnsiTheme="minorHAnsi" w:cstheme="minorHAnsi"/>
        </w:rPr>
        <w:t>2188/12-03/01-18-13</w:t>
      </w:r>
      <w:r w:rsidRPr="003839EC">
        <w:rPr>
          <w:rFonts w:asciiTheme="minorHAnsi" w:hAnsiTheme="minorHAnsi" w:cstheme="minorHAnsi"/>
        </w:rPr>
        <w:t xml:space="preserve"> </w:t>
      </w:r>
      <w:r w:rsidRPr="007014A1">
        <w:rPr>
          <w:rFonts w:asciiTheme="minorHAnsi" w:hAnsiTheme="minorHAnsi" w:cstheme="minorHAnsi"/>
        </w:rPr>
        <w:t xml:space="preserve">od </w:t>
      </w:r>
      <w:r w:rsidR="007B55C9">
        <w:rPr>
          <w:rFonts w:asciiTheme="minorHAnsi" w:hAnsiTheme="minorHAnsi" w:cstheme="minorHAnsi"/>
        </w:rPr>
        <w:t xml:space="preserve">dana </w:t>
      </w:r>
      <w:r w:rsidR="009F455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. </w:t>
      </w:r>
      <w:r w:rsidR="009F4550">
        <w:rPr>
          <w:rFonts w:asciiTheme="minorHAnsi" w:hAnsiTheme="minorHAnsi" w:cstheme="minorHAnsi"/>
        </w:rPr>
        <w:t>veljače</w:t>
      </w:r>
      <w:r>
        <w:rPr>
          <w:rFonts w:asciiTheme="minorHAnsi" w:hAnsiTheme="minorHAnsi" w:cstheme="minorHAnsi"/>
        </w:rPr>
        <w:t xml:space="preserve"> 201</w:t>
      </w:r>
      <w:r w:rsidR="009F455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Pr="007014A1">
        <w:rPr>
          <w:rFonts w:asciiTheme="minorHAnsi" w:hAnsiTheme="minorHAnsi" w:cstheme="minorHAnsi"/>
        </w:rPr>
        <w:t xml:space="preserve"> godine.</w:t>
      </w:r>
    </w:p>
    <w:p w14:paraId="33D85207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</w:p>
    <w:p w14:paraId="0CCFB8ED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Članak 2. </w:t>
      </w:r>
    </w:p>
    <w:p w14:paraId="050DE091" w14:textId="7BE3F35A" w:rsidR="00551AD9" w:rsidRPr="004D6F65" w:rsidRDefault="00ED5468" w:rsidP="00551AD9">
      <w:pPr>
        <w:spacing w:after="0" w:line="240" w:lineRule="auto"/>
        <w:jc w:val="both"/>
        <w:rPr>
          <w:rFonts w:eastAsia="Arial"/>
          <w:color w:val="333333"/>
        </w:rPr>
      </w:pPr>
      <w:r w:rsidRPr="00DB4D1B">
        <w:rPr>
          <w:rFonts w:cstheme="minorHAnsi"/>
        </w:rPr>
        <w:t>Koncesijom se stječe pravo obavljanja komunalne djelatnosti – ob</w:t>
      </w:r>
      <w:r w:rsidR="007B55C9">
        <w:rPr>
          <w:rFonts w:cstheme="minorHAnsi"/>
        </w:rPr>
        <w:t>avljanje dimnjačarskih poslova na području</w:t>
      </w:r>
      <w:r w:rsidRPr="00DB4D1B">
        <w:rPr>
          <w:rFonts w:cstheme="minorHAnsi"/>
        </w:rPr>
        <w:t xml:space="preserve"> Općine</w:t>
      </w:r>
      <w:r w:rsidR="000A43CA">
        <w:rPr>
          <w:rFonts w:cstheme="minorHAnsi"/>
        </w:rPr>
        <w:t xml:space="preserve"> </w:t>
      </w:r>
      <w:r w:rsidR="00551AD9">
        <w:rPr>
          <w:rFonts w:cstheme="minorHAnsi"/>
        </w:rPr>
        <w:t>Tovarnik</w:t>
      </w:r>
      <w:r w:rsidRPr="00DB4D1B">
        <w:rPr>
          <w:rFonts w:cstheme="minorHAnsi"/>
        </w:rPr>
        <w:t xml:space="preserve"> prema </w:t>
      </w:r>
      <w:r w:rsidR="00551AD9" w:rsidRPr="004D6F65">
        <w:rPr>
          <w:rFonts w:eastAsia="Arial"/>
          <w:color w:val="333333"/>
        </w:rPr>
        <w:t>Odlu</w:t>
      </w:r>
      <w:r w:rsidR="00551AD9">
        <w:rPr>
          <w:rFonts w:eastAsia="Arial"/>
          <w:color w:val="333333"/>
        </w:rPr>
        <w:t>ci</w:t>
      </w:r>
      <w:r w:rsidR="00551AD9" w:rsidRPr="004D6F65">
        <w:rPr>
          <w:rFonts w:eastAsia="Arial"/>
          <w:color w:val="333333"/>
        </w:rPr>
        <w:t xml:space="preserve"> o obavljanju dimnjačarskih poslova </w:t>
      </w:r>
      <w:r w:rsidR="00551AD9" w:rsidRPr="004D6F65">
        <w:t xml:space="preserve">(„Službeni vjesnik“ Vukovarsko-srijemske županije br. </w:t>
      </w:r>
      <w:r w:rsidR="00551AD9" w:rsidRPr="000C3F27">
        <w:t>23/10.</w:t>
      </w:r>
      <w:r w:rsidR="00551AD9" w:rsidRPr="004D6F65">
        <w:t>, 25/13. i 13/17.)</w:t>
      </w:r>
    </w:p>
    <w:p w14:paraId="58978B5B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</w:p>
    <w:p w14:paraId="48C9F4A1" w14:textId="49D4E550" w:rsidR="00ED5468" w:rsidRPr="00DB4D1B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Koncesija za obavljanje dimnjačarskih poslova na području Općine </w:t>
      </w:r>
      <w:r w:rsidR="00551AD9">
        <w:rPr>
          <w:rFonts w:asciiTheme="minorHAnsi" w:hAnsiTheme="minorHAnsi" w:cstheme="minorHAnsi"/>
        </w:rPr>
        <w:t>Tovarnik</w:t>
      </w:r>
      <w:r w:rsidRPr="00DB4D1B">
        <w:rPr>
          <w:rFonts w:asciiTheme="minorHAnsi" w:hAnsiTheme="minorHAnsi" w:cstheme="minorHAnsi"/>
        </w:rPr>
        <w:t xml:space="preserve"> daje se na rok od 5 godina. </w:t>
      </w:r>
    </w:p>
    <w:p w14:paraId="06BAA4C6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</w:p>
    <w:p w14:paraId="41500311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Članak 3. </w:t>
      </w:r>
    </w:p>
    <w:p w14:paraId="3592736D" w14:textId="23969611" w:rsidR="00ED5468" w:rsidRPr="00DB4D1B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Naknada za koncesiju se utvrđuje u iznosu od </w:t>
      </w:r>
      <w:r w:rsidR="00551AD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.000,00</w:t>
      </w:r>
      <w:r w:rsidRPr="00DB4D1B">
        <w:rPr>
          <w:rFonts w:asciiTheme="minorHAnsi" w:hAnsiTheme="minorHAnsi" w:cstheme="minorHAnsi"/>
        </w:rPr>
        <w:t xml:space="preserve"> godišnje. </w:t>
      </w:r>
    </w:p>
    <w:p w14:paraId="4E62E4AE" w14:textId="77777777" w:rsidR="00ED5468" w:rsidRPr="00DB4D1B" w:rsidRDefault="00ED5468" w:rsidP="00ED5468">
      <w:pPr>
        <w:pStyle w:val="Bezproreda"/>
        <w:tabs>
          <w:tab w:val="left" w:pos="6885"/>
        </w:tabs>
        <w:rPr>
          <w:rFonts w:asciiTheme="minorHAnsi" w:hAnsiTheme="minorHAnsi" w:cstheme="minorHAnsi"/>
        </w:rPr>
      </w:pPr>
    </w:p>
    <w:p w14:paraId="42EBB702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>Članak 4.</w:t>
      </w:r>
    </w:p>
    <w:p w14:paraId="67D8B2B9" w14:textId="2F560734" w:rsidR="00ED5468" w:rsidRPr="00DB4D1B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Sastavni dio ove Odluke je Zapisnik o pregledu i ocjeni ponuda, </w:t>
      </w:r>
      <w:r w:rsidR="00551AD9" w:rsidRPr="003839EC">
        <w:rPr>
          <w:rFonts w:asciiTheme="minorHAnsi" w:hAnsiTheme="minorHAnsi" w:cstheme="minorHAnsi"/>
        </w:rPr>
        <w:t xml:space="preserve">KLASA: 363-01/18-01/23 URBROJ: 2188/12-03/01-18-13 </w:t>
      </w:r>
      <w:r w:rsidR="00551AD9" w:rsidRPr="007014A1">
        <w:rPr>
          <w:rFonts w:asciiTheme="minorHAnsi" w:hAnsiTheme="minorHAnsi" w:cstheme="minorHAnsi"/>
        </w:rPr>
        <w:t xml:space="preserve">od </w:t>
      </w:r>
      <w:r w:rsidR="00551AD9">
        <w:rPr>
          <w:rFonts w:asciiTheme="minorHAnsi" w:hAnsiTheme="minorHAnsi" w:cstheme="minorHAnsi"/>
        </w:rPr>
        <w:t>20. veljače 2019.</w:t>
      </w:r>
      <w:r w:rsidR="00551AD9" w:rsidRPr="007014A1">
        <w:rPr>
          <w:rFonts w:asciiTheme="minorHAnsi" w:hAnsiTheme="minorHAnsi" w:cstheme="minorHAnsi"/>
        </w:rPr>
        <w:t xml:space="preserve"> godine</w:t>
      </w:r>
      <w:r w:rsidR="00551AD9">
        <w:rPr>
          <w:rFonts w:asciiTheme="minorHAnsi" w:hAnsiTheme="minorHAnsi" w:cstheme="minorHAnsi"/>
        </w:rPr>
        <w:t xml:space="preserve"> </w:t>
      </w:r>
      <w:r w:rsidRPr="00DB4D1B">
        <w:rPr>
          <w:rFonts w:asciiTheme="minorHAnsi" w:hAnsiTheme="minorHAnsi" w:cstheme="minorHAnsi"/>
        </w:rPr>
        <w:t xml:space="preserve">koji nije predmet objave u Službenom vjesniku Vukovarsko-srijemske županije. </w:t>
      </w:r>
    </w:p>
    <w:p w14:paraId="535F2DAF" w14:textId="77777777" w:rsidR="00ED5468" w:rsidRPr="00DB4D1B" w:rsidRDefault="00ED5468" w:rsidP="000A43CA">
      <w:pPr>
        <w:pStyle w:val="Bezproreda"/>
        <w:tabs>
          <w:tab w:val="left" w:pos="6885"/>
        </w:tabs>
        <w:rPr>
          <w:rFonts w:asciiTheme="minorHAnsi" w:hAnsiTheme="minorHAnsi" w:cstheme="minorHAnsi"/>
        </w:rPr>
      </w:pPr>
    </w:p>
    <w:p w14:paraId="05686A05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>Članak 5.</w:t>
      </w:r>
    </w:p>
    <w:p w14:paraId="11B7F452" w14:textId="23D812BA" w:rsidR="00ED5468" w:rsidRPr="00DB4D1B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>Osnovna prava i obveze Davatelja koncesije su:</w:t>
      </w:r>
      <w:r w:rsidR="007B55C9">
        <w:rPr>
          <w:rFonts w:asciiTheme="minorHAnsi" w:hAnsiTheme="minorHAnsi" w:cstheme="minorHAnsi"/>
        </w:rPr>
        <w:t xml:space="preserve"> </w:t>
      </w:r>
      <w:r w:rsidRPr="00DB4D1B">
        <w:rPr>
          <w:rFonts w:asciiTheme="minorHAnsi" w:hAnsiTheme="minorHAnsi" w:cstheme="minorHAnsi"/>
        </w:rPr>
        <w:t xml:space="preserve">vršiti kontinuirani nadzor rada koncesionara i izvršavanja njegovih obveza iz Ugovora o koncesiji, u slučaju neurednog pružanja predmetnih usluga </w:t>
      </w:r>
      <w:r w:rsidRPr="00DB4D1B">
        <w:rPr>
          <w:rFonts w:asciiTheme="minorHAnsi" w:hAnsiTheme="minorHAnsi" w:cstheme="minorHAnsi"/>
        </w:rPr>
        <w:lastRenderedPageBreak/>
        <w:t xml:space="preserve">upozoriti Koncesionara i tražiti da u određenom roku otkloni utvrđene nedostatke, </w:t>
      </w:r>
      <w:r>
        <w:rPr>
          <w:rFonts w:asciiTheme="minorHAnsi" w:hAnsiTheme="minorHAnsi" w:cstheme="minorHAnsi"/>
        </w:rPr>
        <w:t xml:space="preserve">te </w:t>
      </w:r>
      <w:r w:rsidRPr="00DB4D1B">
        <w:rPr>
          <w:rFonts w:asciiTheme="minorHAnsi" w:hAnsiTheme="minorHAnsi" w:cstheme="minorHAnsi"/>
        </w:rPr>
        <w:t>ukoliko Koncesionar ne otkloni nedostatke u ostavljenom roku, Davate</w:t>
      </w:r>
      <w:r w:rsidR="007B55C9">
        <w:rPr>
          <w:rFonts w:asciiTheme="minorHAnsi" w:hAnsiTheme="minorHAnsi" w:cstheme="minorHAnsi"/>
        </w:rPr>
        <w:t xml:space="preserve">lj koncesije može otkazati </w:t>
      </w:r>
      <w:r w:rsidRPr="00DB4D1B">
        <w:rPr>
          <w:rFonts w:asciiTheme="minorHAnsi" w:hAnsiTheme="minorHAnsi" w:cstheme="minorHAnsi"/>
        </w:rPr>
        <w:t>Ugovor</w:t>
      </w:r>
      <w:r w:rsidR="007B55C9">
        <w:rPr>
          <w:rFonts w:asciiTheme="minorHAnsi" w:hAnsiTheme="minorHAnsi" w:cstheme="minorHAnsi"/>
        </w:rPr>
        <w:t xml:space="preserve"> o koncesiji</w:t>
      </w:r>
      <w:r w:rsidRPr="00DB4D1B">
        <w:rPr>
          <w:rFonts w:asciiTheme="minorHAnsi" w:hAnsiTheme="minorHAnsi" w:cstheme="minorHAnsi"/>
        </w:rPr>
        <w:t xml:space="preserve">. </w:t>
      </w:r>
    </w:p>
    <w:p w14:paraId="62C61E57" w14:textId="4F88DC18" w:rsidR="007B55C9" w:rsidRPr="00DB4D1B" w:rsidRDefault="007B55C9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</w:p>
    <w:p w14:paraId="6FBE232E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>Članak 6.</w:t>
      </w:r>
    </w:p>
    <w:p w14:paraId="6C588B6D" w14:textId="7E1258C7" w:rsidR="00ED5468" w:rsidRPr="00DB4D1B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>Osnovna prava i obveze Koncesionara su: obavljati dimnjačarske poslove trajno i kvalitetno sukladno pravilima struke i važećim zakonskim i podzakonskim aktima koji reguliraju obavljanje komunalne djelatnosti, redovito plaćati naknadu za koncesiju</w:t>
      </w:r>
      <w:r w:rsidR="00551AD9">
        <w:rPr>
          <w:rFonts w:asciiTheme="minorHAnsi" w:hAnsiTheme="minorHAnsi" w:cstheme="minorHAnsi"/>
        </w:rPr>
        <w:t>,</w:t>
      </w:r>
      <w:r w:rsidRPr="00DB4D1B">
        <w:rPr>
          <w:rFonts w:asciiTheme="minorHAnsi" w:hAnsiTheme="minorHAnsi" w:cstheme="minorHAnsi"/>
        </w:rPr>
        <w:t xml:space="preserve"> pružati dimnjačarske usluge na temelju godišnjeg plana, pružati dimnjačarske usluge na način i pod uvjetima određenim Ugovorom o koncesiji i po cijenama iz cjenika dimnjačarskih usluga, te prilikom njihove eventualne promjene zatražiti prethodnu suglasnost Davatelja koncesije, podnositi godišnja izvješća o izvršenju ugovora Davatelju koncesije. </w:t>
      </w:r>
    </w:p>
    <w:p w14:paraId="1BE9CE35" w14:textId="77777777" w:rsidR="00ED5468" w:rsidRPr="00DB4D1B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</w:p>
    <w:p w14:paraId="73989999" w14:textId="77777777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>Članak 7.</w:t>
      </w:r>
    </w:p>
    <w:p w14:paraId="40497453" w14:textId="77777777" w:rsidR="00ED5468" w:rsidRPr="00DB4D1B" w:rsidRDefault="00ED5468" w:rsidP="00ED5468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B4D1B">
        <w:rPr>
          <w:rFonts w:asciiTheme="minorHAnsi" w:eastAsia="Calibri" w:hAnsiTheme="minorHAnsi" w:cstheme="minorHAnsi"/>
          <w:sz w:val="22"/>
          <w:szCs w:val="22"/>
        </w:rPr>
        <w:t xml:space="preserve">Odabrani ponuditelj dužan je Davatelju koncesije dostaviti jamstvo </w:t>
      </w:r>
      <w:r w:rsidRPr="00DB4D1B">
        <w:rPr>
          <w:rFonts w:asciiTheme="minorHAnsi" w:eastAsia="Calibri" w:hAnsiTheme="minorHAnsi" w:cstheme="minorHAnsi"/>
          <w:bCs/>
          <w:sz w:val="22"/>
          <w:szCs w:val="22"/>
        </w:rPr>
        <w:t>za provedbu ugovora o koncesiji</w:t>
      </w:r>
      <w:r w:rsidRPr="00DB4D1B">
        <w:rPr>
          <w:rFonts w:asciiTheme="minorHAnsi" w:eastAsia="Calibri" w:hAnsiTheme="minorHAnsi" w:cstheme="minorHAnsi"/>
          <w:sz w:val="22"/>
          <w:szCs w:val="22"/>
        </w:rPr>
        <w:t xml:space="preserve"> prije potpisivanja ugovora. </w:t>
      </w:r>
    </w:p>
    <w:p w14:paraId="5D0063CD" w14:textId="77777777" w:rsidR="00ED5468" w:rsidRPr="00DB4D1B" w:rsidRDefault="00ED5468" w:rsidP="00ED5468">
      <w:pPr>
        <w:pStyle w:val="Default"/>
        <w:spacing w:line="276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018C88" w14:textId="77777777" w:rsidR="00ED5468" w:rsidRPr="00DB4D1B" w:rsidRDefault="00ED5468" w:rsidP="00ED5468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B4D1B">
        <w:rPr>
          <w:rFonts w:asciiTheme="minorHAnsi" w:eastAsia="Calibri" w:hAnsiTheme="minorHAnsi" w:cstheme="minorHAnsi"/>
          <w:sz w:val="22"/>
          <w:szCs w:val="22"/>
        </w:rPr>
        <w:t>Jamstvo se dostavlja radi osiguranja naplate naknade za koncesiju te naknade štete koja može nastati zbog neispunjenja obveza iz ugovora o koncesiji.</w:t>
      </w:r>
    </w:p>
    <w:p w14:paraId="1D792E2D" w14:textId="77777777" w:rsidR="00ED5468" w:rsidRPr="00DB4D1B" w:rsidRDefault="00ED5468" w:rsidP="00ED5468">
      <w:pPr>
        <w:pStyle w:val="Default"/>
        <w:spacing w:line="276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ED360F" w14:textId="77777777" w:rsidR="00ED5468" w:rsidRPr="00DB4D1B" w:rsidRDefault="00ED5468" w:rsidP="00ED5468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B4D1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Jamstvo se daje u obliku bjanko zadužnice na iznos od </w:t>
      </w:r>
      <w:r w:rsidRPr="00DB4D1B">
        <w:rPr>
          <w:rFonts w:asciiTheme="minorHAnsi" w:eastAsia="Calibri" w:hAnsiTheme="minorHAnsi" w:cstheme="minorHAnsi"/>
          <w:b/>
          <w:color w:val="auto"/>
          <w:sz w:val="22"/>
          <w:szCs w:val="22"/>
        </w:rPr>
        <w:t>10.000,00 kn</w:t>
      </w:r>
      <w:r w:rsidRPr="00DB4D1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 vrijeme trajanja koncesije. </w:t>
      </w:r>
    </w:p>
    <w:p w14:paraId="433FC2C1" w14:textId="77777777" w:rsidR="00ED5468" w:rsidRPr="00DB4D1B" w:rsidRDefault="00ED5468" w:rsidP="00ED5468">
      <w:pPr>
        <w:pStyle w:val="Bezproreda"/>
        <w:tabs>
          <w:tab w:val="left" w:pos="6885"/>
        </w:tabs>
        <w:rPr>
          <w:rFonts w:asciiTheme="minorHAnsi" w:hAnsiTheme="minorHAnsi" w:cstheme="minorHAnsi"/>
        </w:rPr>
      </w:pPr>
    </w:p>
    <w:p w14:paraId="001F2FC6" w14:textId="71679300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Članak </w:t>
      </w:r>
      <w:r w:rsidR="000A43CA">
        <w:rPr>
          <w:rFonts w:asciiTheme="minorHAnsi" w:hAnsiTheme="minorHAnsi" w:cstheme="minorHAnsi"/>
        </w:rPr>
        <w:t>8</w:t>
      </w:r>
      <w:r w:rsidRPr="00DB4D1B">
        <w:rPr>
          <w:rFonts w:asciiTheme="minorHAnsi" w:hAnsiTheme="minorHAnsi" w:cstheme="minorHAnsi"/>
        </w:rPr>
        <w:t xml:space="preserve">. </w:t>
      </w:r>
    </w:p>
    <w:p w14:paraId="4778613F" w14:textId="77777777" w:rsidR="00ED5468" w:rsidRPr="00DB4D1B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Ova odluka će se objaviti u Službenom vjesniku Vukovarsko-srijemske županije i na standardnom obrascu Obavijesti o davanju koncesije u Elektroničkom oglasniku javne nabave Republike Hrvatske. </w:t>
      </w:r>
    </w:p>
    <w:p w14:paraId="70378F11" w14:textId="77777777" w:rsidR="00ED5468" w:rsidRPr="00DB4D1B" w:rsidRDefault="00ED5468" w:rsidP="00ED5468">
      <w:pPr>
        <w:pStyle w:val="Bezproreda"/>
        <w:tabs>
          <w:tab w:val="left" w:pos="6885"/>
        </w:tabs>
        <w:rPr>
          <w:rFonts w:asciiTheme="minorHAnsi" w:hAnsiTheme="minorHAnsi" w:cstheme="minorHAnsi"/>
        </w:rPr>
      </w:pPr>
    </w:p>
    <w:p w14:paraId="1E787DF5" w14:textId="0A9E938A" w:rsidR="00ED5468" w:rsidRPr="00DB4D1B" w:rsidRDefault="00ED5468" w:rsidP="00ED5468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</w:rPr>
      </w:pPr>
      <w:r w:rsidRPr="00DB4D1B">
        <w:rPr>
          <w:rFonts w:asciiTheme="minorHAnsi" w:hAnsiTheme="minorHAnsi" w:cstheme="minorHAnsi"/>
        </w:rPr>
        <w:t xml:space="preserve">Članak </w:t>
      </w:r>
      <w:r w:rsidR="000A43CA">
        <w:rPr>
          <w:rFonts w:asciiTheme="minorHAnsi" w:hAnsiTheme="minorHAnsi" w:cstheme="minorHAnsi"/>
        </w:rPr>
        <w:t>9</w:t>
      </w:r>
      <w:r w:rsidRPr="00DB4D1B">
        <w:rPr>
          <w:rFonts w:asciiTheme="minorHAnsi" w:hAnsiTheme="minorHAnsi" w:cstheme="minorHAnsi"/>
        </w:rPr>
        <w:t>.</w:t>
      </w:r>
    </w:p>
    <w:p w14:paraId="0F84E05F" w14:textId="0EB64718" w:rsidR="00ED5468" w:rsidRPr="00576326" w:rsidRDefault="00ED5468" w:rsidP="00ED5468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</w:rPr>
      </w:pPr>
      <w:r w:rsidRPr="00576326">
        <w:rPr>
          <w:rFonts w:asciiTheme="minorHAnsi" w:hAnsiTheme="minorHAnsi" w:cstheme="minorHAnsi"/>
        </w:rPr>
        <w:t>Općinsk</w:t>
      </w:r>
      <w:r w:rsidR="00F417D0">
        <w:rPr>
          <w:rFonts w:asciiTheme="minorHAnsi" w:hAnsiTheme="minorHAnsi" w:cstheme="minorHAnsi"/>
        </w:rPr>
        <w:t>a</w:t>
      </w:r>
      <w:r w:rsidRPr="00576326">
        <w:rPr>
          <w:rFonts w:asciiTheme="minorHAnsi" w:hAnsiTheme="minorHAnsi" w:cstheme="minorHAnsi"/>
        </w:rPr>
        <w:t xml:space="preserve"> načelni</w:t>
      </w:r>
      <w:r w:rsidR="00F417D0">
        <w:rPr>
          <w:rFonts w:asciiTheme="minorHAnsi" w:hAnsiTheme="minorHAnsi" w:cstheme="minorHAnsi"/>
        </w:rPr>
        <w:t>ca</w:t>
      </w:r>
      <w:r w:rsidR="007448B0">
        <w:rPr>
          <w:rFonts w:asciiTheme="minorHAnsi" w:hAnsiTheme="minorHAnsi" w:cstheme="minorHAnsi"/>
        </w:rPr>
        <w:t xml:space="preserve"> Ruža Veselčić Šijaković</w:t>
      </w:r>
      <w:r w:rsidRPr="00576326">
        <w:rPr>
          <w:rFonts w:asciiTheme="minorHAnsi" w:hAnsiTheme="minorHAnsi" w:cstheme="minorHAnsi"/>
        </w:rPr>
        <w:t xml:space="preserve"> će </w:t>
      </w:r>
      <w:r w:rsidR="007448B0">
        <w:rPr>
          <w:rFonts w:asciiTheme="minorHAnsi" w:hAnsiTheme="minorHAnsi" w:cstheme="minorHAnsi"/>
        </w:rPr>
        <w:t xml:space="preserve">po </w:t>
      </w:r>
      <w:r w:rsidRPr="00576326">
        <w:rPr>
          <w:rFonts w:asciiTheme="minorHAnsi" w:hAnsiTheme="minorHAnsi" w:cstheme="minorHAnsi"/>
        </w:rPr>
        <w:t>izvršnosti ove Odluke s</w:t>
      </w:r>
      <w:r w:rsidR="007B55C9">
        <w:rPr>
          <w:rFonts w:asciiTheme="minorHAnsi" w:hAnsiTheme="minorHAnsi" w:cstheme="minorHAnsi"/>
        </w:rPr>
        <w:t>a odabranim ponuditeljem</w:t>
      </w:r>
      <w:r w:rsidRPr="00576326">
        <w:rPr>
          <w:rFonts w:asciiTheme="minorHAnsi" w:hAnsiTheme="minorHAnsi" w:cstheme="minorHAnsi"/>
        </w:rPr>
        <w:t xml:space="preserve"> </w:t>
      </w:r>
      <w:bookmarkStart w:id="1" w:name="_Hlk1580527"/>
      <w:r w:rsidR="007448B0" w:rsidRPr="007448B0">
        <w:rPr>
          <w:rFonts w:asciiTheme="minorHAnsi" w:hAnsiTheme="minorHAnsi" w:cstheme="minorHAnsi"/>
          <w:b/>
        </w:rPr>
        <w:t>D.U.O EKO-DIM, LJ.GAJA 1C, VINKOVCI, OIB:55232200465</w:t>
      </w:r>
      <w:bookmarkEnd w:id="1"/>
      <w:r w:rsidR="007448B0">
        <w:rPr>
          <w:rFonts w:asciiTheme="minorHAnsi" w:hAnsiTheme="minorHAnsi" w:cstheme="minorHAnsi"/>
        </w:rPr>
        <w:t xml:space="preserve"> </w:t>
      </w:r>
      <w:r w:rsidRPr="00576326">
        <w:rPr>
          <w:rFonts w:asciiTheme="minorHAnsi" w:hAnsiTheme="minorHAnsi" w:cstheme="minorHAnsi"/>
        </w:rPr>
        <w:t>zaključiti Ugovor o konce</w:t>
      </w:r>
      <w:r w:rsidR="007B55C9">
        <w:rPr>
          <w:rFonts w:asciiTheme="minorHAnsi" w:hAnsiTheme="minorHAnsi" w:cstheme="minorHAnsi"/>
        </w:rPr>
        <w:t xml:space="preserve">siji za obavljanje dimnjačarskih poslova </w:t>
      </w:r>
      <w:r w:rsidRPr="00576326">
        <w:rPr>
          <w:rFonts w:asciiTheme="minorHAnsi" w:hAnsiTheme="minorHAnsi" w:cstheme="minorHAnsi"/>
        </w:rPr>
        <w:t xml:space="preserve">na području Općine </w:t>
      </w:r>
      <w:r w:rsidR="007448B0">
        <w:rPr>
          <w:rFonts w:asciiTheme="minorHAnsi" w:hAnsiTheme="minorHAnsi" w:cstheme="minorHAnsi"/>
        </w:rPr>
        <w:t>Tovarnik</w:t>
      </w:r>
      <w:r w:rsidRPr="00576326">
        <w:rPr>
          <w:rFonts w:asciiTheme="minorHAnsi" w:hAnsiTheme="minorHAnsi" w:cstheme="minorHAnsi"/>
        </w:rPr>
        <w:t xml:space="preserve">. </w:t>
      </w:r>
    </w:p>
    <w:p w14:paraId="77A0511C" w14:textId="77777777" w:rsidR="00ED5468" w:rsidRPr="00DB4D1B" w:rsidRDefault="00ED5468" w:rsidP="00ED5468">
      <w:pPr>
        <w:pStyle w:val="Bezproreda"/>
        <w:jc w:val="both"/>
        <w:rPr>
          <w:rFonts w:asciiTheme="minorHAnsi" w:hAnsiTheme="minorHAnsi" w:cstheme="minorHAnsi"/>
        </w:rPr>
      </w:pPr>
    </w:p>
    <w:p w14:paraId="5C548CA4" w14:textId="77777777" w:rsidR="00ED5468" w:rsidRPr="00DB4D1B" w:rsidRDefault="00ED5468" w:rsidP="00ED5468">
      <w:pPr>
        <w:jc w:val="center"/>
        <w:rPr>
          <w:rFonts w:cstheme="minorHAnsi"/>
          <w:b/>
        </w:rPr>
      </w:pPr>
      <w:r w:rsidRPr="00DB4D1B">
        <w:rPr>
          <w:rFonts w:cstheme="minorHAnsi"/>
          <w:b/>
        </w:rPr>
        <w:t>O b r a z l o ž e nj e</w:t>
      </w:r>
    </w:p>
    <w:p w14:paraId="32A457F4" w14:textId="58FE21B1" w:rsidR="00ED5468" w:rsidRPr="00DB4D1B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 xml:space="preserve">Općina </w:t>
      </w:r>
      <w:r w:rsidR="007448B0">
        <w:rPr>
          <w:rFonts w:cstheme="minorHAnsi"/>
        </w:rPr>
        <w:t>Tovarnik</w:t>
      </w:r>
      <w:r>
        <w:rPr>
          <w:rFonts w:cstheme="minorHAnsi"/>
        </w:rPr>
        <w:t xml:space="preserve"> je</w:t>
      </w:r>
      <w:r w:rsidRPr="00DB4D1B">
        <w:rPr>
          <w:rFonts w:cstheme="minorHAnsi"/>
        </w:rPr>
        <w:t xml:space="preserve"> provela postupak davanja koncesije za obavljanje dimnjačarskih poslova na području Općine </w:t>
      </w:r>
      <w:r w:rsidR="007448B0">
        <w:rPr>
          <w:rFonts w:cstheme="minorHAnsi"/>
        </w:rPr>
        <w:t>To</w:t>
      </w:r>
      <w:r w:rsidR="000A43CA">
        <w:rPr>
          <w:rFonts w:cstheme="minorHAnsi"/>
        </w:rPr>
        <w:t>va</w:t>
      </w:r>
      <w:r w:rsidR="007448B0">
        <w:rPr>
          <w:rFonts w:cstheme="minorHAnsi"/>
        </w:rPr>
        <w:t>rnik</w:t>
      </w:r>
      <w:r w:rsidRPr="00DB4D1B">
        <w:rPr>
          <w:rFonts w:cstheme="minorHAnsi"/>
        </w:rPr>
        <w:t>.</w:t>
      </w:r>
    </w:p>
    <w:p w14:paraId="65CF0674" w14:textId="2285418F" w:rsidR="00ED5468" w:rsidRPr="00DB4D1B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 xml:space="preserve">Odlukom </w:t>
      </w:r>
      <w:r>
        <w:rPr>
          <w:rFonts w:cstheme="minorHAnsi"/>
        </w:rPr>
        <w:t>Općinsk</w:t>
      </w:r>
      <w:r w:rsidR="007448B0">
        <w:rPr>
          <w:rFonts w:cstheme="minorHAnsi"/>
        </w:rPr>
        <w:t xml:space="preserve">e načelnice </w:t>
      </w:r>
      <w:r w:rsidRPr="003839EC">
        <w:rPr>
          <w:rFonts w:cstheme="minorHAnsi"/>
        </w:rPr>
        <w:t>KLASA</w:t>
      </w:r>
      <w:r w:rsidR="003839EC" w:rsidRPr="003839EC">
        <w:rPr>
          <w:rFonts w:cstheme="minorHAnsi"/>
        </w:rPr>
        <w:t>: 363-01/18-01/23, 2188/12-03/01-18-6</w:t>
      </w:r>
      <w:r w:rsidRPr="003839EC">
        <w:rPr>
          <w:rFonts w:cstheme="minorHAnsi"/>
        </w:rPr>
        <w:t xml:space="preserve"> </w:t>
      </w:r>
      <w:r w:rsidR="003839EC">
        <w:rPr>
          <w:rFonts w:cstheme="minorHAnsi"/>
        </w:rPr>
        <w:t xml:space="preserve">od dana 17.12.2018., </w:t>
      </w:r>
      <w:r w:rsidRPr="00DB4D1B">
        <w:rPr>
          <w:rFonts w:cstheme="minorHAnsi"/>
        </w:rPr>
        <w:t xml:space="preserve">imenovano je Stručno povjerenstvo za </w:t>
      </w:r>
      <w:r>
        <w:rPr>
          <w:rFonts w:cstheme="minorHAnsi"/>
        </w:rPr>
        <w:t xml:space="preserve">provođenje postupka davanja koncesije za obavljanje komunalne djelatnosti dimnjačarskih poslova na području Općine </w:t>
      </w:r>
      <w:r w:rsidR="007448B0">
        <w:rPr>
          <w:rFonts w:cstheme="minorHAnsi"/>
        </w:rPr>
        <w:t>Tovarnik</w:t>
      </w:r>
      <w:r>
        <w:rPr>
          <w:rFonts w:cstheme="minorHAnsi"/>
        </w:rPr>
        <w:t xml:space="preserve">. </w:t>
      </w:r>
    </w:p>
    <w:p w14:paraId="52376FAC" w14:textId="1A97C938" w:rsidR="00ED5468" w:rsidRPr="00DB4D1B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 xml:space="preserve">Slijedom navedenog, u Elektroničkom oglasniku javne nabave pod brojem </w:t>
      </w:r>
      <w:r>
        <w:rPr>
          <w:rFonts w:cstheme="minorHAnsi"/>
        </w:rPr>
        <w:t>2018/S 01K-</w:t>
      </w:r>
      <w:r w:rsidR="007448B0">
        <w:rPr>
          <w:rFonts w:cstheme="minorHAnsi"/>
        </w:rPr>
        <w:t>00356752</w:t>
      </w:r>
      <w:r w:rsidRPr="00DB4D1B">
        <w:rPr>
          <w:rFonts w:cstheme="minorHAnsi"/>
        </w:rPr>
        <w:t xml:space="preserve"> dana </w:t>
      </w:r>
      <w:r w:rsidR="007448B0">
        <w:rPr>
          <w:rFonts w:cstheme="minorHAnsi"/>
        </w:rPr>
        <w:t>17</w:t>
      </w:r>
      <w:r>
        <w:rPr>
          <w:rFonts w:cstheme="minorHAnsi"/>
        </w:rPr>
        <w:t xml:space="preserve">. </w:t>
      </w:r>
      <w:r w:rsidR="007448B0">
        <w:rPr>
          <w:rFonts w:cstheme="minorHAnsi"/>
        </w:rPr>
        <w:t>prosinca</w:t>
      </w:r>
      <w:r>
        <w:rPr>
          <w:rFonts w:cstheme="minorHAnsi"/>
        </w:rPr>
        <w:t xml:space="preserve"> 2018.</w:t>
      </w:r>
      <w:r w:rsidRPr="00DB4D1B">
        <w:rPr>
          <w:rFonts w:cstheme="minorHAnsi"/>
        </w:rPr>
        <w:t xml:space="preserve"> godine objavljena je Obavijest o namjeri davanja koncesije za obavljanje dimnjačarskih poslova na području </w:t>
      </w:r>
      <w:r>
        <w:rPr>
          <w:rFonts w:cstheme="minorHAnsi"/>
        </w:rPr>
        <w:t xml:space="preserve">Općine </w:t>
      </w:r>
      <w:r w:rsidR="007448B0">
        <w:rPr>
          <w:rFonts w:cstheme="minorHAnsi"/>
        </w:rPr>
        <w:t>Tovarnik</w:t>
      </w:r>
      <w:r w:rsidRPr="00DB4D1B">
        <w:rPr>
          <w:rFonts w:cstheme="minorHAnsi"/>
        </w:rPr>
        <w:t>.</w:t>
      </w:r>
    </w:p>
    <w:p w14:paraId="02C181A4" w14:textId="0B4E20EA" w:rsidR="00ED5468" w:rsidRPr="007B55C9" w:rsidRDefault="00ED5468" w:rsidP="00F204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B4D1B">
        <w:rPr>
          <w:rFonts w:cstheme="minorHAnsi"/>
        </w:rPr>
        <w:t>Dokumentacijom za nadmetanje</w:t>
      </w:r>
      <w:r>
        <w:rPr>
          <w:rFonts w:cstheme="minorHAnsi"/>
        </w:rPr>
        <w:t xml:space="preserve"> u postupku</w:t>
      </w:r>
      <w:r w:rsidRPr="00DB4D1B">
        <w:rPr>
          <w:rFonts w:cstheme="minorHAnsi"/>
        </w:rPr>
        <w:t xml:space="preserve"> </w:t>
      </w:r>
      <w:r>
        <w:rPr>
          <w:rFonts w:cstheme="minorHAnsi"/>
        </w:rPr>
        <w:t>davanja</w:t>
      </w:r>
      <w:r w:rsidRPr="00DB4D1B">
        <w:rPr>
          <w:rFonts w:cstheme="minorHAnsi"/>
        </w:rPr>
        <w:t xml:space="preserve"> koncesije za </w:t>
      </w:r>
      <w:r>
        <w:rPr>
          <w:rFonts w:cstheme="minorHAnsi"/>
        </w:rPr>
        <w:t xml:space="preserve">javne usluge - </w:t>
      </w:r>
      <w:r w:rsidRPr="00DB4D1B">
        <w:rPr>
          <w:rFonts w:cstheme="minorHAnsi"/>
        </w:rPr>
        <w:t xml:space="preserve">obavljanje </w:t>
      </w:r>
      <w:r>
        <w:rPr>
          <w:rFonts w:cstheme="minorHAnsi"/>
        </w:rPr>
        <w:t xml:space="preserve">komunalne djelatnosti </w:t>
      </w:r>
      <w:r w:rsidRPr="00DB4D1B">
        <w:rPr>
          <w:rFonts w:cstheme="minorHAnsi"/>
        </w:rPr>
        <w:t xml:space="preserve">dimnjačarskih poslova na području </w:t>
      </w:r>
      <w:r>
        <w:rPr>
          <w:rFonts w:cstheme="minorHAnsi"/>
        </w:rPr>
        <w:t xml:space="preserve">Općine </w:t>
      </w:r>
      <w:r w:rsidR="007448B0">
        <w:rPr>
          <w:rFonts w:cstheme="minorHAnsi"/>
        </w:rPr>
        <w:t>Tovarnik</w:t>
      </w:r>
      <w:r>
        <w:rPr>
          <w:rFonts w:cstheme="minorHAnsi"/>
        </w:rPr>
        <w:t>,</w:t>
      </w:r>
      <w:r w:rsidRPr="00DB4D1B">
        <w:rPr>
          <w:rFonts w:cstheme="minorHAnsi"/>
        </w:rPr>
        <w:t xml:space="preserve"> </w:t>
      </w:r>
      <w:r w:rsidR="007448B0" w:rsidRPr="007448B0">
        <w:rPr>
          <w:rFonts w:ascii="Calibri" w:hAnsi="Calibri" w:cs="Calibri"/>
        </w:rPr>
        <w:t>KLASA: 363-01/18-01/23</w:t>
      </w:r>
      <w:r w:rsidR="007448B0">
        <w:rPr>
          <w:rFonts w:ascii="Calibri" w:hAnsi="Calibri" w:cs="Calibri"/>
        </w:rPr>
        <w:t xml:space="preserve"> </w:t>
      </w:r>
      <w:r w:rsidR="007448B0" w:rsidRPr="007448B0">
        <w:rPr>
          <w:rFonts w:ascii="Calibri" w:hAnsi="Calibri" w:cs="Calibri"/>
        </w:rPr>
        <w:t>URBROJ: 2188/12-03/01-18-7</w:t>
      </w:r>
      <w:r w:rsidR="007448B0">
        <w:rPr>
          <w:rFonts w:ascii="Calibri" w:hAnsi="Calibri" w:cs="Calibri"/>
        </w:rPr>
        <w:t xml:space="preserve"> </w:t>
      </w:r>
      <w:r w:rsidRPr="00DB4D1B">
        <w:rPr>
          <w:rFonts w:cstheme="minorHAnsi"/>
        </w:rPr>
        <w:t>propisani su uvjeti i način dostave ponude.</w:t>
      </w:r>
    </w:p>
    <w:p w14:paraId="549734E9" w14:textId="77777777" w:rsidR="00ED5468" w:rsidRPr="00DB4D1B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 xml:space="preserve">U </w:t>
      </w:r>
      <w:r>
        <w:rPr>
          <w:rFonts w:cstheme="minorHAnsi"/>
        </w:rPr>
        <w:t>ostavljenom</w:t>
      </w:r>
      <w:r w:rsidRPr="00DB4D1B">
        <w:rPr>
          <w:rFonts w:cstheme="minorHAnsi"/>
        </w:rPr>
        <w:t xml:space="preserve"> roku za dostavu ponuda pristigl</w:t>
      </w:r>
      <w:r>
        <w:rPr>
          <w:rFonts w:cstheme="minorHAnsi"/>
        </w:rPr>
        <w:t>a</w:t>
      </w:r>
      <w:r w:rsidRPr="00DB4D1B">
        <w:rPr>
          <w:rFonts w:cstheme="minorHAnsi"/>
        </w:rPr>
        <w:t xml:space="preserve"> </w:t>
      </w:r>
      <w:r>
        <w:rPr>
          <w:rFonts w:cstheme="minorHAnsi"/>
        </w:rPr>
        <w:t>je</w:t>
      </w:r>
      <w:r w:rsidRPr="00DB4D1B">
        <w:rPr>
          <w:rFonts w:cstheme="minorHAnsi"/>
        </w:rPr>
        <w:t xml:space="preserve"> </w:t>
      </w:r>
      <w:r>
        <w:rPr>
          <w:rFonts w:cstheme="minorHAnsi"/>
        </w:rPr>
        <w:t>jedna</w:t>
      </w:r>
      <w:r w:rsidRPr="00DB4D1B">
        <w:rPr>
          <w:rFonts w:cstheme="minorHAnsi"/>
        </w:rPr>
        <w:t xml:space="preserve"> ponud</w:t>
      </w:r>
      <w:r>
        <w:rPr>
          <w:rFonts w:cstheme="minorHAnsi"/>
        </w:rPr>
        <w:t>a</w:t>
      </w:r>
      <w:r w:rsidRPr="00DB4D1B">
        <w:rPr>
          <w:rFonts w:cstheme="minorHAnsi"/>
        </w:rPr>
        <w:t xml:space="preserve"> i to od ponuditelja</w:t>
      </w:r>
      <w:r>
        <w:rPr>
          <w:rFonts w:cstheme="minorHAnsi"/>
        </w:rPr>
        <w:t>:</w:t>
      </w:r>
    </w:p>
    <w:p w14:paraId="47D5C1A9" w14:textId="21EE0575" w:rsidR="00ED5468" w:rsidRPr="00576326" w:rsidRDefault="007448B0" w:rsidP="00ED5468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bookmarkStart w:id="2" w:name="_Hlk1580708"/>
      <w:r w:rsidRPr="007448B0">
        <w:rPr>
          <w:rFonts w:cstheme="minorHAnsi"/>
          <w:b/>
          <w:u w:val="single"/>
        </w:rPr>
        <w:t>D.U.O EKO-DIM, LJ.GAJA 1C, VINKOVCI, OIB:55232200465</w:t>
      </w:r>
      <w:bookmarkEnd w:id="2"/>
      <w:r w:rsidR="00ED5468">
        <w:rPr>
          <w:rFonts w:cs="Calibri"/>
          <w:b/>
          <w:u w:val="single"/>
        </w:rPr>
        <w:t>.</w:t>
      </w:r>
    </w:p>
    <w:p w14:paraId="6E735A44" w14:textId="48C6896F" w:rsidR="00ED5468" w:rsidRPr="00DB4D1B" w:rsidRDefault="00ED5468" w:rsidP="007448B0">
      <w:pPr>
        <w:jc w:val="both"/>
        <w:rPr>
          <w:rFonts w:cstheme="minorHAnsi"/>
        </w:rPr>
      </w:pPr>
      <w:r w:rsidRPr="00DB4D1B">
        <w:rPr>
          <w:rFonts w:cstheme="minorHAnsi"/>
        </w:rPr>
        <w:lastRenderedPageBreak/>
        <w:t xml:space="preserve">Analiza i pregled ponuda od strane Stručnog povjerenstva prikazani su u Zapisniku o pregledu i ocjeni ponuda u postupku davanja koncesije za obavljanje dimnjačarskih poslova na području </w:t>
      </w:r>
      <w:r>
        <w:rPr>
          <w:rFonts w:cstheme="minorHAnsi"/>
        </w:rPr>
        <w:t xml:space="preserve">Općine </w:t>
      </w:r>
      <w:r w:rsidR="007448B0">
        <w:rPr>
          <w:rFonts w:cstheme="minorHAnsi"/>
        </w:rPr>
        <w:t xml:space="preserve">Tovarnik </w:t>
      </w:r>
      <w:r w:rsidR="007448B0" w:rsidRPr="007448B0">
        <w:rPr>
          <w:rFonts w:cstheme="minorHAnsi"/>
        </w:rPr>
        <w:t>KLASA: 363-01/18-01/23</w:t>
      </w:r>
      <w:r w:rsidR="007448B0">
        <w:rPr>
          <w:rFonts w:cstheme="minorHAnsi"/>
        </w:rPr>
        <w:t xml:space="preserve">, </w:t>
      </w:r>
      <w:r w:rsidR="007448B0" w:rsidRPr="007448B0">
        <w:rPr>
          <w:rFonts w:cstheme="minorHAnsi"/>
        </w:rPr>
        <w:t>URBROJ: 2188/12-03/01-18-13</w:t>
      </w:r>
      <w:r w:rsidRPr="00DB4D1B">
        <w:rPr>
          <w:rFonts w:cstheme="minorHAnsi"/>
        </w:rPr>
        <w:t xml:space="preserve">, </w:t>
      </w:r>
      <w:r w:rsidR="007448B0">
        <w:rPr>
          <w:rFonts w:cstheme="minorHAnsi"/>
        </w:rPr>
        <w:t xml:space="preserve">od 20. veljače 2019. godine </w:t>
      </w:r>
      <w:r w:rsidRPr="00DB4D1B">
        <w:rPr>
          <w:rFonts w:cstheme="minorHAnsi"/>
        </w:rPr>
        <w:t>koji čini sastavni dio ove Odluke.</w:t>
      </w:r>
    </w:p>
    <w:p w14:paraId="5A5AD5CB" w14:textId="768EA14A" w:rsidR="00ED5468" w:rsidRPr="00576326" w:rsidRDefault="00ED5468" w:rsidP="00ED5468">
      <w:pPr>
        <w:jc w:val="both"/>
        <w:rPr>
          <w:rFonts w:cstheme="minorHAnsi"/>
        </w:rPr>
      </w:pPr>
      <w:r w:rsidRPr="00576326">
        <w:rPr>
          <w:rFonts w:cstheme="minorHAnsi"/>
        </w:rPr>
        <w:t xml:space="preserve">Budući da ponuditelj </w:t>
      </w:r>
      <w:r w:rsidR="007448B0" w:rsidRPr="007448B0">
        <w:rPr>
          <w:rFonts w:cstheme="minorHAnsi"/>
        </w:rPr>
        <w:t xml:space="preserve">D.U.O EKO-DIM, LJ.GAJA 1C, </w:t>
      </w:r>
      <w:r w:rsidR="00F20402">
        <w:rPr>
          <w:rFonts w:cstheme="minorHAnsi"/>
        </w:rPr>
        <w:t xml:space="preserve">32 100 </w:t>
      </w:r>
      <w:r w:rsidR="007448B0" w:rsidRPr="007448B0">
        <w:rPr>
          <w:rFonts w:cstheme="minorHAnsi"/>
        </w:rPr>
        <w:t>VINKOVCI, OIB:55232200465</w:t>
      </w:r>
      <w:r w:rsidR="007448B0">
        <w:rPr>
          <w:rFonts w:cstheme="minorHAnsi"/>
        </w:rPr>
        <w:t xml:space="preserve"> </w:t>
      </w:r>
      <w:r w:rsidRPr="00576326">
        <w:rPr>
          <w:rFonts w:cstheme="minorHAnsi"/>
        </w:rPr>
        <w:t>ispunjava sve uvjete propisane Dokumentacijom za nadmetanje sukladno kriterijima za odabir najpovoljnijeg ponuditelja, a imajući u vidu poštivanje odredaba Zakona o koncesijama, Zakona o komunalnom gospodarstvu i Zakona o javnoj nabavi, odlučeno je kao u članku 1. ove Odluke.</w:t>
      </w:r>
    </w:p>
    <w:p w14:paraId="69C8A695" w14:textId="77777777" w:rsidR="00ED5468" w:rsidRPr="00DB4D1B" w:rsidRDefault="00ED5468" w:rsidP="00ED5468">
      <w:pPr>
        <w:jc w:val="both"/>
        <w:rPr>
          <w:rFonts w:cstheme="minorHAnsi"/>
          <w:b/>
        </w:rPr>
      </w:pPr>
      <w:r w:rsidRPr="00DB4D1B">
        <w:rPr>
          <w:rFonts w:cstheme="minorHAnsi"/>
          <w:b/>
        </w:rPr>
        <w:t>UPUTA O PRAVNOM LIJEKU:</w:t>
      </w:r>
    </w:p>
    <w:p w14:paraId="51AB9A2A" w14:textId="77777777" w:rsidR="00ED5468" w:rsidRPr="00DB4D1B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>Žalba na ovu Odluku se izjavljuje Državnoj komisiji za kontrolu postupka javne nabave u pisanom obliku i dostavlja neposredno na adresu Koturaška cesta 43/IV, 10 000 Zagreb, putem ovlaštenog davatelja poštanskih usluga.</w:t>
      </w:r>
    </w:p>
    <w:p w14:paraId="3F4616A6" w14:textId="77777777" w:rsidR="00ED5468" w:rsidRPr="00DB4D1B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>Istodobno s dostavljanjem žalbe Državnoj komisiji za kontrolu postupka javne nabave, žalitelj je obavezan primjerak žalbe dostaviti davatelju koncesije u roku za žalbu, na dokaziv način (s pozivom na evidencijski broj iz Dokumentacije o nabavi na adresu naznačenu za dostavu ponuda u toj Dokumentaciji).</w:t>
      </w:r>
    </w:p>
    <w:p w14:paraId="7EDFAC87" w14:textId="77777777" w:rsidR="00ED5468" w:rsidRPr="00DB4D1B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>Kad je žalba upućena putem ovlaštenog davatelja poštanskih usluga, dan predaje ovlaštenom davatelju poštanskih usluga smatra se danom predaje Državnoj komisiji odnosno davatelju koncesije.</w:t>
      </w:r>
    </w:p>
    <w:p w14:paraId="766855F2" w14:textId="15C003BA" w:rsidR="00ED5468" w:rsidRDefault="00ED5468" w:rsidP="00ED5468">
      <w:pPr>
        <w:jc w:val="both"/>
        <w:rPr>
          <w:rFonts w:cstheme="minorHAnsi"/>
        </w:rPr>
      </w:pPr>
      <w:r w:rsidRPr="00DB4D1B">
        <w:rPr>
          <w:rFonts w:cstheme="minorHAnsi"/>
        </w:rPr>
        <w:t>Žalba se izjavljuje u roku od 10 (deset) dana i to od dana primitka odluke o davanju koncesije</w:t>
      </w:r>
      <w:r>
        <w:rPr>
          <w:rFonts w:cstheme="minorHAnsi"/>
        </w:rPr>
        <w:t xml:space="preserve">. </w:t>
      </w:r>
      <w:r w:rsidRPr="00DB4D1B">
        <w:rPr>
          <w:rFonts w:cstheme="minorHAnsi"/>
        </w:rPr>
        <w:t xml:space="preserve"> </w:t>
      </w:r>
    </w:p>
    <w:p w14:paraId="2C8124D4" w14:textId="77777777" w:rsidR="003839EC" w:rsidRDefault="003839EC" w:rsidP="00ED5468">
      <w:pPr>
        <w:jc w:val="both"/>
        <w:rPr>
          <w:rFonts w:cstheme="minorHAnsi"/>
        </w:rPr>
      </w:pPr>
    </w:p>
    <w:p w14:paraId="716E92B5" w14:textId="77777777" w:rsidR="003839EC" w:rsidRDefault="003839EC" w:rsidP="00ED5468">
      <w:pPr>
        <w:jc w:val="both"/>
        <w:rPr>
          <w:rFonts w:cstheme="minorHAnsi"/>
        </w:rPr>
      </w:pPr>
    </w:p>
    <w:p w14:paraId="6D30DFFE" w14:textId="13E359C8" w:rsidR="003839EC" w:rsidRDefault="003839EC" w:rsidP="003839EC">
      <w:pPr>
        <w:jc w:val="right"/>
        <w:rPr>
          <w:rFonts w:cstheme="minorHAnsi"/>
        </w:rPr>
      </w:pPr>
      <w:r>
        <w:rPr>
          <w:rFonts w:cstheme="minorHAnsi"/>
        </w:rPr>
        <w:t>NAČELNICA OPĆINE TOVARNIK</w:t>
      </w:r>
    </w:p>
    <w:p w14:paraId="624F364F" w14:textId="659644BD" w:rsidR="003839EC" w:rsidRPr="00DB4D1B" w:rsidRDefault="00B26947" w:rsidP="003839EC">
      <w:pPr>
        <w:jc w:val="right"/>
        <w:rPr>
          <w:rFonts w:cstheme="minorHAnsi"/>
        </w:rPr>
      </w:pPr>
      <w:r>
        <w:rPr>
          <w:rFonts w:cstheme="minorHAnsi"/>
        </w:rPr>
        <w:t xml:space="preserve">Ruža V. </w:t>
      </w:r>
      <w:proofErr w:type="spellStart"/>
      <w:r>
        <w:rPr>
          <w:rFonts w:cstheme="minorHAnsi"/>
        </w:rPr>
        <w:t>Ši</w:t>
      </w:r>
      <w:bookmarkStart w:id="3" w:name="_GoBack"/>
      <w:bookmarkEnd w:id="3"/>
      <w:r w:rsidR="003839EC">
        <w:rPr>
          <w:rFonts w:cstheme="minorHAnsi"/>
        </w:rPr>
        <w:t>jaković</w:t>
      </w:r>
      <w:proofErr w:type="spellEnd"/>
    </w:p>
    <w:p w14:paraId="1BB60CC4" w14:textId="77777777" w:rsidR="00ED5468" w:rsidRPr="00DB4D1B" w:rsidRDefault="00ED5468" w:rsidP="00ED5468">
      <w:pPr>
        <w:pStyle w:val="Bezproreda"/>
        <w:jc w:val="both"/>
        <w:rPr>
          <w:rFonts w:asciiTheme="minorHAnsi" w:hAnsiTheme="minorHAnsi" w:cstheme="minorHAnsi"/>
        </w:rPr>
      </w:pPr>
    </w:p>
    <w:p w14:paraId="68B0903D" w14:textId="2263C1EA" w:rsidR="00F20402" w:rsidRPr="00F20402" w:rsidRDefault="00F20402" w:rsidP="003839EC">
      <w:pPr>
        <w:pStyle w:val="Standard"/>
        <w:jc w:val="right"/>
        <w:rPr>
          <w:rFonts w:asciiTheme="minorHAnsi" w:hAnsiTheme="minorHAnsi" w:cstheme="minorHAnsi"/>
          <w:sz w:val="22"/>
        </w:rPr>
      </w:pPr>
      <w:r w:rsidRPr="00F20402">
        <w:rPr>
          <w:rStyle w:val="Zadanifontodlomka1"/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</w:t>
      </w:r>
      <w:r w:rsidRPr="00F20402">
        <w:rPr>
          <w:rStyle w:val="Zadanifontodlomka1"/>
          <w:rFonts w:asciiTheme="minorHAnsi" w:hAnsiTheme="minorHAnsi" w:cstheme="minorHAnsi"/>
          <w:b/>
          <w:sz w:val="22"/>
        </w:rPr>
        <w:tab/>
        <w:t xml:space="preserve">                  </w:t>
      </w:r>
    </w:p>
    <w:p w14:paraId="5A206711" w14:textId="77777777" w:rsidR="00ED5468" w:rsidRPr="00DB4D1B" w:rsidRDefault="00ED5468" w:rsidP="00ED5468">
      <w:pPr>
        <w:pStyle w:val="Bezproreda"/>
        <w:jc w:val="both"/>
        <w:rPr>
          <w:rFonts w:asciiTheme="minorHAnsi" w:hAnsiTheme="minorHAnsi" w:cstheme="minorHAnsi"/>
        </w:rPr>
      </w:pPr>
    </w:p>
    <w:p w14:paraId="0AF86207" w14:textId="229D9B9F" w:rsidR="00F20402" w:rsidRPr="00F20402" w:rsidRDefault="00F20402" w:rsidP="00F20402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F20402">
        <w:rPr>
          <w:rStyle w:val="Zadanifontodlomka1"/>
          <w:rFonts w:asciiTheme="minorHAnsi" w:hAnsiTheme="minorHAnsi" w:cstheme="minorHAnsi"/>
          <w:b/>
          <w:sz w:val="22"/>
        </w:rPr>
        <w:t>Dostavlja se:</w:t>
      </w:r>
      <w:r w:rsidRPr="00F20402">
        <w:rPr>
          <w:rFonts w:asciiTheme="minorHAnsi" w:hAnsiTheme="minorHAnsi" w:cstheme="minorHAnsi"/>
          <w:sz w:val="22"/>
        </w:rPr>
        <w:t xml:space="preserve">                   </w:t>
      </w:r>
    </w:p>
    <w:p w14:paraId="75D56A46" w14:textId="77777777" w:rsidR="00F20402" w:rsidRPr="00F20402" w:rsidRDefault="00F20402" w:rsidP="00F20402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F20402">
        <w:rPr>
          <w:rFonts w:asciiTheme="minorHAnsi" w:hAnsiTheme="minorHAnsi" w:cstheme="minorHAnsi"/>
          <w:sz w:val="22"/>
        </w:rPr>
        <w:t>1. Ponuditeljima,</w:t>
      </w:r>
    </w:p>
    <w:p w14:paraId="175B076D" w14:textId="54689F9D" w:rsidR="00F20402" w:rsidRPr="00F20402" w:rsidRDefault="00F20402" w:rsidP="00F20402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F20402">
        <w:rPr>
          <w:rFonts w:asciiTheme="minorHAnsi" w:hAnsiTheme="minorHAnsi" w:cstheme="minorHAnsi"/>
          <w:sz w:val="22"/>
        </w:rPr>
        <w:t xml:space="preserve">2. Ured državne uprave u </w:t>
      </w:r>
      <w:r>
        <w:rPr>
          <w:rFonts w:asciiTheme="minorHAnsi" w:hAnsiTheme="minorHAnsi" w:cstheme="minorHAnsi"/>
          <w:sz w:val="22"/>
        </w:rPr>
        <w:t>Vukobvarsko – srijemskoj županiji</w:t>
      </w:r>
      <w:r w:rsidRPr="00F20402">
        <w:rPr>
          <w:rFonts w:asciiTheme="minorHAnsi" w:hAnsiTheme="minorHAnsi" w:cstheme="minorHAnsi"/>
          <w:sz w:val="22"/>
        </w:rPr>
        <w:t>,</w:t>
      </w:r>
    </w:p>
    <w:p w14:paraId="0B7DC193" w14:textId="4B253465" w:rsidR="00F20402" w:rsidRPr="00F20402" w:rsidRDefault="00F20402" w:rsidP="00F20402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F20402">
        <w:rPr>
          <w:rFonts w:asciiTheme="minorHAnsi" w:hAnsiTheme="minorHAnsi" w:cstheme="minorHAnsi"/>
          <w:sz w:val="22"/>
        </w:rPr>
        <w:t xml:space="preserve">3. Redakcija "Službenog glasnika </w:t>
      </w:r>
      <w:r>
        <w:rPr>
          <w:rFonts w:asciiTheme="minorHAnsi" w:hAnsiTheme="minorHAnsi" w:cstheme="minorHAnsi"/>
          <w:sz w:val="22"/>
        </w:rPr>
        <w:t>Vukovarsko – srijemske županije</w:t>
      </w:r>
      <w:r w:rsidRPr="00F20402">
        <w:rPr>
          <w:rFonts w:asciiTheme="minorHAnsi" w:hAnsiTheme="minorHAnsi" w:cstheme="minorHAnsi"/>
          <w:sz w:val="22"/>
        </w:rPr>
        <w:t>",</w:t>
      </w:r>
    </w:p>
    <w:p w14:paraId="785CFE88" w14:textId="7504C8F0" w:rsidR="00F20402" w:rsidRPr="00F20402" w:rsidRDefault="00F20402" w:rsidP="00F20402">
      <w:pPr>
        <w:pStyle w:val="Standard"/>
        <w:autoSpaceDE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F20402">
        <w:rPr>
          <w:rFonts w:asciiTheme="minorHAnsi" w:hAnsiTheme="minorHAnsi" w:cstheme="minorHAnsi"/>
          <w:sz w:val="22"/>
        </w:rPr>
        <w:t>. Arhiva.</w:t>
      </w:r>
    </w:p>
    <w:p w14:paraId="65A94D01" w14:textId="77777777" w:rsidR="007F21A1" w:rsidRPr="00ED5468" w:rsidRDefault="007F21A1" w:rsidP="00ED5468"/>
    <w:sectPr w:rsidR="007F21A1" w:rsidRPr="00ED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670E22"/>
    <w:multiLevelType w:val="hybridMultilevel"/>
    <w:tmpl w:val="83086B16"/>
    <w:lvl w:ilvl="0" w:tplc="A98A954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6953"/>
    <w:multiLevelType w:val="hybridMultilevel"/>
    <w:tmpl w:val="44EEABB4"/>
    <w:lvl w:ilvl="0" w:tplc="B72EE9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03015F"/>
    <w:multiLevelType w:val="hybridMultilevel"/>
    <w:tmpl w:val="F25EB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pStyle w:val="Naslov5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CF"/>
    <w:rsid w:val="000A1FCF"/>
    <w:rsid w:val="000A43CA"/>
    <w:rsid w:val="000B53E9"/>
    <w:rsid w:val="00233907"/>
    <w:rsid w:val="003839EC"/>
    <w:rsid w:val="00430B12"/>
    <w:rsid w:val="00551AD9"/>
    <w:rsid w:val="007448B0"/>
    <w:rsid w:val="007B55C9"/>
    <w:rsid w:val="007F21A1"/>
    <w:rsid w:val="008822D3"/>
    <w:rsid w:val="00962A1E"/>
    <w:rsid w:val="009F4550"/>
    <w:rsid w:val="00B26947"/>
    <w:rsid w:val="00C65E3F"/>
    <w:rsid w:val="00D7061C"/>
    <w:rsid w:val="00ED5468"/>
    <w:rsid w:val="00EE79B7"/>
    <w:rsid w:val="00F20402"/>
    <w:rsid w:val="00F417D0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2E2F"/>
  <w15:chartTrackingRefBased/>
  <w15:docId w15:val="{E8F254C0-2A1E-4810-A9AE-B442C16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68"/>
  </w:style>
  <w:style w:type="paragraph" w:styleId="Naslov5">
    <w:name w:val="heading 5"/>
    <w:basedOn w:val="Normal"/>
    <w:next w:val="Normal"/>
    <w:link w:val="Naslov5Char"/>
    <w:qFormat/>
    <w:rsid w:val="009F455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9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3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ED5468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ED5468"/>
  </w:style>
  <w:style w:type="character" w:customStyle="1" w:styleId="Naslov5Char">
    <w:name w:val="Naslov 5 Char"/>
    <w:basedOn w:val="Zadanifontodlomka"/>
    <w:link w:val="Naslov5"/>
    <w:rsid w:val="009F4550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Zadanifontodlomka1">
    <w:name w:val="Zadani font odlomka1"/>
    <w:rsid w:val="00F20402"/>
  </w:style>
  <w:style w:type="paragraph" w:customStyle="1" w:styleId="Standard">
    <w:name w:val="Standard"/>
    <w:rsid w:val="00F204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HP</cp:lastModifiedBy>
  <cp:revision>3</cp:revision>
  <cp:lastPrinted>2019-03-15T12:09:00Z</cp:lastPrinted>
  <dcterms:created xsi:type="dcterms:W3CDTF">2019-03-13T12:42:00Z</dcterms:created>
  <dcterms:modified xsi:type="dcterms:W3CDTF">2019-03-15T12:14:00Z</dcterms:modified>
</cp:coreProperties>
</file>