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1" w:type="dxa"/>
        <w:tblInd w:w="85" w:type="dxa"/>
        <w:tblLook w:val="04A0" w:firstRow="1" w:lastRow="0" w:firstColumn="1" w:lastColumn="0" w:noHBand="0" w:noVBand="1"/>
      </w:tblPr>
      <w:tblGrid>
        <w:gridCol w:w="640"/>
        <w:gridCol w:w="5289"/>
        <w:gridCol w:w="699"/>
        <w:gridCol w:w="706"/>
        <w:gridCol w:w="353"/>
        <w:gridCol w:w="527"/>
        <w:gridCol w:w="1307"/>
      </w:tblGrid>
      <w:tr w:rsidR="00AF59FA" w:rsidRPr="00AF59FA" w:rsidTr="0023104C">
        <w:trPr>
          <w:trHeight w:val="195"/>
        </w:trPr>
        <w:tc>
          <w:tcPr>
            <w:tcW w:w="640" w:type="dxa"/>
            <w:tcBorders>
              <w:top w:val="nil"/>
              <w:left w:val="nil"/>
              <w:bottom w:val="nil"/>
              <w:right w:val="nil"/>
            </w:tcBorders>
            <w:shd w:val="clear" w:color="auto" w:fill="auto"/>
            <w:noWrap/>
            <w:hideMark/>
          </w:tcPr>
          <w:p w:rsidR="00A549E0" w:rsidRDefault="00A549E0" w:rsidP="00AF59FA">
            <w:pPr>
              <w:spacing w:after="0" w:line="240" w:lineRule="auto"/>
              <w:rPr>
                <w:rFonts w:ascii="Times New Roman" w:eastAsia="Times New Roman" w:hAnsi="Times New Roman" w:cs="Times New Roman"/>
                <w:sz w:val="24"/>
                <w:szCs w:val="24"/>
                <w:lang w:eastAsia="hr-HR"/>
              </w:rPr>
            </w:pPr>
            <w:bookmarkStart w:id="0" w:name="_GoBack"/>
            <w:bookmarkEnd w:id="0"/>
          </w:p>
          <w:p w:rsidR="00A549E0" w:rsidRPr="00AF59FA" w:rsidRDefault="00A549E0" w:rsidP="00AF59FA">
            <w:pPr>
              <w:spacing w:after="0" w:line="240" w:lineRule="auto"/>
              <w:rPr>
                <w:rFonts w:ascii="Times New Roman" w:eastAsia="Times New Roman" w:hAnsi="Times New Roman" w:cs="Times New Roman"/>
                <w:sz w:val="24"/>
                <w:szCs w:val="24"/>
                <w:lang w:eastAsia="hr-HR"/>
              </w:rPr>
            </w:pPr>
          </w:p>
        </w:tc>
        <w:tc>
          <w:tcPr>
            <w:tcW w:w="5289" w:type="dxa"/>
            <w:tcBorders>
              <w:top w:val="nil"/>
              <w:left w:val="nil"/>
              <w:bottom w:val="nil"/>
              <w:right w:val="nil"/>
            </w:tcBorders>
            <w:shd w:val="clear" w:color="auto" w:fill="auto"/>
            <w:hideMark/>
          </w:tcPr>
          <w:p w:rsidR="00AF59FA" w:rsidRPr="00A549E0" w:rsidRDefault="00A549E0" w:rsidP="00A549E0">
            <w:pPr>
              <w:spacing w:after="0" w:line="240" w:lineRule="auto"/>
              <w:jc w:val="center"/>
              <w:rPr>
                <w:rFonts w:ascii="Times New Roman" w:eastAsia="Times New Roman" w:hAnsi="Times New Roman" w:cs="Times New Roman"/>
                <w:b/>
                <w:sz w:val="24"/>
                <w:szCs w:val="24"/>
                <w:lang w:eastAsia="hr-HR"/>
              </w:rPr>
            </w:pPr>
            <w:r w:rsidRPr="00A549E0">
              <w:rPr>
                <w:rFonts w:ascii="Times New Roman" w:eastAsia="Times New Roman" w:hAnsi="Times New Roman" w:cs="Times New Roman"/>
                <w:b/>
                <w:sz w:val="24"/>
                <w:szCs w:val="24"/>
                <w:lang w:eastAsia="hr-HR"/>
              </w:rPr>
              <w:t>IZGRADNJA PARKIRALIŠTA I KOLNOG PRILAZA</w:t>
            </w:r>
          </w:p>
          <w:p w:rsidR="00A549E0" w:rsidRDefault="00A549E0" w:rsidP="00A549E0">
            <w:pPr>
              <w:spacing w:after="0" w:line="240" w:lineRule="auto"/>
              <w:jc w:val="center"/>
              <w:rPr>
                <w:rFonts w:ascii="Times New Roman" w:eastAsia="Times New Roman" w:hAnsi="Times New Roman" w:cs="Times New Roman"/>
                <w:b/>
                <w:sz w:val="24"/>
                <w:szCs w:val="24"/>
                <w:lang w:eastAsia="hr-HR"/>
              </w:rPr>
            </w:pPr>
            <w:r w:rsidRPr="00A549E0">
              <w:rPr>
                <w:rFonts w:ascii="Times New Roman" w:eastAsia="Times New Roman" w:hAnsi="Times New Roman" w:cs="Times New Roman"/>
                <w:b/>
                <w:sz w:val="24"/>
                <w:szCs w:val="24"/>
                <w:lang w:eastAsia="hr-HR"/>
              </w:rPr>
              <w:t>U TOVARNIKU</w:t>
            </w:r>
            <w:r w:rsidRPr="00A549E0">
              <w:rPr>
                <w:rFonts w:ascii="Times New Roman" w:eastAsia="Times New Roman" w:hAnsi="Times New Roman" w:cs="Times New Roman"/>
                <w:b/>
                <w:sz w:val="24"/>
                <w:szCs w:val="24"/>
                <w:lang w:eastAsia="hr-HR"/>
              </w:rPr>
              <w:br/>
              <w:t>( na k.č.br. 1967, 3595 k.o. Tovarnik)</w:t>
            </w:r>
          </w:p>
          <w:p w:rsidR="00A549E0" w:rsidRDefault="00A549E0" w:rsidP="00A549E0">
            <w:pPr>
              <w:spacing w:after="0" w:line="240" w:lineRule="auto"/>
              <w:jc w:val="center"/>
              <w:rPr>
                <w:rFonts w:ascii="Times New Roman" w:eastAsia="Times New Roman" w:hAnsi="Times New Roman" w:cs="Times New Roman"/>
                <w:b/>
                <w:sz w:val="24"/>
                <w:szCs w:val="24"/>
                <w:lang w:eastAsia="hr-HR"/>
              </w:rPr>
            </w:pPr>
          </w:p>
          <w:p w:rsidR="00A549E0" w:rsidRDefault="00A549E0" w:rsidP="00A549E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JNRA-3/18</w:t>
            </w:r>
          </w:p>
          <w:p w:rsidR="00A549E0" w:rsidRDefault="00A549E0" w:rsidP="00A549E0">
            <w:pPr>
              <w:spacing w:after="0" w:line="240" w:lineRule="auto"/>
              <w:jc w:val="center"/>
              <w:rPr>
                <w:rFonts w:ascii="Times New Roman" w:eastAsia="Times New Roman" w:hAnsi="Times New Roman" w:cs="Times New Roman"/>
                <w:b/>
                <w:sz w:val="24"/>
                <w:szCs w:val="24"/>
                <w:lang w:eastAsia="hr-HR"/>
              </w:rPr>
            </w:pPr>
          </w:p>
          <w:p w:rsidR="00A549E0" w:rsidRPr="00AF59FA" w:rsidRDefault="00A549E0" w:rsidP="00A549E0">
            <w:pPr>
              <w:spacing w:after="0" w:line="240" w:lineRule="auto"/>
              <w:jc w:val="center"/>
              <w:rPr>
                <w:rFonts w:ascii="Times New Roman" w:eastAsia="Times New Roman" w:hAnsi="Times New Roman" w:cs="Times New Roman"/>
                <w:sz w:val="20"/>
                <w:szCs w:val="20"/>
                <w:lang w:eastAsia="hr-HR"/>
              </w:rPr>
            </w:pPr>
          </w:p>
        </w:tc>
        <w:tc>
          <w:tcPr>
            <w:tcW w:w="699"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59" w:type="dxa"/>
            <w:gridSpan w:val="2"/>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527"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307"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23104C">
        <w:trPr>
          <w:trHeight w:val="270"/>
        </w:trPr>
        <w:tc>
          <w:tcPr>
            <w:tcW w:w="640" w:type="dxa"/>
            <w:tcBorders>
              <w:top w:val="single" w:sz="8" w:space="0" w:color="000000"/>
              <w:left w:val="single" w:sz="8" w:space="0" w:color="000000"/>
              <w:bottom w:val="single" w:sz="4" w:space="0" w:color="000000"/>
              <w:right w:val="single" w:sz="4" w:space="0" w:color="000000"/>
            </w:tcBorders>
            <w:shd w:val="clear" w:color="CCFFCC" w:fill="E3E3E3"/>
            <w:hideMark/>
          </w:tcPr>
          <w:p w:rsidR="00AF59FA" w:rsidRPr="00AF59FA" w:rsidRDefault="00AF59FA" w:rsidP="00AF59FA">
            <w:pPr>
              <w:spacing w:after="0" w:line="240" w:lineRule="auto"/>
              <w:jc w:val="center"/>
              <w:rPr>
                <w:rFonts w:ascii="Arial" w:eastAsia="Times New Roman" w:hAnsi="Arial" w:cs="Arial"/>
                <w:i/>
                <w:iCs/>
                <w:sz w:val="16"/>
                <w:szCs w:val="16"/>
                <w:lang w:eastAsia="hr-HR"/>
              </w:rPr>
            </w:pPr>
            <w:r w:rsidRPr="00AF59FA">
              <w:rPr>
                <w:rFonts w:ascii="Arial" w:eastAsia="Times New Roman" w:hAnsi="Arial" w:cs="Arial"/>
                <w:i/>
                <w:iCs/>
                <w:sz w:val="16"/>
                <w:szCs w:val="16"/>
                <w:lang w:eastAsia="hr-HR"/>
              </w:rPr>
              <w:t>broj</w:t>
            </w:r>
          </w:p>
        </w:tc>
        <w:tc>
          <w:tcPr>
            <w:tcW w:w="5289" w:type="dxa"/>
            <w:vMerge w:val="restart"/>
            <w:tcBorders>
              <w:top w:val="single" w:sz="8" w:space="0" w:color="000000"/>
              <w:left w:val="single" w:sz="4" w:space="0" w:color="000000"/>
              <w:bottom w:val="single" w:sz="8" w:space="0" w:color="000000"/>
              <w:right w:val="single" w:sz="4" w:space="0" w:color="000000"/>
            </w:tcBorders>
            <w:shd w:val="clear" w:color="CCFFCC" w:fill="E3E3E3"/>
            <w:hideMark/>
          </w:tcPr>
          <w:p w:rsidR="00AF59FA" w:rsidRPr="00AF59FA" w:rsidRDefault="00AF59FA" w:rsidP="00AF59FA">
            <w:pPr>
              <w:spacing w:after="0" w:line="240" w:lineRule="auto"/>
              <w:rPr>
                <w:rFonts w:ascii="Arial" w:eastAsia="Times New Roman" w:hAnsi="Arial" w:cs="Arial"/>
                <w:sz w:val="20"/>
                <w:szCs w:val="20"/>
                <w:lang w:eastAsia="hr-HR"/>
              </w:rPr>
            </w:pPr>
            <w:r w:rsidRPr="00AF59FA">
              <w:rPr>
                <w:rFonts w:ascii="Arial" w:eastAsia="Times New Roman" w:hAnsi="Arial" w:cs="Arial"/>
                <w:sz w:val="20"/>
                <w:szCs w:val="20"/>
                <w:lang w:eastAsia="hr-HR"/>
              </w:rPr>
              <w:t>Opis stavke</w:t>
            </w:r>
          </w:p>
        </w:tc>
        <w:tc>
          <w:tcPr>
            <w:tcW w:w="699" w:type="dxa"/>
            <w:tcBorders>
              <w:top w:val="single" w:sz="8" w:space="0" w:color="000000"/>
              <w:left w:val="nil"/>
              <w:bottom w:val="single" w:sz="4" w:space="0" w:color="000000"/>
              <w:right w:val="single" w:sz="4" w:space="0" w:color="000000"/>
            </w:tcBorders>
            <w:shd w:val="clear" w:color="CCFFCC" w:fill="E3E3E3"/>
            <w:noWrap/>
            <w:vAlign w:val="center"/>
            <w:hideMark/>
          </w:tcPr>
          <w:p w:rsidR="00AF59FA" w:rsidRPr="00AF59FA" w:rsidRDefault="00AF59FA" w:rsidP="00AF59FA">
            <w:pPr>
              <w:spacing w:after="0" w:line="240" w:lineRule="auto"/>
              <w:jc w:val="center"/>
              <w:rPr>
                <w:rFonts w:ascii="Arial" w:eastAsia="Times New Roman" w:hAnsi="Arial" w:cs="Arial"/>
                <w:sz w:val="18"/>
                <w:szCs w:val="18"/>
                <w:lang w:eastAsia="hr-HR"/>
              </w:rPr>
            </w:pPr>
            <w:r w:rsidRPr="00AF59FA">
              <w:rPr>
                <w:rFonts w:ascii="Arial" w:eastAsia="Times New Roman" w:hAnsi="Arial" w:cs="Arial"/>
                <w:sz w:val="18"/>
                <w:szCs w:val="18"/>
                <w:lang w:eastAsia="hr-HR"/>
              </w:rPr>
              <w:t>JM</w:t>
            </w:r>
          </w:p>
        </w:tc>
        <w:tc>
          <w:tcPr>
            <w:tcW w:w="1059" w:type="dxa"/>
            <w:gridSpan w:val="2"/>
            <w:tcBorders>
              <w:top w:val="single" w:sz="8" w:space="0" w:color="000000"/>
              <w:left w:val="nil"/>
              <w:bottom w:val="single" w:sz="4" w:space="0" w:color="000000"/>
              <w:right w:val="single" w:sz="4" w:space="0" w:color="000000"/>
            </w:tcBorders>
            <w:shd w:val="clear" w:color="CCFFCC" w:fill="E3E3E3"/>
            <w:noWrap/>
            <w:vAlign w:val="center"/>
            <w:hideMark/>
          </w:tcPr>
          <w:p w:rsidR="00AF59FA" w:rsidRPr="00AF59FA" w:rsidRDefault="00AF59FA" w:rsidP="00AF59FA">
            <w:pPr>
              <w:spacing w:after="0" w:line="240" w:lineRule="auto"/>
              <w:jc w:val="right"/>
              <w:rPr>
                <w:rFonts w:ascii="Arial" w:eastAsia="Times New Roman" w:hAnsi="Arial" w:cs="Arial"/>
                <w:sz w:val="18"/>
                <w:szCs w:val="18"/>
                <w:lang w:eastAsia="hr-HR"/>
              </w:rPr>
            </w:pPr>
            <w:r w:rsidRPr="00AF59FA">
              <w:rPr>
                <w:rFonts w:ascii="Arial" w:eastAsia="Times New Roman" w:hAnsi="Arial" w:cs="Arial"/>
                <w:sz w:val="18"/>
                <w:szCs w:val="18"/>
                <w:lang w:eastAsia="hr-HR"/>
              </w:rPr>
              <w:t>Količina</w:t>
            </w:r>
          </w:p>
        </w:tc>
        <w:tc>
          <w:tcPr>
            <w:tcW w:w="527" w:type="dxa"/>
            <w:tcBorders>
              <w:top w:val="single" w:sz="8" w:space="0" w:color="000000"/>
              <w:left w:val="nil"/>
              <w:bottom w:val="single" w:sz="4" w:space="0" w:color="000000"/>
              <w:right w:val="single" w:sz="4" w:space="0" w:color="000000"/>
            </w:tcBorders>
            <w:shd w:val="clear" w:color="CCFFCC" w:fill="E3E3E3"/>
            <w:noWrap/>
            <w:vAlign w:val="center"/>
            <w:hideMark/>
          </w:tcPr>
          <w:p w:rsidR="00AF59FA" w:rsidRPr="00AF59FA" w:rsidRDefault="00AF59FA" w:rsidP="00AF59FA">
            <w:pPr>
              <w:spacing w:after="0" w:line="240" w:lineRule="auto"/>
              <w:jc w:val="center"/>
              <w:rPr>
                <w:rFonts w:ascii="Arial" w:eastAsia="Times New Roman" w:hAnsi="Arial" w:cs="Arial"/>
                <w:sz w:val="18"/>
                <w:szCs w:val="18"/>
                <w:lang w:eastAsia="hr-HR"/>
              </w:rPr>
            </w:pPr>
            <w:r w:rsidRPr="00AF59FA">
              <w:rPr>
                <w:rFonts w:ascii="Arial" w:eastAsia="Times New Roman" w:hAnsi="Arial" w:cs="Arial"/>
                <w:sz w:val="18"/>
                <w:szCs w:val="18"/>
                <w:lang w:eastAsia="hr-HR"/>
              </w:rPr>
              <w:t>J. C.</w:t>
            </w:r>
          </w:p>
        </w:tc>
        <w:tc>
          <w:tcPr>
            <w:tcW w:w="1307" w:type="dxa"/>
            <w:tcBorders>
              <w:top w:val="single" w:sz="8" w:space="0" w:color="000000"/>
              <w:left w:val="nil"/>
              <w:bottom w:val="single" w:sz="4" w:space="0" w:color="000000"/>
              <w:right w:val="single" w:sz="8" w:space="0" w:color="000000"/>
            </w:tcBorders>
            <w:shd w:val="clear" w:color="CCFFCC" w:fill="E3E3E3"/>
            <w:noWrap/>
            <w:vAlign w:val="center"/>
            <w:hideMark/>
          </w:tcPr>
          <w:p w:rsidR="00AF59FA" w:rsidRPr="00AF59FA" w:rsidRDefault="00AF59FA" w:rsidP="00AF59FA">
            <w:pPr>
              <w:spacing w:after="0" w:line="240" w:lineRule="auto"/>
              <w:jc w:val="center"/>
              <w:rPr>
                <w:rFonts w:ascii="Arial" w:eastAsia="Times New Roman" w:hAnsi="Arial" w:cs="Arial"/>
                <w:sz w:val="18"/>
                <w:szCs w:val="18"/>
                <w:lang w:eastAsia="hr-HR"/>
              </w:rPr>
            </w:pPr>
            <w:r w:rsidRPr="00AF59FA">
              <w:rPr>
                <w:rFonts w:ascii="Arial" w:eastAsia="Times New Roman" w:hAnsi="Arial" w:cs="Arial"/>
                <w:sz w:val="18"/>
                <w:szCs w:val="18"/>
                <w:lang w:eastAsia="hr-HR"/>
              </w:rPr>
              <w:t>Iznos</w:t>
            </w:r>
          </w:p>
        </w:tc>
      </w:tr>
      <w:tr w:rsidR="00AF59FA" w:rsidRPr="00AF59FA" w:rsidTr="0023104C">
        <w:trPr>
          <w:trHeight w:val="435"/>
        </w:trPr>
        <w:tc>
          <w:tcPr>
            <w:tcW w:w="640" w:type="dxa"/>
            <w:tcBorders>
              <w:top w:val="nil"/>
              <w:left w:val="single" w:sz="8" w:space="0" w:color="000000"/>
              <w:bottom w:val="single" w:sz="8" w:space="0" w:color="000000"/>
              <w:right w:val="single" w:sz="4" w:space="0" w:color="000000"/>
            </w:tcBorders>
            <w:shd w:val="clear" w:color="CCFFCC" w:fill="E3E3E3"/>
            <w:hideMark/>
          </w:tcPr>
          <w:p w:rsidR="00AF59FA" w:rsidRPr="00AF59FA" w:rsidRDefault="00AF59FA" w:rsidP="00AF59FA">
            <w:pPr>
              <w:spacing w:after="0" w:line="240" w:lineRule="auto"/>
              <w:jc w:val="center"/>
              <w:rPr>
                <w:rFonts w:ascii="Arial" w:eastAsia="Times New Roman" w:hAnsi="Arial" w:cs="Arial"/>
                <w:i/>
                <w:iCs/>
                <w:sz w:val="16"/>
                <w:szCs w:val="16"/>
                <w:lang w:eastAsia="hr-HR"/>
              </w:rPr>
            </w:pPr>
            <w:r w:rsidRPr="00AF59FA">
              <w:rPr>
                <w:rFonts w:ascii="Arial" w:eastAsia="Times New Roman" w:hAnsi="Arial" w:cs="Arial"/>
                <w:i/>
                <w:iCs/>
                <w:sz w:val="16"/>
                <w:szCs w:val="16"/>
                <w:lang w:eastAsia="hr-HR"/>
              </w:rPr>
              <w:t> </w:t>
            </w:r>
          </w:p>
        </w:tc>
        <w:tc>
          <w:tcPr>
            <w:tcW w:w="5289" w:type="dxa"/>
            <w:vMerge/>
            <w:tcBorders>
              <w:top w:val="single" w:sz="8" w:space="0" w:color="000000"/>
              <w:left w:val="single" w:sz="4" w:space="0" w:color="000000"/>
              <w:bottom w:val="single" w:sz="8" w:space="0" w:color="000000"/>
              <w:right w:val="single" w:sz="4" w:space="0" w:color="000000"/>
            </w:tcBorders>
            <w:vAlign w:val="center"/>
            <w:hideMark/>
          </w:tcPr>
          <w:p w:rsidR="00AF59FA" w:rsidRPr="00AF59FA" w:rsidRDefault="00AF59FA" w:rsidP="00AF59FA">
            <w:pPr>
              <w:spacing w:after="0" w:line="240" w:lineRule="auto"/>
              <w:rPr>
                <w:rFonts w:ascii="Arial" w:eastAsia="Times New Roman" w:hAnsi="Arial" w:cs="Arial"/>
                <w:sz w:val="20"/>
                <w:szCs w:val="20"/>
                <w:lang w:eastAsia="hr-HR"/>
              </w:rPr>
            </w:pPr>
          </w:p>
        </w:tc>
        <w:tc>
          <w:tcPr>
            <w:tcW w:w="699" w:type="dxa"/>
            <w:tcBorders>
              <w:top w:val="nil"/>
              <w:left w:val="nil"/>
              <w:bottom w:val="single" w:sz="8" w:space="0" w:color="000000"/>
              <w:right w:val="single" w:sz="4" w:space="0" w:color="000000"/>
            </w:tcBorders>
            <w:shd w:val="clear" w:color="CCFFCC" w:fill="E3E3E3"/>
            <w:noWrap/>
            <w:vAlign w:val="center"/>
            <w:hideMark/>
          </w:tcPr>
          <w:p w:rsidR="00AF59FA" w:rsidRPr="00AF59FA" w:rsidRDefault="00AF59FA" w:rsidP="00AF59FA">
            <w:pPr>
              <w:spacing w:after="0" w:line="240" w:lineRule="auto"/>
              <w:jc w:val="center"/>
              <w:rPr>
                <w:rFonts w:ascii="Arial" w:eastAsia="Times New Roman" w:hAnsi="Arial" w:cs="Arial"/>
                <w:sz w:val="18"/>
                <w:szCs w:val="18"/>
                <w:lang w:eastAsia="hr-HR"/>
              </w:rPr>
            </w:pPr>
            <w:r w:rsidRPr="00AF59FA">
              <w:rPr>
                <w:rFonts w:ascii="Arial" w:eastAsia="Times New Roman" w:hAnsi="Arial" w:cs="Arial"/>
                <w:sz w:val="18"/>
                <w:szCs w:val="18"/>
                <w:lang w:eastAsia="hr-HR"/>
              </w:rPr>
              <w:t> </w:t>
            </w:r>
          </w:p>
        </w:tc>
        <w:tc>
          <w:tcPr>
            <w:tcW w:w="1059" w:type="dxa"/>
            <w:gridSpan w:val="2"/>
            <w:tcBorders>
              <w:top w:val="nil"/>
              <w:left w:val="nil"/>
              <w:bottom w:val="single" w:sz="8" w:space="0" w:color="000000"/>
              <w:right w:val="single" w:sz="4" w:space="0" w:color="000000"/>
            </w:tcBorders>
            <w:shd w:val="clear" w:color="CCFFCC" w:fill="E3E3E3"/>
            <w:noWrap/>
            <w:vAlign w:val="center"/>
            <w:hideMark/>
          </w:tcPr>
          <w:p w:rsidR="00AF59FA" w:rsidRPr="00AF59FA" w:rsidRDefault="00AF59FA" w:rsidP="00AF59FA">
            <w:pPr>
              <w:spacing w:after="0" w:line="240" w:lineRule="auto"/>
              <w:jc w:val="right"/>
              <w:rPr>
                <w:rFonts w:ascii="Arial" w:eastAsia="Times New Roman" w:hAnsi="Arial" w:cs="Arial"/>
                <w:sz w:val="18"/>
                <w:szCs w:val="18"/>
                <w:lang w:eastAsia="hr-HR"/>
              </w:rPr>
            </w:pPr>
            <w:r w:rsidRPr="00AF59FA">
              <w:rPr>
                <w:rFonts w:ascii="Arial" w:eastAsia="Times New Roman" w:hAnsi="Arial" w:cs="Arial"/>
                <w:sz w:val="18"/>
                <w:szCs w:val="18"/>
                <w:lang w:eastAsia="hr-HR"/>
              </w:rPr>
              <w:t> </w:t>
            </w:r>
          </w:p>
        </w:tc>
        <w:tc>
          <w:tcPr>
            <w:tcW w:w="527" w:type="dxa"/>
            <w:tcBorders>
              <w:top w:val="nil"/>
              <w:left w:val="nil"/>
              <w:bottom w:val="single" w:sz="8" w:space="0" w:color="000000"/>
              <w:right w:val="single" w:sz="4" w:space="0" w:color="000000"/>
            </w:tcBorders>
            <w:shd w:val="clear" w:color="CCFFCC" w:fill="E3E3E3"/>
            <w:noWrap/>
            <w:vAlign w:val="center"/>
            <w:hideMark/>
          </w:tcPr>
          <w:p w:rsidR="00AF59FA" w:rsidRPr="00AF59FA" w:rsidRDefault="00AF59FA" w:rsidP="00AF59FA">
            <w:pPr>
              <w:spacing w:after="0" w:line="240" w:lineRule="auto"/>
              <w:jc w:val="center"/>
              <w:rPr>
                <w:rFonts w:ascii="Arial" w:eastAsia="Times New Roman" w:hAnsi="Arial" w:cs="Arial"/>
                <w:sz w:val="18"/>
                <w:szCs w:val="18"/>
                <w:lang w:eastAsia="hr-HR"/>
              </w:rPr>
            </w:pPr>
            <w:r w:rsidRPr="00AF59FA">
              <w:rPr>
                <w:rFonts w:ascii="Arial" w:eastAsia="Times New Roman" w:hAnsi="Arial" w:cs="Arial"/>
                <w:sz w:val="18"/>
                <w:szCs w:val="18"/>
                <w:lang w:eastAsia="hr-HR"/>
              </w:rPr>
              <w:t> </w:t>
            </w:r>
          </w:p>
        </w:tc>
        <w:tc>
          <w:tcPr>
            <w:tcW w:w="1307" w:type="dxa"/>
            <w:tcBorders>
              <w:top w:val="nil"/>
              <w:left w:val="nil"/>
              <w:bottom w:val="single" w:sz="8" w:space="0" w:color="000000"/>
              <w:right w:val="single" w:sz="8" w:space="0" w:color="000000"/>
            </w:tcBorders>
            <w:shd w:val="clear" w:color="CCFFCC" w:fill="E3E3E3"/>
            <w:noWrap/>
            <w:vAlign w:val="center"/>
            <w:hideMark/>
          </w:tcPr>
          <w:p w:rsidR="00AF59FA" w:rsidRPr="00AF59FA" w:rsidRDefault="00AF59FA" w:rsidP="00AF59FA">
            <w:pPr>
              <w:spacing w:after="0" w:line="240" w:lineRule="auto"/>
              <w:jc w:val="center"/>
              <w:rPr>
                <w:rFonts w:ascii="Arial" w:eastAsia="Times New Roman" w:hAnsi="Arial" w:cs="Arial"/>
                <w:sz w:val="18"/>
                <w:szCs w:val="18"/>
                <w:lang w:eastAsia="hr-HR"/>
              </w:rPr>
            </w:pPr>
            <w:r w:rsidRPr="00AF59FA">
              <w:rPr>
                <w:rFonts w:ascii="Arial" w:eastAsia="Times New Roman" w:hAnsi="Arial" w:cs="Arial"/>
                <w:sz w:val="18"/>
                <w:szCs w:val="18"/>
                <w:lang w:eastAsia="hr-HR"/>
              </w:rPr>
              <w:t> </w:t>
            </w:r>
          </w:p>
        </w:tc>
      </w:tr>
      <w:tr w:rsidR="00AF59FA" w:rsidRPr="00AF59FA" w:rsidTr="0023104C">
        <w:trPr>
          <w:trHeight w:val="159"/>
        </w:trPr>
        <w:tc>
          <w:tcPr>
            <w:tcW w:w="64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8"/>
                <w:szCs w:val="18"/>
                <w:lang w:eastAsia="hr-HR"/>
              </w:rPr>
            </w:pPr>
          </w:p>
        </w:tc>
        <w:tc>
          <w:tcPr>
            <w:tcW w:w="5289" w:type="dxa"/>
            <w:tcBorders>
              <w:top w:val="nil"/>
              <w:left w:val="nil"/>
              <w:bottom w:val="nil"/>
              <w:right w:val="nil"/>
            </w:tcBorders>
            <w:shd w:val="clear" w:color="auto" w:fill="auto"/>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699"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59" w:type="dxa"/>
            <w:gridSpan w:val="2"/>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527"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307"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23104C">
        <w:trPr>
          <w:trHeight w:val="228"/>
        </w:trPr>
        <w:tc>
          <w:tcPr>
            <w:tcW w:w="640" w:type="dxa"/>
            <w:tcBorders>
              <w:top w:val="nil"/>
              <w:left w:val="nil"/>
              <w:bottom w:val="single" w:sz="4" w:space="0" w:color="000000"/>
              <w:right w:val="nil"/>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8"/>
                <w:szCs w:val="18"/>
                <w:lang w:eastAsia="hr-HR"/>
              </w:rPr>
            </w:pPr>
            <w:r w:rsidRPr="00AF59FA">
              <w:rPr>
                <w:rFonts w:ascii="Arial" w:eastAsia="Times New Roman" w:hAnsi="Arial" w:cs="Arial"/>
                <w:sz w:val="18"/>
                <w:szCs w:val="18"/>
                <w:lang w:eastAsia="hr-HR"/>
              </w:rPr>
              <w:t> </w:t>
            </w:r>
          </w:p>
        </w:tc>
        <w:tc>
          <w:tcPr>
            <w:tcW w:w="5289" w:type="dxa"/>
            <w:tcBorders>
              <w:top w:val="nil"/>
              <w:left w:val="nil"/>
              <w:bottom w:val="single" w:sz="4" w:space="0" w:color="000000"/>
              <w:right w:val="nil"/>
            </w:tcBorders>
            <w:shd w:val="clear" w:color="auto" w:fill="auto"/>
            <w:hideMark/>
          </w:tcPr>
          <w:p w:rsidR="00AF59FA" w:rsidRPr="00AF59FA" w:rsidRDefault="00AF59FA" w:rsidP="00AF59FA">
            <w:pPr>
              <w:spacing w:after="0" w:line="240" w:lineRule="auto"/>
              <w:rPr>
                <w:rFonts w:ascii="Arial" w:eastAsia="Times New Roman" w:hAnsi="Arial" w:cs="Arial"/>
                <w:sz w:val="18"/>
                <w:szCs w:val="18"/>
                <w:lang w:eastAsia="hr-HR"/>
              </w:rPr>
            </w:pPr>
            <w:r w:rsidRPr="00AF59FA">
              <w:rPr>
                <w:rFonts w:ascii="Arial" w:eastAsia="Times New Roman" w:hAnsi="Arial" w:cs="Arial"/>
                <w:sz w:val="18"/>
                <w:szCs w:val="18"/>
                <w:lang w:eastAsia="hr-HR"/>
              </w:rPr>
              <w:t> </w:t>
            </w:r>
          </w:p>
        </w:tc>
        <w:tc>
          <w:tcPr>
            <w:tcW w:w="699" w:type="dxa"/>
            <w:tcBorders>
              <w:top w:val="nil"/>
              <w:left w:val="nil"/>
              <w:bottom w:val="single" w:sz="4" w:space="0" w:color="000000"/>
              <w:right w:val="nil"/>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8"/>
                <w:szCs w:val="18"/>
                <w:lang w:eastAsia="hr-HR"/>
              </w:rPr>
            </w:pPr>
            <w:r w:rsidRPr="00AF59FA">
              <w:rPr>
                <w:rFonts w:ascii="Arial" w:eastAsia="Times New Roman" w:hAnsi="Arial" w:cs="Arial"/>
                <w:sz w:val="18"/>
                <w:szCs w:val="18"/>
                <w:lang w:eastAsia="hr-HR"/>
              </w:rPr>
              <w:t> </w:t>
            </w:r>
          </w:p>
        </w:tc>
        <w:tc>
          <w:tcPr>
            <w:tcW w:w="1059" w:type="dxa"/>
            <w:gridSpan w:val="2"/>
            <w:tcBorders>
              <w:top w:val="nil"/>
              <w:left w:val="nil"/>
              <w:bottom w:val="single" w:sz="4" w:space="0" w:color="000000"/>
              <w:right w:val="nil"/>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8"/>
                <w:szCs w:val="18"/>
                <w:lang w:eastAsia="hr-HR"/>
              </w:rPr>
            </w:pPr>
            <w:r w:rsidRPr="00AF59FA">
              <w:rPr>
                <w:rFonts w:ascii="Arial" w:eastAsia="Times New Roman" w:hAnsi="Arial" w:cs="Arial"/>
                <w:sz w:val="18"/>
                <w:szCs w:val="18"/>
                <w:lang w:eastAsia="hr-HR"/>
              </w:rPr>
              <w:t> </w:t>
            </w:r>
          </w:p>
        </w:tc>
        <w:tc>
          <w:tcPr>
            <w:tcW w:w="527" w:type="dxa"/>
            <w:tcBorders>
              <w:top w:val="nil"/>
              <w:left w:val="nil"/>
              <w:bottom w:val="single" w:sz="4" w:space="0" w:color="000000"/>
              <w:right w:val="nil"/>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8"/>
                <w:szCs w:val="18"/>
                <w:lang w:eastAsia="hr-HR"/>
              </w:rPr>
            </w:pPr>
            <w:r w:rsidRPr="00AF59FA">
              <w:rPr>
                <w:rFonts w:ascii="Arial" w:eastAsia="Times New Roman" w:hAnsi="Arial" w:cs="Arial"/>
                <w:sz w:val="18"/>
                <w:szCs w:val="18"/>
                <w:lang w:eastAsia="hr-HR"/>
              </w:rPr>
              <w:t> </w:t>
            </w:r>
          </w:p>
        </w:tc>
        <w:tc>
          <w:tcPr>
            <w:tcW w:w="1307" w:type="dxa"/>
            <w:tcBorders>
              <w:top w:val="nil"/>
              <w:left w:val="nil"/>
              <w:bottom w:val="single" w:sz="4" w:space="0" w:color="000000"/>
              <w:right w:val="nil"/>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8"/>
                <w:szCs w:val="18"/>
                <w:lang w:eastAsia="hr-HR"/>
              </w:rPr>
            </w:pPr>
            <w:r w:rsidRPr="00AF59FA">
              <w:rPr>
                <w:rFonts w:ascii="Arial" w:eastAsia="Times New Roman" w:hAnsi="Arial" w:cs="Arial"/>
                <w:sz w:val="18"/>
                <w:szCs w:val="18"/>
                <w:lang w:eastAsia="hr-HR"/>
              </w:rPr>
              <w:t> </w:t>
            </w:r>
          </w:p>
        </w:tc>
      </w:tr>
      <w:tr w:rsidR="00AF59FA" w:rsidRPr="00AF59FA" w:rsidTr="0023104C">
        <w:trPr>
          <w:trHeight w:val="240"/>
        </w:trPr>
        <w:tc>
          <w:tcPr>
            <w:tcW w:w="640" w:type="dxa"/>
            <w:tcBorders>
              <w:top w:val="nil"/>
              <w:left w:val="single" w:sz="4" w:space="0" w:color="000000"/>
              <w:bottom w:val="single" w:sz="4" w:space="0" w:color="auto"/>
              <w:right w:val="nil"/>
            </w:tcBorders>
            <w:shd w:val="clear" w:color="CCFFCC" w:fill="E3E3E3"/>
            <w:noWrap/>
            <w:vAlign w:val="center"/>
            <w:hideMark/>
          </w:tcPr>
          <w:p w:rsidR="00AF59FA" w:rsidRPr="00AF59FA" w:rsidRDefault="00AF59FA" w:rsidP="00AF59FA">
            <w:pPr>
              <w:spacing w:after="0" w:line="240" w:lineRule="auto"/>
              <w:jc w:val="center"/>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1</w:t>
            </w:r>
          </w:p>
        </w:tc>
        <w:tc>
          <w:tcPr>
            <w:tcW w:w="5289" w:type="dxa"/>
            <w:tcBorders>
              <w:top w:val="nil"/>
              <w:left w:val="nil"/>
              <w:bottom w:val="single" w:sz="4" w:space="0" w:color="auto"/>
              <w:right w:val="nil"/>
            </w:tcBorders>
            <w:shd w:val="clear" w:color="CCFFCC" w:fill="E3E3E3"/>
            <w:hideMark/>
          </w:tcPr>
          <w:p w:rsidR="00AF59FA" w:rsidRPr="00AF59FA" w:rsidRDefault="00AF59FA" w:rsidP="00AF59FA">
            <w:pPr>
              <w:spacing w:after="0" w:line="240" w:lineRule="auto"/>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PRIPREMNI RADOVI</w:t>
            </w:r>
          </w:p>
        </w:tc>
        <w:tc>
          <w:tcPr>
            <w:tcW w:w="699" w:type="dxa"/>
            <w:tcBorders>
              <w:top w:val="nil"/>
              <w:left w:val="nil"/>
              <w:bottom w:val="single" w:sz="4" w:space="0" w:color="auto"/>
              <w:right w:val="nil"/>
            </w:tcBorders>
            <w:shd w:val="clear" w:color="CCFFCC" w:fill="E3E3E3"/>
            <w:noWrap/>
            <w:vAlign w:val="bottom"/>
            <w:hideMark/>
          </w:tcPr>
          <w:p w:rsidR="00AF59FA" w:rsidRPr="00AF59FA" w:rsidRDefault="00AF59FA" w:rsidP="00AF59FA">
            <w:pPr>
              <w:spacing w:after="0" w:line="240" w:lineRule="auto"/>
              <w:jc w:val="center"/>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1059" w:type="dxa"/>
            <w:gridSpan w:val="2"/>
            <w:tcBorders>
              <w:top w:val="nil"/>
              <w:left w:val="nil"/>
              <w:bottom w:val="single" w:sz="4" w:space="0" w:color="auto"/>
              <w:right w:val="nil"/>
            </w:tcBorders>
            <w:shd w:val="clear" w:color="CCFFCC" w:fill="E3E3E3"/>
            <w:noWrap/>
            <w:vAlign w:val="bottom"/>
            <w:hideMark/>
          </w:tcPr>
          <w:p w:rsidR="00AF59FA" w:rsidRPr="00AF59FA" w:rsidRDefault="00AF59FA"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527" w:type="dxa"/>
            <w:tcBorders>
              <w:top w:val="nil"/>
              <w:left w:val="nil"/>
              <w:bottom w:val="single" w:sz="4" w:space="0" w:color="auto"/>
              <w:right w:val="nil"/>
            </w:tcBorders>
            <w:shd w:val="clear" w:color="CCFFCC" w:fill="E3E3E3"/>
            <w:noWrap/>
            <w:vAlign w:val="bottom"/>
            <w:hideMark/>
          </w:tcPr>
          <w:p w:rsidR="00AF59FA" w:rsidRPr="00AF59FA" w:rsidRDefault="00AF59FA"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1307" w:type="dxa"/>
            <w:tcBorders>
              <w:top w:val="nil"/>
              <w:left w:val="nil"/>
              <w:bottom w:val="single" w:sz="4" w:space="0" w:color="auto"/>
              <w:right w:val="single" w:sz="4" w:space="0" w:color="000000"/>
            </w:tcBorders>
            <w:shd w:val="clear" w:color="CCFFCC" w:fill="E3E3E3"/>
            <w:noWrap/>
            <w:vAlign w:val="bottom"/>
            <w:hideMark/>
          </w:tcPr>
          <w:p w:rsidR="00AF59FA" w:rsidRPr="00AF59FA" w:rsidRDefault="00AF59FA" w:rsidP="00AF59FA">
            <w:pPr>
              <w:spacing w:after="0" w:line="240" w:lineRule="auto"/>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r>
      <w:tr w:rsidR="00AF59FA" w:rsidRPr="00AF59FA" w:rsidTr="0023104C">
        <w:trPr>
          <w:trHeight w:val="204"/>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Arial" w:eastAsia="Times New Roman" w:hAnsi="Arial" w:cs="Arial"/>
                <w:b/>
                <w:bCs/>
                <w:sz w:val="18"/>
                <w:szCs w:val="18"/>
                <w:lang w:eastAsia="hr-HR"/>
              </w:rPr>
            </w:pP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23104C">
        <w:trPr>
          <w:trHeight w:val="204"/>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1.1.</w:t>
            </w: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ISKOLČENJE TRASE I OBJEKATA</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23104C">
        <w:trPr>
          <w:trHeight w:val="816"/>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Iskolčenje trase i objekata obuhvaća sva geodetska mjerenja, kojima se podaci iz projekta prenose na teren ili s terena u projekte, osiguranje osi iskolčene trase, profiliranje, obnavljanje i održavanje iskolčenih oznaka na terenu za sve vrijeme građenja,</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23104C">
        <w:trPr>
          <w:trHeight w:val="204"/>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Obračun radova:</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23104C">
        <w:trPr>
          <w:trHeight w:val="204"/>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89" w:type="dxa"/>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Rad se mjeri za sva ugibališta u skladu s projektom.</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kompl.</w:t>
            </w: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1,00</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23104C">
        <w:trPr>
          <w:trHeight w:val="204"/>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89" w:type="dxa"/>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23104C">
        <w:trPr>
          <w:trHeight w:val="138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1.2.</w:t>
            </w: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Geodetski snimak izvedene građevine i izrada situacijskog nacrta izgrađene građevine prema glavnom projektu kao dio geodetskog elabora koju izrađuje i potpisuje osoba registrirana za obavljanje te djelatnosti po posebnom propisu sa svim popratnim troškovima.  Izvoditelj je dužan Investitoru predati potvrdu o  predaji geodetskog snimka izvedenog stanja, koju  je ovjerilo tijelo državne uprave nadležno za poslove katastra.</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23104C">
        <w:trPr>
          <w:trHeight w:val="204"/>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89" w:type="dxa"/>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kompl.</w:t>
            </w: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1,00</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23104C">
        <w:trPr>
          <w:trHeight w:val="735"/>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1.3.</w:t>
            </w: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Strojno zasijecanje rubova asfalta  postojeće kolničke konstrukcije na  mjestima uklapanja novog kolnog prilaza u  postojeću cestu . Svi radovi trebaju biti izvedeni prema O.T.U. I.  toč. 1.2.2.</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23104C">
        <w:trPr>
          <w:trHeight w:val="204"/>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 xml:space="preserve">Obračun po m' strojnog zasijecanja asfalta. </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m'</w:t>
            </w: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14,00</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23104C">
        <w:trPr>
          <w:trHeight w:val="204"/>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23104C">
        <w:trPr>
          <w:trHeight w:val="408"/>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1.4.</w:t>
            </w: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UKLANJANJE UMJETNIH OBJEKATA, PROMETNIH ZNAKOVA, REKLAMNIH PLOČA I SLIČNO</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23104C">
        <w:trPr>
          <w:trHeight w:val="705"/>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 xml:space="preserve">Stavka obuhvaća rušenje postojeće konstrukcije kolnika, parkirališta i nogostupa, uklanjanje rubnjaka i kolnih prilaza. Radove treba obaviti bez nanošenja štete na ostalim objektima i posjedima uz cestu. </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23104C">
        <w:trPr>
          <w:trHeight w:val="435"/>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Stavka obuhvaća i pronalaženje deponije, odvoz uklonjenog materijala na deponiju i sve troškove deponiranja.</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23104C">
        <w:trPr>
          <w:trHeight w:val="204"/>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Obračun radova:</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23104C">
        <w:trPr>
          <w:trHeight w:val="204"/>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1.4.1.</w:t>
            </w: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Strojno frezanje asfalta širine 50cm i debljine 6 cm u dužini parkirališta.</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m2</w:t>
            </w: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7,00</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23104C">
        <w:trPr>
          <w:trHeight w:val="204"/>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1.4.2.</w:t>
            </w: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Rušenje postojećeg nogostupa ukupne debljine 20 cm</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m2</w:t>
            </w: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15,00</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23104C">
        <w:trPr>
          <w:trHeight w:val="48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1.4.3.</w:t>
            </w: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Rušenje i uklanjanje postojećih cijevnoih betonskih propusta ɸ 500 mm, koji se nalaze ispod kolnih prilaza. Obračun po m' propusta.</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m'</w:t>
            </w: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5,00</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23104C">
        <w:trPr>
          <w:trHeight w:val="204"/>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23104C">
        <w:trPr>
          <w:trHeight w:val="24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1.5.</w:t>
            </w: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LOKACIJA I ZAŠTITA KOMUNALNIH I OSTALIH PRIKLJUČAKA</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23104C">
        <w:trPr>
          <w:trHeight w:val="1005"/>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CE" w:eastAsia="Times New Roman" w:hAnsi="Arial CE" w:cs="Arial CE"/>
                <w:sz w:val="16"/>
                <w:szCs w:val="16"/>
                <w:lang w:eastAsia="hr-HR"/>
              </w:rPr>
            </w:pPr>
            <w:r w:rsidRPr="00AF59FA">
              <w:rPr>
                <w:rFonts w:ascii="Arial CE" w:eastAsia="Times New Roman" w:hAnsi="Arial CE" w:cs="Arial CE"/>
                <w:sz w:val="16"/>
                <w:szCs w:val="16"/>
                <w:lang w:eastAsia="hr-HR"/>
              </w:rPr>
              <w:t>Stavka obuhvaća lociranje i po potrebi zaštitu komunalnih instalacija i ostalih priključaka, kao što su zračni i podzemni vodovi električne energije, telefonski vodovi, plinovod, vodovod, kanalizacija i drugo koji su sastavni dio buduće prometnice</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CE" w:eastAsia="Times New Roman" w:hAnsi="Arial CE" w:cs="Arial CE"/>
                <w:sz w:val="16"/>
                <w:szCs w:val="16"/>
                <w:lang w:eastAsia="hr-HR"/>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23104C">
        <w:trPr>
          <w:trHeight w:val="204"/>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Obračun radova:</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23104C">
        <w:trPr>
          <w:trHeight w:val="204"/>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1.5.1.</w:t>
            </w: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Ručni iskop rova (probni šlicevi) za pronalazak postojećih instalacija</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m3</w:t>
            </w: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1,20</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23104C">
        <w:trPr>
          <w:trHeight w:val="408"/>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1.5.2.</w:t>
            </w:r>
          </w:p>
        </w:tc>
        <w:tc>
          <w:tcPr>
            <w:tcW w:w="5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Ručni iskop zemlje za kabelski rov dubine do 1,5 m, širine do 0,4 m i zatrpavanje pijeskom do posteljice u slojevima od 20 cm uz nabijanje.</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m3</w:t>
            </w: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4,80</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23104C">
        <w:trPr>
          <w:trHeight w:val="612"/>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lastRenderedPageBreak/>
              <w:t>1.5.3.</w:t>
            </w:r>
          </w:p>
        </w:tc>
        <w:tc>
          <w:tcPr>
            <w:tcW w:w="5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 xml:space="preserve">Strojno-ručni iskop rova za proturu (HEP) u materijalu "C" kategorije, širine rova 0,6 m, dubine rova do 1,2 m .  Obračun je po m3 stvarnog iskopa u sraslom stanju prema mjerama iz projekta. </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m3</w:t>
            </w: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5,76</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23104C">
        <w:trPr>
          <w:trHeight w:val="408"/>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1.5.4.</w:t>
            </w: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CE" w:eastAsia="Times New Roman" w:hAnsi="Arial CE" w:cs="Arial CE"/>
                <w:sz w:val="16"/>
                <w:szCs w:val="16"/>
                <w:lang w:eastAsia="hr-HR"/>
              </w:rPr>
            </w:pPr>
            <w:r w:rsidRPr="00AF59FA">
              <w:rPr>
                <w:rFonts w:ascii="Arial CE" w:eastAsia="Times New Roman" w:hAnsi="Arial CE" w:cs="Arial CE"/>
                <w:sz w:val="16"/>
                <w:szCs w:val="16"/>
                <w:lang w:eastAsia="hr-HR"/>
              </w:rPr>
              <w:t>Nabava, isporuka i polaganje PE-HD cijevi Ø50 mm, uključivo spojnice i ostali sitni montažni pribor.</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m'</w:t>
            </w: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8,00</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23104C">
        <w:trPr>
          <w:trHeight w:val="408"/>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1.5.5.</w:t>
            </w: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CE" w:eastAsia="Times New Roman" w:hAnsi="Arial CE" w:cs="Arial CE"/>
                <w:sz w:val="16"/>
                <w:szCs w:val="16"/>
                <w:lang w:eastAsia="hr-HR"/>
              </w:rPr>
            </w:pPr>
            <w:r w:rsidRPr="00AF59FA">
              <w:rPr>
                <w:rFonts w:ascii="Arial CE" w:eastAsia="Times New Roman" w:hAnsi="Arial CE" w:cs="Arial CE"/>
                <w:sz w:val="16"/>
                <w:szCs w:val="16"/>
                <w:lang w:eastAsia="hr-HR"/>
              </w:rPr>
              <w:t>Zatrpavanje rova pijeskom do posteljice u slojevima od 20 cm uz nabijanje.Rad se mjeri u kubičnim metrima ugrađenog materijala.</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m3</w:t>
            </w: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1,60</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23104C">
        <w:trPr>
          <w:trHeight w:val="408"/>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1.5.6.</w:t>
            </w: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Polaganje betonskih polucijevi za zaštitu EKI instalacija u zoni izvođenja radova.</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m'</w:t>
            </w: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8,00</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23104C">
        <w:trPr>
          <w:trHeight w:val="1215"/>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1.5.7.</w:t>
            </w: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 xml:space="preserve">Zaštita postojećih komunalnih instalacija, koje se visinski nalaze u blizini zone posteljice, geomrežom </w:t>
            </w:r>
            <w:r w:rsidRPr="00AF59FA">
              <w:rPr>
                <w:rFonts w:ascii="Cambria Math" w:eastAsia="Times New Roman" w:hAnsi="Cambria Math" w:cs="Cambria Math"/>
                <w:sz w:val="16"/>
                <w:szCs w:val="16"/>
                <w:lang w:eastAsia="hr-HR"/>
              </w:rPr>
              <w:t>‐</w:t>
            </w:r>
            <w:r w:rsidRPr="00AF59FA">
              <w:rPr>
                <w:rFonts w:ascii="Arial" w:eastAsia="Times New Roman" w:hAnsi="Arial" w:cs="Arial"/>
                <w:sz w:val="16"/>
                <w:szCs w:val="16"/>
                <w:lang w:eastAsia="hr-HR"/>
              </w:rPr>
              <w:t xml:space="preserve"> dvoosno nosivom, tip kao Tensar TriAx ili neka druga jednakovrijedna, u širini od minimalno 2 m iznad kabela/cjevovoda. Stavka obuhvaća sav rad, opremu i materijal potreban za potpuno dovršenje stavke. Obračun po m2. </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m2</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20,00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23104C">
        <w:trPr>
          <w:trHeight w:val="204"/>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1.6.</w:t>
            </w: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Nadzor predstavnika vlasnika instalacija</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kompl.</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1,00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23104C">
        <w:trPr>
          <w:trHeight w:val="204"/>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23104C">
        <w:trPr>
          <w:trHeight w:val="270"/>
        </w:trPr>
        <w:tc>
          <w:tcPr>
            <w:tcW w:w="640" w:type="dxa"/>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center"/>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5289" w:type="dxa"/>
            <w:tcBorders>
              <w:top w:val="single" w:sz="4" w:space="0" w:color="auto"/>
              <w:left w:val="single" w:sz="4" w:space="0" w:color="auto"/>
              <w:bottom w:val="single" w:sz="4" w:space="0" w:color="auto"/>
              <w:right w:val="single" w:sz="4" w:space="0" w:color="auto"/>
            </w:tcBorders>
            <w:shd w:val="clear" w:color="CCFFCC" w:fill="E3E3E3"/>
            <w:vAlign w:val="center"/>
            <w:hideMark/>
          </w:tcPr>
          <w:p w:rsidR="00AF59FA" w:rsidRPr="00AF59FA" w:rsidRDefault="00AF59FA" w:rsidP="00AF59FA">
            <w:pPr>
              <w:spacing w:after="0" w:line="240" w:lineRule="auto"/>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Ukupno  1. - PRIPREMNI RADOVI</w:t>
            </w:r>
          </w:p>
        </w:tc>
        <w:tc>
          <w:tcPr>
            <w:tcW w:w="699" w:type="dxa"/>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center"/>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706" w:type="dxa"/>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880" w:type="dxa"/>
            <w:gridSpan w:val="2"/>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1307" w:type="dxa"/>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r>
      <w:tr w:rsidR="00AF59FA" w:rsidRPr="00AF59FA" w:rsidTr="0023104C">
        <w:trPr>
          <w:trHeight w:val="270"/>
        </w:trPr>
        <w:tc>
          <w:tcPr>
            <w:tcW w:w="640" w:type="dxa"/>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center"/>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5289" w:type="dxa"/>
            <w:tcBorders>
              <w:top w:val="single" w:sz="4" w:space="0" w:color="auto"/>
              <w:left w:val="single" w:sz="4" w:space="0" w:color="auto"/>
              <w:bottom w:val="single" w:sz="4" w:space="0" w:color="auto"/>
              <w:right w:val="single" w:sz="4" w:space="0" w:color="auto"/>
            </w:tcBorders>
            <w:shd w:val="clear" w:color="CCFFCC" w:fill="E3E3E3"/>
            <w:vAlign w:val="center"/>
            <w:hideMark/>
          </w:tcPr>
          <w:p w:rsidR="00AF59FA" w:rsidRPr="00AF59FA" w:rsidRDefault="00AF59FA" w:rsidP="00AF59FA">
            <w:pPr>
              <w:spacing w:after="0" w:line="240" w:lineRule="auto"/>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UKUPNI IZNOS ZA PRIJENOS U REKAPITULACIJU ( Kn )</w:t>
            </w:r>
          </w:p>
        </w:tc>
        <w:tc>
          <w:tcPr>
            <w:tcW w:w="699" w:type="dxa"/>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center"/>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706" w:type="dxa"/>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880" w:type="dxa"/>
            <w:gridSpan w:val="2"/>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1307" w:type="dxa"/>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r>
      <w:tr w:rsidR="00AF59FA" w:rsidRPr="00AF59FA" w:rsidTr="0023104C">
        <w:trPr>
          <w:trHeight w:val="270"/>
        </w:trPr>
        <w:tc>
          <w:tcPr>
            <w:tcW w:w="640" w:type="dxa"/>
            <w:tcBorders>
              <w:top w:val="single" w:sz="4" w:space="0" w:color="auto"/>
              <w:left w:val="single" w:sz="4" w:space="0" w:color="auto"/>
              <w:bottom w:val="single" w:sz="4" w:space="0" w:color="auto"/>
              <w:right w:val="single" w:sz="4" w:space="0" w:color="auto"/>
            </w:tcBorders>
            <w:shd w:val="clear" w:color="CCFFCC" w:fill="E3E3E3"/>
            <w:noWrap/>
            <w:vAlign w:val="center"/>
          </w:tcPr>
          <w:p w:rsidR="00AF59FA" w:rsidRPr="00AF59FA" w:rsidRDefault="00AF59FA" w:rsidP="00AF59FA">
            <w:pPr>
              <w:spacing w:after="0" w:line="240" w:lineRule="auto"/>
              <w:jc w:val="center"/>
              <w:rPr>
                <w:rFonts w:ascii="Arial" w:eastAsia="Times New Roman" w:hAnsi="Arial" w:cs="Arial"/>
                <w:b/>
                <w:bCs/>
                <w:sz w:val="18"/>
                <w:szCs w:val="18"/>
                <w:lang w:eastAsia="hr-HR"/>
              </w:rPr>
            </w:pPr>
          </w:p>
        </w:tc>
        <w:tc>
          <w:tcPr>
            <w:tcW w:w="5289" w:type="dxa"/>
            <w:tcBorders>
              <w:top w:val="single" w:sz="4" w:space="0" w:color="auto"/>
              <w:left w:val="single" w:sz="4" w:space="0" w:color="auto"/>
              <w:bottom w:val="single" w:sz="4" w:space="0" w:color="auto"/>
              <w:right w:val="single" w:sz="4" w:space="0" w:color="auto"/>
            </w:tcBorders>
            <w:shd w:val="clear" w:color="CCFFCC" w:fill="E3E3E3"/>
            <w:vAlign w:val="center"/>
          </w:tcPr>
          <w:p w:rsidR="00AF59FA" w:rsidRPr="00AF59FA" w:rsidRDefault="00AF59FA" w:rsidP="00AF59FA">
            <w:pPr>
              <w:spacing w:after="0" w:line="240" w:lineRule="auto"/>
              <w:rPr>
                <w:rFonts w:ascii="Arial" w:eastAsia="Times New Roman" w:hAnsi="Arial" w:cs="Arial"/>
                <w:b/>
                <w:bCs/>
                <w:sz w:val="18"/>
                <w:szCs w:val="18"/>
                <w:lang w:eastAsia="hr-HR"/>
              </w:rPr>
            </w:pPr>
          </w:p>
        </w:tc>
        <w:tc>
          <w:tcPr>
            <w:tcW w:w="699" w:type="dxa"/>
            <w:tcBorders>
              <w:top w:val="single" w:sz="4" w:space="0" w:color="auto"/>
              <w:left w:val="single" w:sz="4" w:space="0" w:color="auto"/>
              <w:bottom w:val="single" w:sz="4" w:space="0" w:color="auto"/>
              <w:right w:val="single" w:sz="4" w:space="0" w:color="auto"/>
            </w:tcBorders>
            <w:shd w:val="clear" w:color="CCFFCC" w:fill="E3E3E3"/>
            <w:noWrap/>
            <w:vAlign w:val="center"/>
          </w:tcPr>
          <w:p w:rsidR="00AF59FA" w:rsidRPr="00AF59FA" w:rsidRDefault="00AF59FA" w:rsidP="00AF59FA">
            <w:pPr>
              <w:spacing w:after="0" w:line="240" w:lineRule="auto"/>
              <w:jc w:val="center"/>
              <w:rPr>
                <w:rFonts w:ascii="Arial" w:eastAsia="Times New Roman" w:hAnsi="Arial" w:cs="Arial"/>
                <w:b/>
                <w:bCs/>
                <w:sz w:val="18"/>
                <w:szCs w:val="18"/>
                <w:lang w:eastAsia="hr-HR"/>
              </w:rPr>
            </w:pPr>
          </w:p>
        </w:tc>
        <w:tc>
          <w:tcPr>
            <w:tcW w:w="706" w:type="dxa"/>
            <w:tcBorders>
              <w:top w:val="single" w:sz="4" w:space="0" w:color="auto"/>
              <w:left w:val="single" w:sz="4" w:space="0" w:color="auto"/>
              <w:bottom w:val="single" w:sz="4" w:space="0" w:color="auto"/>
              <w:right w:val="single" w:sz="4" w:space="0" w:color="auto"/>
            </w:tcBorders>
            <w:shd w:val="clear" w:color="CCFFCC" w:fill="E3E3E3"/>
            <w:noWrap/>
            <w:vAlign w:val="center"/>
          </w:tcPr>
          <w:p w:rsidR="00AF59FA" w:rsidRPr="00AF59FA" w:rsidRDefault="00AF59FA" w:rsidP="00AF59FA">
            <w:pPr>
              <w:spacing w:after="0" w:line="240" w:lineRule="auto"/>
              <w:jc w:val="right"/>
              <w:rPr>
                <w:rFonts w:ascii="Arial" w:eastAsia="Times New Roman" w:hAnsi="Arial" w:cs="Arial"/>
                <w:b/>
                <w:bCs/>
                <w:sz w:val="18"/>
                <w:szCs w:val="18"/>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CCFFCC" w:fill="E3E3E3"/>
            <w:noWrap/>
            <w:vAlign w:val="center"/>
          </w:tcPr>
          <w:p w:rsidR="00AF59FA" w:rsidRPr="00AF59FA" w:rsidRDefault="00AF59FA" w:rsidP="00AF59FA">
            <w:pPr>
              <w:spacing w:after="0" w:line="240" w:lineRule="auto"/>
              <w:jc w:val="right"/>
              <w:rPr>
                <w:rFonts w:ascii="Arial" w:eastAsia="Times New Roman" w:hAnsi="Arial" w:cs="Arial"/>
                <w:b/>
                <w:bCs/>
                <w:sz w:val="18"/>
                <w:szCs w:val="18"/>
                <w:lang w:eastAsia="hr-HR"/>
              </w:rPr>
            </w:pPr>
          </w:p>
        </w:tc>
        <w:tc>
          <w:tcPr>
            <w:tcW w:w="1307" w:type="dxa"/>
            <w:tcBorders>
              <w:top w:val="single" w:sz="4" w:space="0" w:color="auto"/>
              <w:left w:val="single" w:sz="4" w:space="0" w:color="auto"/>
              <w:bottom w:val="single" w:sz="4" w:space="0" w:color="auto"/>
              <w:right w:val="single" w:sz="4" w:space="0" w:color="auto"/>
            </w:tcBorders>
            <w:shd w:val="clear" w:color="CCFFCC" w:fill="E3E3E3"/>
            <w:noWrap/>
            <w:vAlign w:val="center"/>
          </w:tcPr>
          <w:p w:rsidR="00AF59FA" w:rsidRPr="00AF59FA" w:rsidRDefault="00AF59FA" w:rsidP="00AF59FA">
            <w:pPr>
              <w:spacing w:after="0" w:line="240" w:lineRule="auto"/>
              <w:rPr>
                <w:rFonts w:ascii="Arial" w:eastAsia="Times New Roman" w:hAnsi="Arial" w:cs="Arial"/>
                <w:b/>
                <w:bCs/>
                <w:sz w:val="18"/>
                <w:szCs w:val="18"/>
                <w:lang w:eastAsia="hr-HR"/>
              </w:rPr>
            </w:pPr>
          </w:p>
        </w:tc>
      </w:tr>
      <w:tr w:rsidR="0023104C" w:rsidRPr="00AF59FA" w:rsidTr="0023104C">
        <w:trPr>
          <w:trHeight w:val="275"/>
        </w:trPr>
        <w:tc>
          <w:tcPr>
            <w:tcW w:w="640" w:type="dxa"/>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23104C" w:rsidRPr="00AF59FA" w:rsidRDefault="0023104C" w:rsidP="00AF59FA">
            <w:pPr>
              <w:spacing w:after="0" w:line="240" w:lineRule="auto"/>
              <w:jc w:val="center"/>
              <w:rPr>
                <w:rFonts w:ascii="Arial" w:eastAsia="Times New Roman" w:hAnsi="Arial" w:cs="Arial"/>
                <w:b/>
                <w:bCs/>
                <w:sz w:val="18"/>
                <w:szCs w:val="18"/>
                <w:lang w:eastAsia="hr-HR"/>
              </w:rPr>
            </w:pPr>
            <w:bookmarkStart w:id="1" w:name="RANGE!A1:IV5"/>
            <w:bookmarkEnd w:id="1"/>
            <w:r w:rsidRPr="00AF59FA">
              <w:rPr>
                <w:rFonts w:ascii="Arial" w:eastAsia="Times New Roman" w:hAnsi="Arial" w:cs="Arial"/>
                <w:b/>
                <w:bCs/>
                <w:sz w:val="18"/>
                <w:szCs w:val="18"/>
                <w:lang w:eastAsia="hr-HR"/>
              </w:rPr>
              <w:t>2</w:t>
            </w:r>
          </w:p>
        </w:tc>
        <w:tc>
          <w:tcPr>
            <w:tcW w:w="5289" w:type="dxa"/>
            <w:tcBorders>
              <w:top w:val="single" w:sz="4" w:space="0" w:color="auto"/>
              <w:left w:val="single" w:sz="4" w:space="0" w:color="auto"/>
              <w:bottom w:val="single" w:sz="4" w:space="0" w:color="auto"/>
              <w:right w:val="single" w:sz="4" w:space="0" w:color="auto"/>
            </w:tcBorders>
            <w:shd w:val="clear" w:color="CCFFCC" w:fill="E3E3E3"/>
            <w:hideMark/>
          </w:tcPr>
          <w:p w:rsidR="0023104C" w:rsidRPr="00AF59FA" w:rsidRDefault="0023104C" w:rsidP="00AF59FA">
            <w:pPr>
              <w:spacing w:after="0" w:line="240" w:lineRule="auto"/>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ZEMLJANI RADOVI</w:t>
            </w:r>
          </w:p>
        </w:tc>
        <w:tc>
          <w:tcPr>
            <w:tcW w:w="699" w:type="dxa"/>
            <w:tcBorders>
              <w:top w:val="single" w:sz="4" w:space="0" w:color="auto"/>
              <w:left w:val="single" w:sz="4" w:space="0" w:color="auto"/>
              <w:bottom w:val="single" w:sz="4" w:space="0" w:color="auto"/>
              <w:right w:val="single" w:sz="4" w:space="0" w:color="auto"/>
            </w:tcBorders>
            <w:shd w:val="clear" w:color="CCFFCC" w:fill="E3E3E3"/>
            <w:noWrap/>
            <w:vAlign w:val="bottom"/>
            <w:hideMark/>
          </w:tcPr>
          <w:p w:rsidR="0023104C" w:rsidRPr="00AF59FA" w:rsidRDefault="0023104C" w:rsidP="00AF59FA">
            <w:pPr>
              <w:spacing w:after="0" w:line="240" w:lineRule="auto"/>
              <w:jc w:val="center"/>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706" w:type="dxa"/>
            <w:tcBorders>
              <w:top w:val="single" w:sz="4" w:space="0" w:color="auto"/>
              <w:left w:val="single" w:sz="4" w:space="0" w:color="auto"/>
              <w:bottom w:val="single" w:sz="4" w:space="0" w:color="auto"/>
              <w:right w:val="single" w:sz="4" w:space="0" w:color="auto"/>
            </w:tcBorders>
            <w:shd w:val="clear" w:color="CCFFCC" w:fill="E3E3E3"/>
            <w:noWrap/>
            <w:vAlign w:val="bottom"/>
            <w:hideMark/>
          </w:tcPr>
          <w:p w:rsidR="0023104C" w:rsidRPr="00AF59FA" w:rsidRDefault="0023104C"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880" w:type="dxa"/>
            <w:gridSpan w:val="2"/>
            <w:tcBorders>
              <w:top w:val="single" w:sz="4" w:space="0" w:color="auto"/>
              <w:left w:val="single" w:sz="4" w:space="0" w:color="auto"/>
              <w:bottom w:val="single" w:sz="4" w:space="0" w:color="auto"/>
              <w:right w:val="single" w:sz="4" w:space="0" w:color="auto"/>
            </w:tcBorders>
            <w:shd w:val="clear" w:color="CCFFCC" w:fill="E3E3E3"/>
            <w:noWrap/>
            <w:vAlign w:val="bottom"/>
            <w:hideMark/>
          </w:tcPr>
          <w:p w:rsidR="0023104C" w:rsidRPr="00AF59FA" w:rsidRDefault="0023104C"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1307" w:type="dxa"/>
            <w:tcBorders>
              <w:top w:val="single" w:sz="4" w:space="0" w:color="auto"/>
              <w:left w:val="single" w:sz="4" w:space="0" w:color="auto"/>
              <w:bottom w:val="single" w:sz="4" w:space="0" w:color="auto"/>
              <w:right w:val="single" w:sz="4" w:space="0" w:color="auto"/>
            </w:tcBorders>
            <w:shd w:val="clear" w:color="CCFFCC" w:fill="E3E3E3"/>
            <w:noWrap/>
            <w:vAlign w:val="bottom"/>
            <w:hideMark/>
          </w:tcPr>
          <w:p w:rsidR="0023104C" w:rsidRPr="00AF59FA" w:rsidRDefault="0023104C" w:rsidP="00AF59FA">
            <w:pPr>
              <w:spacing w:after="0" w:line="240" w:lineRule="auto"/>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r>
      <w:tr w:rsidR="0023104C" w:rsidRPr="00AF59FA" w:rsidTr="0023104C">
        <w:trPr>
          <w:trHeight w:val="204"/>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23104C" w:rsidRPr="00AF59FA" w:rsidRDefault="0023104C" w:rsidP="00AF59FA">
            <w:pPr>
              <w:spacing w:after="0" w:line="240" w:lineRule="auto"/>
              <w:rPr>
                <w:rFonts w:ascii="Arial" w:eastAsia="Times New Roman" w:hAnsi="Arial" w:cs="Arial"/>
                <w:b/>
                <w:bCs/>
                <w:sz w:val="18"/>
                <w:szCs w:val="18"/>
                <w:lang w:eastAsia="hr-HR"/>
              </w:rPr>
            </w:pP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23104C" w:rsidRPr="00AF59FA" w:rsidRDefault="0023104C" w:rsidP="00AF59FA">
            <w:pPr>
              <w:spacing w:after="0" w:line="240" w:lineRule="auto"/>
              <w:jc w:val="center"/>
              <w:rPr>
                <w:rFonts w:ascii="Times New Roman" w:eastAsia="Times New Roman" w:hAnsi="Times New Roman" w:cs="Times New Roman"/>
                <w:sz w:val="20"/>
                <w:szCs w:val="20"/>
                <w:lang w:eastAsia="hr-HR"/>
              </w:rPr>
            </w:pP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rPr>
                <w:rFonts w:ascii="Times New Roman" w:eastAsia="Times New Roman" w:hAnsi="Times New Roman" w:cs="Times New Roman"/>
                <w:sz w:val="20"/>
                <w:szCs w:val="20"/>
                <w:lang w:eastAsia="hr-HR"/>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Times New Roman" w:eastAsia="Times New Roman" w:hAnsi="Times New Roman" w:cs="Times New Roman"/>
                <w:sz w:val="20"/>
                <w:szCs w:val="20"/>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Times New Roman" w:eastAsia="Times New Roman" w:hAnsi="Times New Roman" w:cs="Times New Roman"/>
                <w:sz w:val="20"/>
                <w:szCs w:val="20"/>
                <w:lang w:eastAsia="hr-HR"/>
              </w:rPr>
            </w:pPr>
          </w:p>
        </w:tc>
      </w:tr>
      <w:tr w:rsidR="0023104C" w:rsidRPr="00AF59FA" w:rsidTr="0023104C">
        <w:trPr>
          <w:trHeight w:val="204"/>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23104C" w:rsidRPr="00AF59FA" w:rsidRDefault="0023104C"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2.1.</w:t>
            </w: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23104C" w:rsidRPr="00AF59FA" w:rsidRDefault="0023104C"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ŠIROKI ISKOP</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rPr>
                <w:rFonts w:ascii="Arial" w:eastAsia="Times New Roman" w:hAnsi="Arial" w:cs="Arial"/>
                <w:sz w:val="16"/>
                <w:szCs w:val="16"/>
                <w:lang w:eastAsia="hr-HR"/>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Times New Roman" w:eastAsia="Times New Roman" w:hAnsi="Times New Roman" w:cs="Times New Roman"/>
                <w:sz w:val="20"/>
                <w:szCs w:val="20"/>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Times New Roman" w:eastAsia="Times New Roman" w:hAnsi="Times New Roman" w:cs="Times New Roman"/>
                <w:sz w:val="20"/>
                <w:szCs w:val="20"/>
                <w:lang w:eastAsia="hr-HR"/>
              </w:rPr>
            </w:pPr>
          </w:p>
        </w:tc>
      </w:tr>
      <w:tr w:rsidR="0023104C" w:rsidRPr="00AF59FA" w:rsidTr="0023104C">
        <w:trPr>
          <w:trHeight w:val="795"/>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23104C" w:rsidRPr="00AF59FA" w:rsidRDefault="0023104C" w:rsidP="00AF59FA">
            <w:pPr>
              <w:spacing w:after="0" w:line="240" w:lineRule="auto"/>
              <w:rPr>
                <w:rFonts w:ascii="Times New Roman" w:eastAsia="Times New Roman" w:hAnsi="Times New Roman" w:cs="Times New Roman"/>
                <w:sz w:val="20"/>
                <w:szCs w:val="20"/>
                <w:lang w:eastAsia="hr-HR"/>
              </w:rPr>
            </w:pP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23104C" w:rsidRPr="00AF59FA" w:rsidRDefault="0023104C"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Stavka obuhvaća široke iskope predviđene projektom,odvoz iskopanog materijala na deponiju, pronalazak deponije i sve troškove deponiranja.</w:t>
            </w:r>
            <w:r w:rsidRPr="00AF59FA">
              <w:rPr>
                <w:rFonts w:ascii="Arial" w:eastAsia="Times New Roman" w:hAnsi="Arial" w:cs="Arial"/>
                <w:sz w:val="16"/>
                <w:szCs w:val="16"/>
                <w:lang w:eastAsia="hr-HR"/>
              </w:rPr>
              <w:br/>
              <w:t>Iskop se obavlja prema visinskim kotama iz projekta</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rPr>
                <w:rFonts w:ascii="Arial" w:eastAsia="Times New Roman" w:hAnsi="Arial" w:cs="Arial"/>
                <w:sz w:val="16"/>
                <w:szCs w:val="16"/>
                <w:lang w:eastAsia="hr-HR"/>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Times New Roman" w:eastAsia="Times New Roman" w:hAnsi="Times New Roman" w:cs="Times New Roman"/>
                <w:sz w:val="20"/>
                <w:szCs w:val="20"/>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Times New Roman" w:eastAsia="Times New Roman" w:hAnsi="Times New Roman" w:cs="Times New Roman"/>
                <w:sz w:val="20"/>
                <w:szCs w:val="20"/>
                <w:lang w:eastAsia="hr-HR"/>
              </w:rPr>
            </w:pPr>
          </w:p>
        </w:tc>
      </w:tr>
      <w:tr w:rsidR="0023104C" w:rsidRPr="00AF59FA" w:rsidTr="0023104C">
        <w:trPr>
          <w:trHeight w:val="204"/>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23104C" w:rsidRPr="00AF59FA" w:rsidRDefault="0023104C" w:rsidP="00AF59FA">
            <w:pPr>
              <w:spacing w:after="0" w:line="240" w:lineRule="auto"/>
              <w:rPr>
                <w:rFonts w:ascii="Times New Roman" w:eastAsia="Times New Roman" w:hAnsi="Times New Roman" w:cs="Times New Roman"/>
                <w:sz w:val="20"/>
                <w:szCs w:val="20"/>
                <w:lang w:eastAsia="hr-HR"/>
              </w:rPr>
            </w:pP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23104C" w:rsidRPr="00AF59FA" w:rsidRDefault="0023104C"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Obračun radova:</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rPr>
                <w:rFonts w:ascii="Arial" w:eastAsia="Times New Roman" w:hAnsi="Arial" w:cs="Arial"/>
                <w:sz w:val="16"/>
                <w:szCs w:val="16"/>
                <w:lang w:eastAsia="hr-HR"/>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Times New Roman" w:eastAsia="Times New Roman" w:hAnsi="Times New Roman" w:cs="Times New Roman"/>
                <w:sz w:val="20"/>
                <w:szCs w:val="20"/>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Times New Roman" w:eastAsia="Times New Roman" w:hAnsi="Times New Roman" w:cs="Times New Roman"/>
                <w:sz w:val="20"/>
                <w:szCs w:val="20"/>
                <w:lang w:eastAsia="hr-HR"/>
              </w:rPr>
            </w:pPr>
          </w:p>
        </w:tc>
      </w:tr>
      <w:tr w:rsidR="0023104C" w:rsidRPr="00AF59FA" w:rsidTr="0023104C">
        <w:trPr>
          <w:trHeight w:val="465"/>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23104C" w:rsidRPr="00AF59FA" w:rsidRDefault="0023104C" w:rsidP="00AF59FA">
            <w:pPr>
              <w:spacing w:after="0" w:line="240" w:lineRule="auto"/>
              <w:rPr>
                <w:rFonts w:ascii="Times New Roman" w:eastAsia="Times New Roman" w:hAnsi="Times New Roman" w:cs="Times New Roman"/>
                <w:sz w:val="20"/>
                <w:szCs w:val="20"/>
                <w:lang w:eastAsia="hr-HR"/>
              </w:rPr>
            </w:pP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23104C" w:rsidRPr="00AF59FA" w:rsidRDefault="0023104C"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Rad se mjeri u kubičnim metrima stvarno iskopanog materijala, mjereno u sraslom stanju.</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rPr>
                <w:rFonts w:ascii="Arial" w:eastAsia="Times New Roman" w:hAnsi="Arial" w:cs="Arial"/>
                <w:sz w:val="16"/>
                <w:szCs w:val="16"/>
                <w:lang w:eastAsia="hr-HR"/>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Times New Roman" w:eastAsia="Times New Roman" w:hAnsi="Times New Roman" w:cs="Times New Roman"/>
                <w:sz w:val="20"/>
                <w:szCs w:val="20"/>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Times New Roman" w:eastAsia="Times New Roman" w:hAnsi="Times New Roman" w:cs="Times New Roman"/>
                <w:sz w:val="20"/>
                <w:szCs w:val="20"/>
                <w:lang w:eastAsia="hr-HR"/>
              </w:rPr>
            </w:pPr>
          </w:p>
        </w:tc>
      </w:tr>
      <w:tr w:rsidR="0023104C" w:rsidRPr="00AF59FA" w:rsidTr="0023104C">
        <w:trPr>
          <w:trHeight w:val="24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23104C" w:rsidRPr="00AF59FA" w:rsidRDefault="0023104C"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a)</w:t>
            </w: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23104C" w:rsidRPr="00AF59FA" w:rsidRDefault="0023104C"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Iskop za parkirališta, dubine do 40 cm</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m3</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367,50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Arial" w:eastAsia="Times New Roman" w:hAnsi="Arial" w:cs="Arial"/>
                <w:sz w:val="16"/>
                <w:szCs w:val="16"/>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Times New Roman" w:eastAsia="Times New Roman" w:hAnsi="Times New Roman" w:cs="Times New Roman"/>
                <w:sz w:val="20"/>
                <w:szCs w:val="20"/>
                <w:lang w:eastAsia="hr-HR"/>
              </w:rPr>
            </w:pPr>
          </w:p>
        </w:tc>
      </w:tr>
      <w:tr w:rsidR="0023104C" w:rsidRPr="00AF59FA" w:rsidTr="0023104C">
        <w:trPr>
          <w:trHeight w:val="24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23104C" w:rsidRPr="00AF59FA" w:rsidRDefault="0023104C"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b)</w:t>
            </w: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23104C" w:rsidRPr="00AF59FA" w:rsidRDefault="0023104C"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Iskop za pješačku stazu, dubine do 30 cm</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m3</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21,00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Arial" w:eastAsia="Times New Roman" w:hAnsi="Arial" w:cs="Arial"/>
                <w:sz w:val="16"/>
                <w:szCs w:val="16"/>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Times New Roman" w:eastAsia="Times New Roman" w:hAnsi="Times New Roman" w:cs="Times New Roman"/>
                <w:sz w:val="20"/>
                <w:szCs w:val="20"/>
                <w:lang w:eastAsia="hr-HR"/>
              </w:rPr>
            </w:pPr>
          </w:p>
        </w:tc>
      </w:tr>
      <w:tr w:rsidR="0023104C" w:rsidRPr="00AF59FA" w:rsidTr="0023104C">
        <w:trPr>
          <w:trHeight w:val="204"/>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23104C" w:rsidRPr="00AF59FA" w:rsidRDefault="0023104C" w:rsidP="00AF59FA">
            <w:pPr>
              <w:spacing w:after="0" w:line="240" w:lineRule="auto"/>
              <w:rPr>
                <w:rFonts w:ascii="Times New Roman" w:eastAsia="Times New Roman" w:hAnsi="Times New Roman" w:cs="Times New Roman"/>
                <w:sz w:val="20"/>
                <w:szCs w:val="20"/>
                <w:lang w:eastAsia="hr-HR"/>
              </w:rPr>
            </w:pP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23104C" w:rsidRPr="00AF59FA" w:rsidRDefault="0023104C" w:rsidP="00AF59FA">
            <w:pPr>
              <w:spacing w:after="0" w:line="240" w:lineRule="auto"/>
              <w:jc w:val="center"/>
              <w:rPr>
                <w:rFonts w:ascii="Times New Roman" w:eastAsia="Times New Roman" w:hAnsi="Times New Roman" w:cs="Times New Roman"/>
                <w:sz w:val="20"/>
                <w:szCs w:val="20"/>
                <w:lang w:eastAsia="hr-HR"/>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104C" w:rsidRPr="00AF59FA" w:rsidRDefault="0023104C" w:rsidP="00AF59FA">
            <w:pPr>
              <w:spacing w:after="0" w:line="240" w:lineRule="auto"/>
              <w:rPr>
                <w:rFonts w:ascii="Times New Roman" w:eastAsia="Times New Roman" w:hAnsi="Times New Roman" w:cs="Times New Roman"/>
                <w:sz w:val="20"/>
                <w:szCs w:val="20"/>
                <w:lang w:eastAsia="hr-HR"/>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104C" w:rsidRPr="00AF59FA" w:rsidRDefault="0023104C"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Times New Roman" w:eastAsia="Times New Roman" w:hAnsi="Times New Roman" w:cs="Times New Roman"/>
                <w:sz w:val="20"/>
                <w:szCs w:val="20"/>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Times New Roman" w:eastAsia="Times New Roman" w:hAnsi="Times New Roman" w:cs="Times New Roman"/>
                <w:sz w:val="20"/>
                <w:szCs w:val="20"/>
                <w:lang w:eastAsia="hr-HR"/>
              </w:rPr>
            </w:pPr>
          </w:p>
        </w:tc>
      </w:tr>
      <w:tr w:rsidR="0023104C" w:rsidRPr="00AF59FA" w:rsidTr="0023104C">
        <w:trPr>
          <w:trHeight w:val="204"/>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2.2.</w:t>
            </w: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23104C" w:rsidRPr="00AF59FA" w:rsidRDefault="0023104C"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IZRADA POSTELJICE OD ZEMLJANIH MATERIJALA</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104C" w:rsidRPr="00AF59FA" w:rsidRDefault="0023104C" w:rsidP="00AF59FA">
            <w:pPr>
              <w:spacing w:after="0" w:line="240" w:lineRule="auto"/>
              <w:rPr>
                <w:rFonts w:ascii="Arial" w:eastAsia="Times New Roman" w:hAnsi="Arial" w:cs="Arial"/>
                <w:sz w:val="16"/>
                <w:szCs w:val="16"/>
                <w:lang w:eastAsia="hr-HR"/>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104C" w:rsidRPr="00AF59FA" w:rsidRDefault="0023104C"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Times New Roman" w:eastAsia="Times New Roman" w:hAnsi="Times New Roman" w:cs="Times New Roman"/>
                <w:sz w:val="20"/>
                <w:szCs w:val="20"/>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Times New Roman" w:eastAsia="Times New Roman" w:hAnsi="Times New Roman" w:cs="Times New Roman"/>
                <w:sz w:val="20"/>
                <w:szCs w:val="20"/>
                <w:lang w:eastAsia="hr-HR"/>
              </w:rPr>
            </w:pPr>
          </w:p>
        </w:tc>
      </w:tr>
      <w:tr w:rsidR="0023104C" w:rsidRPr="00AF59FA" w:rsidTr="0023104C">
        <w:trPr>
          <w:trHeight w:val="40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23104C" w:rsidRPr="00AF59FA" w:rsidRDefault="0023104C" w:rsidP="00AF59FA">
            <w:pPr>
              <w:spacing w:after="0" w:line="240" w:lineRule="auto"/>
              <w:rPr>
                <w:rFonts w:ascii="Times New Roman" w:eastAsia="Times New Roman" w:hAnsi="Times New Roman" w:cs="Times New Roman"/>
                <w:sz w:val="20"/>
                <w:szCs w:val="20"/>
                <w:lang w:eastAsia="hr-HR"/>
              </w:rPr>
            </w:pP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23104C" w:rsidRPr="00AF59FA" w:rsidRDefault="0023104C"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Zahtijevi kakvoće su: stupanj zbijenosti Sz=100%, modul stišljivosti Ms=30MN/m2.</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104C" w:rsidRPr="00AF59FA" w:rsidRDefault="0023104C" w:rsidP="00AF59FA">
            <w:pPr>
              <w:spacing w:after="0" w:line="240" w:lineRule="auto"/>
              <w:rPr>
                <w:rFonts w:ascii="Arial" w:eastAsia="Times New Roman" w:hAnsi="Arial" w:cs="Arial"/>
                <w:sz w:val="16"/>
                <w:szCs w:val="16"/>
                <w:lang w:eastAsia="hr-HR"/>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104C" w:rsidRPr="00AF59FA" w:rsidRDefault="0023104C"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Times New Roman" w:eastAsia="Times New Roman" w:hAnsi="Times New Roman" w:cs="Times New Roman"/>
                <w:sz w:val="20"/>
                <w:szCs w:val="20"/>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Times New Roman" w:eastAsia="Times New Roman" w:hAnsi="Times New Roman" w:cs="Times New Roman"/>
                <w:sz w:val="20"/>
                <w:szCs w:val="20"/>
                <w:lang w:eastAsia="hr-HR"/>
              </w:rPr>
            </w:pPr>
          </w:p>
        </w:tc>
      </w:tr>
      <w:tr w:rsidR="0023104C" w:rsidRPr="00AF59FA" w:rsidTr="0023104C">
        <w:trPr>
          <w:trHeight w:val="204"/>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23104C" w:rsidRPr="00AF59FA" w:rsidRDefault="0023104C" w:rsidP="00AF59FA">
            <w:pPr>
              <w:spacing w:after="0" w:line="240" w:lineRule="auto"/>
              <w:rPr>
                <w:rFonts w:ascii="Times New Roman" w:eastAsia="Times New Roman" w:hAnsi="Times New Roman" w:cs="Times New Roman"/>
                <w:sz w:val="20"/>
                <w:szCs w:val="20"/>
                <w:lang w:eastAsia="hr-HR"/>
              </w:rPr>
            </w:pP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23104C" w:rsidRPr="00AF59FA" w:rsidRDefault="0023104C"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Obračun radova:</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rPr>
                <w:rFonts w:ascii="Arial" w:eastAsia="Times New Roman" w:hAnsi="Arial" w:cs="Arial"/>
                <w:sz w:val="16"/>
                <w:szCs w:val="16"/>
                <w:lang w:eastAsia="hr-HR"/>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104C" w:rsidRPr="00AF59FA" w:rsidRDefault="0023104C" w:rsidP="00AF59FA">
            <w:pPr>
              <w:spacing w:after="0" w:line="240" w:lineRule="auto"/>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Times New Roman" w:eastAsia="Times New Roman" w:hAnsi="Times New Roman" w:cs="Times New Roman"/>
                <w:sz w:val="20"/>
                <w:szCs w:val="20"/>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Times New Roman" w:eastAsia="Times New Roman" w:hAnsi="Times New Roman" w:cs="Times New Roman"/>
                <w:sz w:val="20"/>
                <w:szCs w:val="20"/>
                <w:lang w:eastAsia="hr-HR"/>
              </w:rPr>
            </w:pPr>
          </w:p>
        </w:tc>
      </w:tr>
      <w:tr w:rsidR="0023104C" w:rsidRPr="00AF59FA" w:rsidTr="0023104C">
        <w:trPr>
          <w:trHeight w:val="24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23104C" w:rsidRPr="00AF59FA" w:rsidRDefault="0023104C"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a)</w:t>
            </w: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23104C" w:rsidRPr="00AF59FA" w:rsidRDefault="0023104C"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posteljica za parkiralište</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m2</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875,00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Arial" w:eastAsia="Times New Roman" w:hAnsi="Arial" w:cs="Arial"/>
                <w:sz w:val="16"/>
                <w:szCs w:val="16"/>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Times New Roman" w:eastAsia="Times New Roman" w:hAnsi="Times New Roman" w:cs="Times New Roman"/>
                <w:sz w:val="20"/>
                <w:szCs w:val="20"/>
                <w:lang w:eastAsia="hr-HR"/>
              </w:rPr>
            </w:pPr>
          </w:p>
        </w:tc>
      </w:tr>
      <w:tr w:rsidR="0023104C" w:rsidRPr="00AF59FA" w:rsidTr="0023104C">
        <w:trPr>
          <w:trHeight w:val="24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23104C" w:rsidRPr="00AF59FA" w:rsidRDefault="0023104C"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b)</w:t>
            </w: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23104C" w:rsidRPr="00AF59FA" w:rsidRDefault="0023104C"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posteljica za pješačku stazu</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m2</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70,00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Arial" w:eastAsia="Times New Roman" w:hAnsi="Arial" w:cs="Arial"/>
                <w:sz w:val="16"/>
                <w:szCs w:val="16"/>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Times New Roman" w:eastAsia="Times New Roman" w:hAnsi="Times New Roman" w:cs="Times New Roman"/>
                <w:sz w:val="20"/>
                <w:szCs w:val="20"/>
                <w:lang w:eastAsia="hr-HR"/>
              </w:rPr>
            </w:pPr>
          </w:p>
        </w:tc>
      </w:tr>
      <w:tr w:rsidR="0023104C" w:rsidRPr="00AF59FA" w:rsidTr="0023104C">
        <w:trPr>
          <w:trHeight w:val="204"/>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23104C" w:rsidRPr="00AF59FA" w:rsidRDefault="0023104C" w:rsidP="00AF59FA">
            <w:pPr>
              <w:spacing w:after="0" w:line="240" w:lineRule="auto"/>
              <w:rPr>
                <w:rFonts w:ascii="Times New Roman" w:eastAsia="Times New Roman" w:hAnsi="Times New Roman" w:cs="Times New Roman"/>
                <w:sz w:val="20"/>
                <w:szCs w:val="20"/>
                <w:lang w:eastAsia="hr-HR"/>
              </w:rPr>
            </w:pP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23104C" w:rsidRPr="00AF59FA" w:rsidRDefault="0023104C" w:rsidP="00AF59FA">
            <w:pPr>
              <w:spacing w:after="0" w:line="240" w:lineRule="auto"/>
              <w:jc w:val="center"/>
              <w:rPr>
                <w:rFonts w:ascii="Times New Roman" w:eastAsia="Times New Roman" w:hAnsi="Times New Roman" w:cs="Times New Roman"/>
                <w:sz w:val="20"/>
                <w:szCs w:val="20"/>
                <w:lang w:eastAsia="hr-HR"/>
              </w:rPr>
            </w:pP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rPr>
                <w:rFonts w:ascii="Times New Roman" w:eastAsia="Times New Roman" w:hAnsi="Times New Roman" w:cs="Times New Roman"/>
                <w:sz w:val="20"/>
                <w:szCs w:val="20"/>
                <w:lang w:eastAsia="hr-HR"/>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104C" w:rsidRPr="00AF59FA" w:rsidRDefault="0023104C" w:rsidP="00AF59FA">
            <w:pPr>
              <w:spacing w:after="0" w:line="240" w:lineRule="auto"/>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Times New Roman" w:eastAsia="Times New Roman" w:hAnsi="Times New Roman" w:cs="Times New Roman"/>
                <w:sz w:val="20"/>
                <w:szCs w:val="20"/>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Times New Roman" w:eastAsia="Times New Roman" w:hAnsi="Times New Roman" w:cs="Times New Roman"/>
                <w:sz w:val="20"/>
                <w:szCs w:val="20"/>
                <w:lang w:eastAsia="hr-HR"/>
              </w:rPr>
            </w:pPr>
          </w:p>
        </w:tc>
      </w:tr>
      <w:tr w:rsidR="0023104C" w:rsidRPr="00AF59FA" w:rsidTr="0023104C">
        <w:trPr>
          <w:trHeight w:val="204"/>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23104C" w:rsidRPr="00AF59FA" w:rsidRDefault="0023104C"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2.3.</w:t>
            </w: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23104C" w:rsidRPr="00AF59FA" w:rsidRDefault="0023104C"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POLAGANJE GEOTEKSTILA</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rPr>
                <w:rFonts w:ascii="Arial" w:eastAsia="Times New Roman" w:hAnsi="Arial" w:cs="Arial"/>
                <w:sz w:val="16"/>
                <w:szCs w:val="16"/>
                <w:lang w:eastAsia="hr-HR"/>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rPr>
                <w:rFonts w:ascii="Times New Roman" w:eastAsia="Times New Roman" w:hAnsi="Times New Roman" w:cs="Times New Roman"/>
                <w:sz w:val="20"/>
                <w:szCs w:val="20"/>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Times New Roman" w:eastAsia="Times New Roman" w:hAnsi="Times New Roman" w:cs="Times New Roman"/>
                <w:sz w:val="20"/>
                <w:szCs w:val="20"/>
                <w:lang w:eastAsia="hr-HR"/>
              </w:rPr>
            </w:pPr>
          </w:p>
        </w:tc>
      </w:tr>
      <w:tr w:rsidR="0023104C" w:rsidRPr="00AF59FA" w:rsidTr="0023104C">
        <w:trPr>
          <w:trHeight w:val="141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23104C" w:rsidRPr="00AF59FA" w:rsidRDefault="0023104C" w:rsidP="00AF59FA">
            <w:pPr>
              <w:spacing w:after="0" w:line="240" w:lineRule="auto"/>
              <w:rPr>
                <w:rFonts w:ascii="Times New Roman" w:eastAsia="Times New Roman" w:hAnsi="Times New Roman" w:cs="Times New Roman"/>
                <w:sz w:val="20"/>
                <w:szCs w:val="20"/>
                <w:lang w:eastAsia="hr-HR"/>
              </w:rPr>
            </w:pP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23104C" w:rsidRPr="00AF59FA" w:rsidRDefault="0023104C"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Nabava i polaganje geotekstila s preklapanjem na posteljicu parkirališta. Kvaliteta i klasifikacija geotekstila prema OTU (geotekstil tip 300 g/m2). Preklapanje treba izvesti u smjeru nasipavanja materijala. Najmanja veličina preklopa iznosi 50 cm. Geotekstil položiti na površinu posteljice gdje ne zadovoljava traženi modul stišljivosti. Obračun po m2 ugrađenog geotekstila. Rad izvršiti uz pismenu suglasnost nadzornog inženjera.</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m2</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875,00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Arial" w:eastAsia="Times New Roman" w:hAnsi="Arial" w:cs="Arial"/>
                <w:sz w:val="16"/>
                <w:szCs w:val="16"/>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Times New Roman" w:eastAsia="Times New Roman" w:hAnsi="Times New Roman" w:cs="Times New Roman"/>
                <w:sz w:val="20"/>
                <w:szCs w:val="20"/>
                <w:lang w:eastAsia="hr-HR"/>
              </w:rPr>
            </w:pPr>
          </w:p>
        </w:tc>
      </w:tr>
      <w:tr w:rsidR="0023104C" w:rsidRPr="00AF59FA" w:rsidTr="0023104C">
        <w:trPr>
          <w:trHeight w:val="204"/>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23104C" w:rsidRPr="00AF59FA" w:rsidRDefault="0023104C" w:rsidP="00AF59FA">
            <w:pPr>
              <w:spacing w:after="0" w:line="240" w:lineRule="auto"/>
              <w:rPr>
                <w:rFonts w:ascii="Times New Roman" w:eastAsia="Times New Roman" w:hAnsi="Times New Roman" w:cs="Times New Roman"/>
                <w:sz w:val="20"/>
                <w:szCs w:val="20"/>
                <w:lang w:eastAsia="hr-HR"/>
              </w:rPr>
            </w:pP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23104C" w:rsidRPr="00AF59FA" w:rsidRDefault="0023104C" w:rsidP="00AF59FA">
            <w:pPr>
              <w:spacing w:after="0" w:line="240" w:lineRule="auto"/>
              <w:jc w:val="center"/>
              <w:rPr>
                <w:rFonts w:ascii="Times New Roman" w:eastAsia="Times New Roman" w:hAnsi="Times New Roman" w:cs="Times New Roman"/>
                <w:sz w:val="20"/>
                <w:szCs w:val="20"/>
                <w:lang w:eastAsia="hr-HR"/>
              </w:rPr>
            </w:pP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rPr>
                <w:rFonts w:ascii="Times New Roman" w:eastAsia="Times New Roman" w:hAnsi="Times New Roman" w:cs="Times New Roman"/>
                <w:sz w:val="20"/>
                <w:szCs w:val="20"/>
                <w:lang w:eastAsia="hr-HR"/>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104C" w:rsidRPr="00AF59FA" w:rsidRDefault="0023104C" w:rsidP="00AF59FA">
            <w:pPr>
              <w:spacing w:after="0" w:line="240" w:lineRule="auto"/>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Times New Roman" w:eastAsia="Times New Roman" w:hAnsi="Times New Roman" w:cs="Times New Roman"/>
                <w:sz w:val="20"/>
                <w:szCs w:val="20"/>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Times New Roman" w:eastAsia="Times New Roman" w:hAnsi="Times New Roman" w:cs="Times New Roman"/>
                <w:sz w:val="20"/>
                <w:szCs w:val="20"/>
                <w:lang w:eastAsia="hr-HR"/>
              </w:rPr>
            </w:pPr>
          </w:p>
        </w:tc>
      </w:tr>
      <w:tr w:rsidR="0023104C" w:rsidRPr="00AF59FA" w:rsidTr="0023104C">
        <w:trPr>
          <w:trHeight w:val="204"/>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23104C" w:rsidRPr="00AF59FA" w:rsidRDefault="0023104C"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2.4.</w:t>
            </w: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23104C" w:rsidRPr="00AF59FA" w:rsidRDefault="0023104C"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UREĐENJE ZEMLJANE POVRŠINE</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rPr>
                <w:rFonts w:ascii="Arial" w:eastAsia="Times New Roman" w:hAnsi="Arial" w:cs="Arial"/>
                <w:sz w:val="16"/>
                <w:szCs w:val="16"/>
                <w:lang w:eastAsia="hr-HR"/>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rPr>
                <w:rFonts w:ascii="Times New Roman" w:eastAsia="Times New Roman" w:hAnsi="Times New Roman" w:cs="Times New Roman"/>
                <w:sz w:val="20"/>
                <w:szCs w:val="20"/>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Times New Roman" w:eastAsia="Times New Roman" w:hAnsi="Times New Roman" w:cs="Times New Roman"/>
                <w:sz w:val="20"/>
                <w:szCs w:val="20"/>
                <w:lang w:eastAsia="hr-HR"/>
              </w:rPr>
            </w:pPr>
          </w:p>
        </w:tc>
      </w:tr>
      <w:tr w:rsidR="0023104C" w:rsidRPr="00AF59FA" w:rsidTr="0023104C">
        <w:trPr>
          <w:trHeight w:val="117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23104C" w:rsidRPr="00AF59FA" w:rsidRDefault="0023104C"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2.4.1.</w:t>
            </w: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23104C" w:rsidRPr="00AF59FA" w:rsidRDefault="0023104C"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Nasipavanje, sabijanje i planiranje površine uz rub pješačke staze i parkirališta u zelenom pojasu. Debljina nasutog sloja zemlje cca 10 cm, širina zelenog pojasa do 0,5 m'. Koristiti zemljani materijal deponiran pored trase od iskopa. Visina nasutog materijala treba biti do visine pješačke staze i parkirališta. Obračun po m2 uređene površine.</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m2</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140,00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Arial" w:eastAsia="Times New Roman" w:hAnsi="Arial" w:cs="Arial"/>
                <w:sz w:val="16"/>
                <w:szCs w:val="16"/>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Times New Roman" w:eastAsia="Times New Roman" w:hAnsi="Times New Roman" w:cs="Times New Roman"/>
                <w:sz w:val="20"/>
                <w:szCs w:val="20"/>
                <w:lang w:eastAsia="hr-HR"/>
              </w:rPr>
            </w:pPr>
          </w:p>
        </w:tc>
      </w:tr>
      <w:tr w:rsidR="0023104C" w:rsidRPr="00AF59FA" w:rsidTr="0023104C">
        <w:trPr>
          <w:trHeight w:val="24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23104C" w:rsidRPr="00AF59FA" w:rsidRDefault="0023104C" w:rsidP="00AF59FA">
            <w:pPr>
              <w:spacing w:after="0" w:line="240" w:lineRule="auto"/>
              <w:rPr>
                <w:rFonts w:ascii="Times New Roman" w:eastAsia="Times New Roman" w:hAnsi="Times New Roman" w:cs="Times New Roman"/>
                <w:sz w:val="20"/>
                <w:szCs w:val="20"/>
                <w:lang w:eastAsia="hr-HR"/>
              </w:rPr>
            </w:pP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23104C" w:rsidRPr="00AF59FA" w:rsidRDefault="0023104C" w:rsidP="00AF59FA">
            <w:pPr>
              <w:spacing w:after="0" w:line="240" w:lineRule="auto"/>
              <w:jc w:val="center"/>
              <w:rPr>
                <w:rFonts w:ascii="Times New Roman" w:eastAsia="Times New Roman" w:hAnsi="Times New Roman" w:cs="Times New Roman"/>
                <w:sz w:val="20"/>
                <w:szCs w:val="20"/>
                <w:lang w:eastAsia="hr-HR"/>
              </w:rPr>
            </w:pP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rPr>
                <w:rFonts w:ascii="Times New Roman" w:eastAsia="Times New Roman" w:hAnsi="Times New Roman" w:cs="Times New Roman"/>
                <w:sz w:val="20"/>
                <w:szCs w:val="20"/>
                <w:lang w:eastAsia="hr-HR"/>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Times New Roman" w:eastAsia="Times New Roman" w:hAnsi="Times New Roman" w:cs="Times New Roman"/>
                <w:sz w:val="20"/>
                <w:szCs w:val="20"/>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Times New Roman" w:eastAsia="Times New Roman" w:hAnsi="Times New Roman" w:cs="Times New Roman"/>
                <w:sz w:val="20"/>
                <w:szCs w:val="20"/>
                <w:lang w:eastAsia="hr-HR"/>
              </w:rPr>
            </w:pPr>
          </w:p>
        </w:tc>
      </w:tr>
      <w:tr w:rsidR="0023104C" w:rsidRPr="00AF59FA" w:rsidTr="0023104C">
        <w:trPr>
          <w:trHeight w:val="1395"/>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23104C" w:rsidRPr="00AF59FA" w:rsidRDefault="0023104C"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2.4.2.</w:t>
            </w: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23104C" w:rsidRPr="00AF59FA" w:rsidRDefault="0023104C"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Zatravljivanje sijanjem trave u zelenoj površini. Dobava sjemena te ručno zasijavanje cca 5 dkg/m2, travne smjese na pripremljenu plodnu podlogu. Stavka obuhvaća i frezanje podloge, gnojidbu mineralnim gnojivom 5 dkg/m2, valjanje površine, te zaljevanjem sa cca 20 l vode/m2, do nicanja trave, te prvi otkos, uz sakupljanje i odvoz istog. Obračun po m2, zelene površine.</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m2</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140,00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Arial" w:eastAsia="Times New Roman" w:hAnsi="Arial" w:cs="Arial"/>
                <w:sz w:val="16"/>
                <w:szCs w:val="16"/>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Times New Roman" w:eastAsia="Times New Roman" w:hAnsi="Times New Roman" w:cs="Times New Roman"/>
                <w:sz w:val="20"/>
                <w:szCs w:val="20"/>
                <w:lang w:eastAsia="hr-HR"/>
              </w:rPr>
            </w:pPr>
          </w:p>
        </w:tc>
      </w:tr>
      <w:tr w:rsidR="0023104C" w:rsidRPr="00AF59FA" w:rsidTr="0023104C">
        <w:trPr>
          <w:trHeight w:val="204"/>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23104C" w:rsidRPr="00AF59FA" w:rsidRDefault="0023104C" w:rsidP="00AF59FA">
            <w:pPr>
              <w:spacing w:after="0" w:line="240" w:lineRule="auto"/>
              <w:rPr>
                <w:rFonts w:ascii="Times New Roman" w:eastAsia="Times New Roman" w:hAnsi="Times New Roman" w:cs="Times New Roman"/>
                <w:sz w:val="20"/>
                <w:szCs w:val="20"/>
                <w:lang w:eastAsia="hr-HR"/>
              </w:rPr>
            </w:pPr>
          </w:p>
        </w:tc>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23104C" w:rsidRPr="00AF59FA" w:rsidRDefault="0023104C" w:rsidP="00AF59FA">
            <w:pPr>
              <w:spacing w:after="0" w:line="240" w:lineRule="auto"/>
              <w:jc w:val="center"/>
              <w:rPr>
                <w:rFonts w:ascii="Times New Roman" w:eastAsia="Times New Roman" w:hAnsi="Times New Roman" w:cs="Times New Roman"/>
                <w:sz w:val="20"/>
                <w:szCs w:val="20"/>
                <w:lang w:eastAsia="hr-HR"/>
              </w:rPr>
            </w:pP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rPr>
                <w:rFonts w:ascii="Times New Roman" w:eastAsia="Times New Roman" w:hAnsi="Times New Roman" w:cs="Times New Roman"/>
                <w:sz w:val="20"/>
                <w:szCs w:val="20"/>
                <w:lang w:eastAsia="hr-HR"/>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Times New Roman" w:eastAsia="Times New Roman" w:hAnsi="Times New Roman" w:cs="Times New Roman"/>
                <w:sz w:val="20"/>
                <w:szCs w:val="20"/>
                <w:lang w:eastAsia="hr-HR"/>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04C" w:rsidRPr="00AF59FA" w:rsidRDefault="0023104C" w:rsidP="00AF59FA">
            <w:pPr>
              <w:spacing w:after="0" w:line="240" w:lineRule="auto"/>
              <w:jc w:val="right"/>
              <w:rPr>
                <w:rFonts w:ascii="Times New Roman" w:eastAsia="Times New Roman" w:hAnsi="Times New Roman" w:cs="Times New Roman"/>
                <w:sz w:val="20"/>
                <w:szCs w:val="20"/>
                <w:lang w:eastAsia="hr-HR"/>
              </w:rPr>
            </w:pPr>
          </w:p>
        </w:tc>
      </w:tr>
      <w:tr w:rsidR="0023104C" w:rsidRPr="00AF59FA" w:rsidTr="0023104C">
        <w:trPr>
          <w:trHeight w:val="285"/>
        </w:trPr>
        <w:tc>
          <w:tcPr>
            <w:tcW w:w="640" w:type="dxa"/>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23104C" w:rsidRPr="00AF59FA" w:rsidRDefault="0023104C" w:rsidP="00AF59FA">
            <w:pPr>
              <w:spacing w:after="0" w:line="240" w:lineRule="auto"/>
              <w:jc w:val="center"/>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lastRenderedPageBreak/>
              <w:t> </w:t>
            </w:r>
          </w:p>
        </w:tc>
        <w:tc>
          <w:tcPr>
            <w:tcW w:w="5289" w:type="dxa"/>
            <w:tcBorders>
              <w:top w:val="single" w:sz="4" w:space="0" w:color="auto"/>
              <w:left w:val="single" w:sz="4" w:space="0" w:color="auto"/>
              <w:bottom w:val="single" w:sz="4" w:space="0" w:color="auto"/>
              <w:right w:val="single" w:sz="4" w:space="0" w:color="auto"/>
            </w:tcBorders>
            <w:shd w:val="clear" w:color="CCFFCC" w:fill="E3E3E3"/>
            <w:vAlign w:val="center"/>
            <w:hideMark/>
          </w:tcPr>
          <w:p w:rsidR="0023104C" w:rsidRPr="00AF59FA" w:rsidRDefault="0023104C" w:rsidP="00AF59FA">
            <w:pPr>
              <w:spacing w:after="0" w:line="240" w:lineRule="auto"/>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Ukupno  2. - ZEMLJANI RADOVI</w:t>
            </w:r>
          </w:p>
        </w:tc>
        <w:tc>
          <w:tcPr>
            <w:tcW w:w="699" w:type="dxa"/>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23104C" w:rsidRPr="00AF59FA" w:rsidRDefault="0023104C" w:rsidP="00AF59FA">
            <w:pPr>
              <w:spacing w:after="0" w:line="240" w:lineRule="auto"/>
              <w:jc w:val="center"/>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706" w:type="dxa"/>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23104C" w:rsidRPr="00AF59FA" w:rsidRDefault="0023104C"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880" w:type="dxa"/>
            <w:gridSpan w:val="2"/>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23104C" w:rsidRPr="00AF59FA" w:rsidRDefault="0023104C"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1307" w:type="dxa"/>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23104C" w:rsidRPr="00AF59FA" w:rsidRDefault="0023104C"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r>
      <w:tr w:rsidR="0023104C" w:rsidRPr="00AF59FA" w:rsidTr="0023104C">
        <w:trPr>
          <w:trHeight w:val="315"/>
        </w:trPr>
        <w:tc>
          <w:tcPr>
            <w:tcW w:w="640" w:type="dxa"/>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23104C" w:rsidRPr="00AF59FA" w:rsidRDefault="0023104C" w:rsidP="00AF59FA">
            <w:pPr>
              <w:spacing w:after="0" w:line="240" w:lineRule="auto"/>
              <w:jc w:val="center"/>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5289" w:type="dxa"/>
            <w:tcBorders>
              <w:top w:val="single" w:sz="4" w:space="0" w:color="auto"/>
              <w:left w:val="single" w:sz="4" w:space="0" w:color="auto"/>
              <w:bottom w:val="single" w:sz="4" w:space="0" w:color="auto"/>
              <w:right w:val="single" w:sz="4" w:space="0" w:color="auto"/>
            </w:tcBorders>
            <w:shd w:val="clear" w:color="CCFFCC" w:fill="E3E3E3"/>
            <w:vAlign w:val="center"/>
            <w:hideMark/>
          </w:tcPr>
          <w:p w:rsidR="0023104C" w:rsidRPr="00AF59FA" w:rsidRDefault="0023104C" w:rsidP="00AF59FA">
            <w:pPr>
              <w:spacing w:after="0" w:line="240" w:lineRule="auto"/>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UKUPNI IZNOS ZA PRIJENOS U REKAPITULACIJU ( Kn )</w:t>
            </w:r>
          </w:p>
        </w:tc>
        <w:tc>
          <w:tcPr>
            <w:tcW w:w="699" w:type="dxa"/>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23104C" w:rsidRPr="00AF59FA" w:rsidRDefault="0023104C" w:rsidP="00AF59FA">
            <w:pPr>
              <w:spacing w:after="0" w:line="240" w:lineRule="auto"/>
              <w:jc w:val="center"/>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706" w:type="dxa"/>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23104C" w:rsidRPr="00AF59FA" w:rsidRDefault="0023104C"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880" w:type="dxa"/>
            <w:gridSpan w:val="2"/>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23104C" w:rsidRPr="00AF59FA" w:rsidRDefault="0023104C"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1307" w:type="dxa"/>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23104C" w:rsidRPr="00AF59FA" w:rsidRDefault="0023104C"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r>
    </w:tbl>
    <w:p w:rsidR="00AF59FA" w:rsidRDefault="00AF59FA"/>
    <w:tbl>
      <w:tblPr>
        <w:tblW w:w="9355" w:type="dxa"/>
        <w:tblInd w:w="20" w:type="dxa"/>
        <w:tblLook w:val="04A0" w:firstRow="1" w:lastRow="0" w:firstColumn="1" w:lastColumn="0" w:noHBand="0" w:noVBand="1"/>
      </w:tblPr>
      <w:tblGrid>
        <w:gridCol w:w="15"/>
        <w:gridCol w:w="625"/>
        <w:gridCol w:w="15"/>
        <w:gridCol w:w="95"/>
        <w:gridCol w:w="5082"/>
        <w:gridCol w:w="95"/>
        <w:gridCol w:w="93"/>
        <w:gridCol w:w="500"/>
        <w:gridCol w:w="15"/>
        <w:gridCol w:w="885"/>
        <w:gridCol w:w="15"/>
        <w:gridCol w:w="865"/>
        <w:gridCol w:w="15"/>
        <w:gridCol w:w="1025"/>
        <w:gridCol w:w="15"/>
      </w:tblGrid>
      <w:tr w:rsidR="00AF59FA" w:rsidRPr="00AF59FA" w:rsidTr="00D3130D">
        <w:trPr>
          <w:gridBefore w:val="1"/>
          <w:wBefore w:w="15" w:type="dxa"/>
          <w:trHeight w:val="240"/>
        </w:trPr>
        <w:tc>
          <w:tcPr>
            <w:tcW w:w="640" w:type="dxa"/>
            <w:gridSpan w:val="2"/>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center"/>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3.</w:t>
            </w:r>
          </w:p>
        </w:tc>
        <w:tc>
          <w:tcPr>
            <w:tcW w:w="5272" w:type="dxa"/>
            <w:gridSpan w:val="3"/>
            <w:tcBorders>
              <w:top w:val="single" w:sz="4" w:space="0" w:color="auto"/>
              <w:left w:val="single" w:sz="4" w:space="0" w:color="auto"/>
              <w:bottom w:val="single" w:sz="4" w:space="0" w:color="auto"/>
              <w:right w:val="single" w:sz="4" w:space="0" w:color="auto"/>
            </w:tcBorders>
            <w:shd w:val="clear" w:color="CCFFCC" w:fill="E3E3E3"/>
            <w:hideMark/>
          </w:tcPr>
          <w:p w:rsidR="00AF59FA" w:rsidRPr="00AF59FA" w:rsidRDefault="00AF59FA" w:rsidP="00AF59FA">
            <w:pPr>
              <w:spacing w:after="0" w:line="240" w:lineRule="auto"/>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ODVODNJA</w:t>
            </w:r>
          </w:p>
        </w:tc>
        <w:tc>
          <w:tcPr>
            <w:tcW w:w="608" w:type="dxa"/>
            <w:gridSpan w:val="3"/>
            <w:tcBorders>
              <w:top w:val="single" w:sz="4" w:space="0" w:color="auto"/>
              <w:left w:val="single" w:sz="4" w:space="0" w:color="auto"/>
              <w:bottom w:val="single" w:sz="4" w:space="0" w:color="auto"/>
              <w:right w:val="single" w:sz="4" w:space="0" w:color="auto"/>
            </w:tcBorders>
            <w:shd w:val="clear" w:color="CCFFCC" w:fill="E3E3E3"/>
            <w:noWrap/>
            <w:vAlign w:val="bottom"/>
            <w:hideMark/>
          </w:tcPr>
          <w:p w:rsidR="00AF59FA" w:rsidRPr="00AF59FA" w:rsidRDefault="00AF59FA" w:rsidP="00AF59FA">
            <w:pPr>
              <w:spacing w:after="0" w:line="240" w:lineRule="auto"/>
              <w:jc w:val="center"/>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900" w:type="dxa"/>
            <w:gridSpan w:val="2"/>
            <w:tcBorders>
              <w:top w:val="single" w:sz="4" w:space="0" w:color="auto"/>
              <w:left w:val="single" w:sz="4" w:space="0" w:color="auto"/>
              <w:bottom w:val="single" w:sz="4" w:space="0" w:color="auto"/>
              <w:right w:val="single" w:sz="4" w:space="0" w:color="auto"/>
            </w:tcBorders>
            <w:shd w:val="clear" w:color="CCFFCC" w:fill="E3E3E3"/>
            <w:noWrap/>
            <w:vAlign w:val="bottom"/>
            <w:hideMark/>
          </w:tcPr>
          <w:p w:rsidR="00AF59FA" w:rsidRPr="00AF59FA" w:rsidRDefault="00AF59FA"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880" w:type="dxa"/>
            <w:gridSpan w:val="2"/>
            <w:tcBorders>
              <w:top w:val="single" w:sz="4" w:space="0" w:color="auto"/>
              <w:left w:val="single" w:sz="4" w:space="0" w:color="auto"/>
              <w:bottom w:val="single" w:sz="4" w:space="0" w:color="auto"/>
              <w:right w:val="single" w:sz="4" w:space="0" w:color="auto"/>
            </w:tcBorders>
            <w:shd w:val="clear" w:color="CCFFCC" w:fill="E3E3E3"/>
            <w:noWrap/>
            <w:vAlign w:val="bottom"/>
            <w:hideMark/>
          </w:tcPr>
          <w:p w:rsidR="00AF59FA" w:rsidRPr="00AF59FA" w:rsidRDefault="00AF59FA"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1040" w:type="dxa"/>
            <w:gridSpan w:val="2"/>
            <w:tcBorders>
              <w:top w:val="single" w:sz="4" w:space="0" w:color="auto"/>
              <w:left w:val="single" w:sz="4" w:space="0" w:color="auto"/>
              <w:bottom w:val="single" w:sz="4" w:space="0" w:color="auto"/>
              <w:right w:val="single" w:sz="4" w:space="0" w:color="auto"/>
            </w:tcBorders>
            <w:shd w:val="clear" w:color="CCFFCC" w:fill="E3E3E3"/>
            <w:noWrap/>
            <w:vAlign w:val="bottom"/>
            <w:hideMark/>
          </w:tcPr>
          <w:p w:rsidR="00AF59FA" w:rsidRPr="00AF59FA" w:rsidRDefault="00AF59FA" w:rsidP="00AF59FA">
            <w:pPr>
              <w:spacing w:after="0" w:line="240" w:lineRule="auto"/>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r>
      <w:tr w:rsidR="00AF59FA" w:rsidRPr="00AF59FA" w:rsidTr="00D3130D">
        <w:trPr>
          <w:gridBefore w:val="1"/>
          <w:wBefore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Arial" w:eastAsia="Times New Roman" w:hAnsi="Arial" w:cs="Arial"/>
                <w:b/>
                <w:bCs/>
                <w:sz w:val="18"/>
                <w:szCs w:val="18"/>
                <w:lang w:eastAsia="hr-HR"/>
              </w:rPr>
            </w:pP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REVIZIJSKA OKNA (RO)</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3.1.</w:t>
            </w: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 xml:space="preserve">Monolitna revizijska okna </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1605"/>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 xml:space="preserve">Revizijska okna izvode se prema zadanim mjerama i visinskim kotama iz projekta, svijetlih dimenzija 100x100x120 cm. </w:t>
            </w:r>
            <w:r w:rsidRPr="00AF59FA">
              <w:rPr>
                <w:rFonts w:ascii="Arial" w:eastAsia="Times New Roman" w:hAnsi="Arial" w:cs="Arial"/>
                <w:sz w:val="16"/>
                <w:szCs w:val="16"/>
                <w:lang w:eastAsia="hr-HR"/>
              </w:rPr>
              <w:br/>
              <w:t>Monolitna revizijska okna pravokutnog presjeka izvode se od vodonepropusnog betona klase C 30/37 (v/c faktor ispod 0,45). Revizijska okna se ugrađuju na pripremljeni iskop na podložni sloj betona C12/15  debljine 10 cm. Debljine dna, vertikalnih stijenki i gornje ploče revizijskog okna iznose 20 cm. Vertkalne stijenke se izvode u dvostranoj oplati.</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690"/>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Rad obuhvaća izvedbu kinete u revizionim oknima prema detaljima iz projekta. Za izvedbu kineta koriste se kao oplata polucijevi promjera priključene kanalizacije (računajući dotočnu cijev).</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408"/>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U stjenku dobaviti i ugraditi umetke od tvrde plastike za vodonepropusnu ugradnju kanalizacionih cijevi iz tvrde plastike u stjenke okna.</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1020"/>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CE" w:eastAsia="Times New Roman" w:hAnsi="Arial CE" w:cs="Arial CE"/>
                <w:sz w:val="16"/>
                <w:szCs w:val="16"/>
                <w:lang w:eastAsia="hr-HR"/>
              </w:rPr>
            </w:pPr>
            <w:r w:rsidRPr="00AF59FA">
              <w:rPr>
                <w:rFonts w:ascii="Arial CE" w:eastAsia="Times New Roman" w:hAnsi="Arial CE" w:cs="Arial CE"/>
                <w:sz w:val="16"/>
                <w:szCs w:val="16"/>
                <w:lang w:eastAsia="hr-HR"/>
              </w:rPr>
              <w:t>Stavka obuhvaća pripremu podloge, nabavu, ugradnju i njegu betona, nabavu i ugradnju stupaljki, nabavu, postavljanje i uklanjanje oplate, armaturu zida MAG R-335 dvostrano, R-525 u pločama. Čišćenje okoliša od otpada nastalog tijekom izvedbe revizijskog okna, te sav materijal i rad potreban za potpunu izradu revizionog okna.</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CE" w:eastAsia="Times New Roman" w:hAnsi="Arial CE" w:cs="Arial CE"/>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Obračun radova:</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408"/>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Radovi se mjere po komadu ugrađenog revizijskog okna prema dimenzijama iz projekta.</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3.1.1</w:t>
            </w: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Revizijsko okno dubine 1,00 - 1,30 m</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kom</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2,00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3.2.</w:t>
            </w: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UGRADNJA OKVIRA I POKLOPACA NA REVIZIJSKA OKNA</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300"/>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Stavka obuhvaća nabavu i ugradnju okvira i lijevano željeznih poklopaca, .</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Obračun radova:</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Radovi se mjere po komadu ugrađenog okvira i poklopca .</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3.2.1</w:t>
            </w: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veličine 60x60cm, nosivosti 150kN.</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kom</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2,00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3.3.</w:t>
            </w: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SLIVNIK OD MONTAŽNIH BETONSKIH CIJEVI</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1125"/>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CE" w:eastAsia="Times New Roman" w:hAnsi="Arial CE" w:cs="Arial CE"/>
                <w:sz w:val="16"/>
                <w:szCs w:val="16"/>
                <w:lang w:eastAsia="hr-HR"/>
              </w:rPr>
            </w:pPr>
            <w:r w:rsidRPr="00AF59FA">
              <w:rPr>
                <w:rFonts w:ascii="Arial CE" w:eastAsia="Times New Roman" w:hAnsi="Arial CE" w:cs="Arial CE"/>
                <w:sz w:val="16"/>
                <w:szCs w:val="16"/>
                <w:lang w:eastAsia="hr-HR"/>
              </w:rPr>
              <w:t xml:space="preserve">Slivnik se izrađuje od montažnih tvornički pripravljenih elemenata kružnog presjeka </w:t>
            </w:r>
            <w:r w:rsidRPr="00AF59FA">
              <w:rPr>
                <w:rFonts w:ascii="Symbol" w:eastAsia="Times New Roman" w:hAnsi="Symbol" w:cs="Arial CE"/>
                <w:sz w:val="16"/>
                <w:szCs w:val="16"/>
                <w:lang w:eastAsia="hr-HR"/>
              </w:rPr>
              <w:t></w:t>
            </w:r>
            <w:r w:rsidRPr="00AF59FA">
              <w:rPr>
                <w:rFonts w:ascii="Arial CE" w:eastAsia="Times New Roman" w:hAnsi="Arial CE" w:cs="Arial CE"/>
                <w:sz w:val="16"/>
                <w:szCs w:val="16"/>
                <w:lang w:eastAsia="hr-HR"/>
              </w:rPr>
              <w:t xml:space="preserve"> 50 cm od betona klase C 40/45 na mjestima prema rasporedu iz projekta.</w:t>
            </w:r>
            <w:r w:rsidRPr="00AF59FA">
              <w:rPr>
                <w:rFonts w:ascii="Arial CE" w:eastAsia="Times New Roman" w:hAnsi="Arial CE" w:cs="Arial CE"/>
                <w:sz w:val="16"/>
                <w:szCs w:val="16"/>
                <w:lang w:eastAsia="hr-HR"/>
              </w:rPr>
              <w:br/>
              <w:t>Na slivnik se u ugrađuje rešetka s okvirom dimenzija 400x400mm, nosivosti 400 kN.</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CE" w:eastAsia="Times New Roman" w:hAnsi="Arial CE" w:cs="Arial CE"/>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927"/>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CE" w:eastAsia="Times New Roman" w:hAnsi="Arial CE" w:cs="Arial CE"/>
                <w:sz w:val="16"/>
                <w:szCs w:val="16"/>
                <w:lang w:eastAsia="hr-HR"/>
              </w:rPr>
            </w:pPr>
            <w:r w:rsidRPr="00AF59FA">
              <w:rPr>
                <w:rFonts w:ascii="Arial CE" w:eastAsia="Times New Roman" w:hAnsi="Arial CE" w:cs="Arial CE"/>
                <w:sz w:val="16"/>
                <w:szCs w:val="16"/>
                <w:lang w:eastAsia="hr-HR"/>
              </w:rPr>
              <w:t>Stavka obuhvaća sabijanje i uređenje tla, nabavu i ugradnju podložnog betona C25/30 debljine 15cm, nabavu i ugradnju montažnih elemenata, rešetke i okvira, čišćenje okoliša od otpada nastalog tijekom izvedbe slivnika, te sav materijal i rad potreban za potpunu izradu slivnika.</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CE" w:eastAsia="Times New Roman" w:hAnsi="Arial CE" w:cs="Arial CE"/>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Obračun radova:</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3.3.1</w:t>
            </w: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 xml:space="preserve">Rad se mjeri i obračunava po komadu propisno ugrađenog slivnika. </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kom</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5,00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3.4.</w:t>
            </w: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ISKOP ROVA ZA SLIVNIČKE VEZE</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735"/>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CE" w:eastAsia="Times New Roman" w:hAnsi="Arial CE" w:cs="Arial CE"/>
                <w:sz w:val="16"/>
                <w:szCs w:val="16"/>
                <w:lang w:eastAsia="hr-HR"/>
              </w:rPr>
            </w:pPr>
            <w:r w:rsidRPr="00AF59FA">
              <w:rPr>
                <w:rFonts w:ascii="Arial CE" w:eastAsia="Times New Roman" w:hAnsi="Arial CE" w:cs="Arial CE"/>
                <w:sz w:val="16"/>
                <w:szCs w:val="16"/>
                <w:lang w:eastAsia="hr-HR"/>
              </w:rPr>
              <w:t>Stavka obuhvaća strojni iskop rova za kanalizaciju, uz dodatak ručnog rada u  materijalu kategorije  “C”, te odvoz viška materijala na deponiju, pronalazak deponije i svi troškovi deponiranja.</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CE" w:eastAsia="Times New Roman" w:hAnsi="Arial CE" w:cs="Arial CE"/>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240"/>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Obračun radova:</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510"/>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Rad se mjeri u kubičnim metrima stvarno izvršenog iskopa u sraslom stanju prema mjerama iz projekta.</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240"/>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3.4.1</w:t>
            </w: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 xml:space="preserve">Iskop rova, presjeka 50 x 100 cm. </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m3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49,00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3.5.</w:t>
            </w: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 xml:space="preserve">PODLOGA OD PIJESKA KANALIZACIJSKOG ROVA ( SLIVNIČKE </w:t>
            </w:r>
            <w:r w:rsidRPr="00AF59FA">
              <w:rPr>
                <w:rFonts w:ascii="Arial" w:eastAsia="Times New Roman" w:hAnsi="Arial" w:cs="Arial"/>
                <w:sz w:val="16"/>
                <w:szCs w:val="16"/>
                <w:lang w:eastAsia="hr-HR"/>
              </w:rPr>
              <w:lastRenderedPageBreak/>
              <w:t>VEZE )</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408"/>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 xml:space="preserve">Stavka obuhvaća dobavu, razastiranje i planiranje pijeska u sloju od 10 cm, sabijanje laganim sredstvima za sabijanje ili ručno nabijačima. </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Obračun radova:</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Rad se mjeri u kubičnim metrima ugrađenog materijala.</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m3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5,39</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3.6.</w:t>
            </w: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UGRADNJA ODVODNIH CIJEVI ZA SLIVNIČKE VEZE</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930"/>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 xml:space="preserve">U stavku je uključena nabava i ugradnja PEHD cijevi Ø200 i </w:t>
            </w:r>
            <w:r w:rsidRPr="00AF59FA">
              <w:rPr>
                <w:rFonts w:ascii="Calibri" w:eastAsia="Times New Roman" w:hAnsi="Calibri" w:cs="Calibri"/>
                <w:sz w:val="16"/>
                <w:szCs w:val="16"/>
                <w:lang w:eastAsia="hr-HR"/>
              </w:rPr>
              <w:t>Ø</w:t>
            </w:r>
            <w:r w:rsidRPr="00AF59FA">
              <w:rPr>
                <w:rFonts w:ascii="Arial" w:eastAsia="Times New Roman" w:hAnsi="Arial" w:cs="Arial"/>
                <w:sz w:val="16"/>
                <w:szCs w:val="16"/>
                <w:lang w:eastAsia="hr-HR"/>
              </w:rPr>
              <w:t xml:space="preserve"> 300 mm SN 8.</w:t>
            </w:r>
            <w:r w:rsidRPr="00AF59FA">
              <w:rPr>
                <w:rFonts w:ascii="Arial" w:eastAsia="Times New Roman" w:hAnsi="Arial" w:cs="Arial"/>
                <w:sz w:val="16"/>
                <w:szCs w:val="16"/>
                <w:lang w:eastAsia="hr-HR"/>
              </w:rPr>
              <w:br/>
              <w:t>Stavkom su obračunati i fazonski komadi, brtvila, obrada spojeva, kao i sav rad, materijal i pribor potreban za potpunu propisanu ugradnju i spajanje kanalizacijskih cijevi, uključivo i kontrolu vodonepropusnosti tlačnom probom.</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240"/>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Obračun radova:</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225"/>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Rad se mjeri u metrima ugrađene cijevi, uključivo s izradom obloge.</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PEHD</w:t>
            </w:r>
            <w:r w:rsidRPr="00AF59FA">
              <w:rPr>
                <w:rFonts w:ascii="Symbol" w:eastAsia="Times New Roman" w:hAnsi="Symbol" w:cs="Arial"/>
                <w:sz w:val="16"/>
                <w:szCs w:val="16"/>
                <w:lang w:eastAsia="hr-HR"/>
              </w:rPr>
              <w:t></w:t>
            </w:r>
            <w:r w:rsidRPr="00AF59FA">
              <w:rPr>
                <w:rFonts w:ascii="Arial" w:eastAsia="Times New Roman" w:hAnsi="Arial" w:cs="Arial"/>
                <w:sz w:val="16"/>
                <w:szCs w:val="16"/>
                <w:lang w:eastAsia="hr-HR"/>
              </w:rPr>
              <w:t>Ø200 mm</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m'</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43,00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PEHD</w:t>
            </w:r>
            <w:r w:rsidRPr="00AF59FA">
              <w:rPr>
                <w:rFonts w:ascii="Symbol" w:eastAsia="Times New Roman" w:hAnsi="Symbol" w:cs="Arial"/>
                <w:sz w:val="16"/>
                <w:szCs w:val="16"/>
                <w:lang w:eastAsia="hr-HR"/>
              </w:rPr>
              <w:t></w:t>
            </w:r>
            <w:r w:rsidRPr="00AF59FA">
              <w:rPr>
                <w:rFonts w:ascii="Arial" w:eastAsia="Times New Roman" w:hAnsi="Arial" w:cs="Arial"/>
                <w:sz w:val="16"/>
                <w:szCs w:val="16"/>
                <w:lang w:eastAsia="hr-HR"/>
              </w:rPr>
              <w:t>Ø300 mm</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m'</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23,00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285"/>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3.7.</w:t>
            </w: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ZATRPAVANJE PIJESKOM KANALIZACIJSKOG ROVA (SLIVNIČKE VEZE )</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612"/>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Stavka obuhvaća razastiranje i planiranje pijeska u slojevima, sabijanje polijevanjem vodom. Za zatrpavanje rova treba upotrijebiti zamjenski materijal-pijesak.</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Obračun radova:</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408"/>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Rad se mjeri u kubičnim metrima ugrađenog materijala u rov uz odbitak volumena kanalizacione cijevi.</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m3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18,15</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225"/>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3.8.</w:t>
            </w: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IZRADA BETONSKIH CIJEVNIH PROPUSTA</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702"/>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3.8.1.</w:t>
            </w: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Nabava, doprema i ugradba tamponskog sloja šljunka ispod podne ploče cijevnog propusta d=20 cm, i uređenog dijela kanala do propusta, uz zbijanje Me=3 kN/cm2. Obračun po m3 ugrađenog i zbijenog tampona.</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m3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2,20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717"/>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3.8.2.</w:t>
            </w: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 xml:space="preserve">Izrada, postavljanje, skidanje i čišćenje dvostrane (jednostrane) daščane oplate za čeone zidove cijevnog propusta, kao i uređenja dna i pokose kanala do propusta. U cijenu su uključene vrijednosti svih radova i materijala. Obična oplata. </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m2</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5,50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765"/>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3.8.3.</w:t>
            </w: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Nabava, doprema, ugradba i njega svježeg betona klase C 20/25, u podložnu ploču cijevnog propusta d=12 cm. Podložnu ploču armirati jednostrano R-196. Obračun po m3 ugrađenog betona. U cijeni sav rad i materijal.</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m3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1,19</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1440"/>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3.8.4.</w:t>
            </w: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Betonski cestovni propusti od kanalizacijskih cijevi promjera ɸ 500 mm,  ukupne dužine 11 m'. Stavka obuhvaća nabavu, dopremu i ugradbu betonskih kanalizacijskih cijevi promjera 500 mm, u trasu izmuljenog postojećeg cestovnog kanala. Cijevi postaviti na sloj predhodno ugrađenog svježeg betona. Spojeve cijevi zatvoriti cementnim mortom 1:2 i obraditi fuge. Obračun po m', cijevnog propusta.</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m'</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11,00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1155"/>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3.8.5.</w:t>
            </w: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Zatrpavanje cijevnih betonskih propusta pijeskom (šljunkom). Nabava, doprema i ugradba pijeska u rov između zemljanog pokosa i betonskih cijevi (obloge), nakon polaganja cijevi betonskog propusta, na potrebnu visinu do 10 cm., iznad tjemena cijevi. Pijesak potrebno zbiti uz obilno polijevanje vodom. Obračun po m3 ugrađenog pijeska.</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m3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8,25</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225"/>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225"/>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3.9.</w:t>
            </w: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IZMULJIVANJE I ČIŠĆENJE CESTOVNIH JARAKA</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762"/>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Stavka obuhvaća strojno čišćenje i produbljivanje postojećih zamuljenih cestovnih jaraka u tlu III ktg. Rad se obavlja na svim kanalima koji su u prostoru zahvata, u trasi cestovnih betonskih propusta.</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225"/>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Obračun po m3 izmuljenog cestovnog jarka.</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m3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46,20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225"/>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1395"/>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3.10.</w:t>
            </w: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Izrada ispusne građevine, sa svim pripadajućim elementima, na ispustu kišne kanalizacije u recipijent. Stavka uključuje dobavu i ugradbu otklopne rešetke sa okvirom ɸ 12 mm / 5 cm, i mehanizmom za zatvaranje, te žabljom zaklopkom DN 300, na završetku ispusta. Ispusnu građevinu izvesti od betona klase C 30/37, i armirati sa 100 kg/m3 betona. Ispod taložnice izvesti sloj podložnog betona klase 12/15, debljine 10 cm. Obračun u kompletu.</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komp</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2,00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Before w:val="1"/>
          <w:wBefore w:w="15" w:type="dxa"/>
          <w:trHeight w:val="255"/>
        </w:trPr>
        <w:tc>
          <w:tcPr>
            <w:tcW w:w="640" w:type="dxa"/>
            <w:gridSpan w:val="2"/>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center"/>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5272" w:type="dxa"/>
            <w:gridSpan w:val="3"/>
            <w:tcBorders>
              <w:top w:val="single" w:sz="4" w:space="0" w:color="auto"/>
              <w:left w:val="single" w:sz="4" w:space="0" w:color="auto"/>
              <w:bottom w:val="single" w:sz="4" w:space="0" w:color="auto"/>
              <w:right w:val="single" w:sz="4" w:space="0" w:color="auto"/>
            </w:tcBorders>
            <w:shd w:val="clear" w:color="CCFFCC" w:fill="E3E3E3"/>
            <w:vAlign w:val="center"/>
            <w:hideMark/>
          </w:tcPr>
          <w:p w:rsidR="00AF59FA" w:rsidRPr="00AF59FA" w:rsidRDefault="00AF59FA" w:rsidP="00AF59FA">
            <w:pPr>
              <w:spacing w:after="0" w:line="240" w:lineRule="auto"/>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Ukupno  3. - ODVODNJA</w:t>
            </w:r>
          </w:p>
        </w:tc>
        <w:tc>
          <w:tcPr>
            <w:tcW w:w="608" w:type="dxa"/>
            <w:gridSpan w:val="3"/>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center"/>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900" w:type="dxa"/>
            <w:gridSpan w:val="2"/>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880" w:type="dxa"/>
            <w:gridSpan w:val="2"/>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1040" w:type="dxa"/>
            <w:gridSpan w:val="2"/>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r>
      <w:tr w:rsidR="00AF59FA" w:rsidRPr="00AF59FA" w:rsidTr="00D3130D">
        <w:trPr>
          <w:gridBefore w:val="1"/>
          <w:wBefore w:w="15" w:type="dxa"/>
          <w:trHeight w:val="330"/>
        </w:trPr>
        <w:tc>
          <w:tcPr>
            <w:tcW w:w="640" w:type="dxa"/>
            <w:gridSpan w:val="2"/>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center"/>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5272" w:type="dxa"/>
            <w:gridSpan w:val="3"/>
            <w:tcBorders>
              <w:top w:val="single" w:sz="4" w:space="0" w:color="auto"/>
              <w:left w:val="single" w:sz="4" w:space="0" w:color="auto"/>
              <w:bottom w:val="single" w:sz="4" w:space="0" w:color="auto"/>
              <w:right w:val="single" w:sz="4" w:space="0" w:color="auto"/>
            </w:tcBorders>
            <w:shd w:val="clear" w:color="CCFFCC" w:fill="E3E3E3"/>
            <w:vAlign w:val="center"/>
            <w:hideMark/>
          </w:tcPr>
          <w:p w:rsidR="00AF59FA" w:rsidRPr="00AF59FA" w:rsidRDefault="00AF59FA" w:rsidP="00AF59FA">
            <w:pPr>
              <w:spacing w:after="0" w:line="240" w:lineRule="auto"/>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UKUPNI IZNOS ZA PRIJENOS U REKAPITULACIJU ( Kn )</w:t>
            </w:r>
          </w:p>
        </w:tc>
        <w:tc>
          <w:tcPr>
            <w:tcW w:w="608" w:type="dxa"/>
            <w:gridSpan w:val="3"/>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center"/>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900" w:type="dxa"/>
            <w:gridSpan w:val="2"/>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880" w:type="dxa"/>
            <w:gridSpan w:val="2"/>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1040" w:type="dxa"/>
            <w:gridSpan w:val="2"/>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r>
      <w:tr w:rsidR="00AF59FA" w:rsidRPr="00AF59FA" w:rsidTr="00D3130D">
        <w:trPr>
          <w:gridAfter w:val="1"/>
          <w:wAfter w:w="15" w:type="dxa"/>
          <w:trHeight w:val="204"/>
        </w:trPr>
        <w:tc>
          <w:tcPr>
            <w:tcW w:w="640" w:type="dxa"/>
            <w:gridSpan w:val="2"/>
            <w:tcBorders>
              <w:top w:val="nil"/>
              <w:left w:val="nil"/>
              <w:bottom w:val="single" w:sz="4" w:space="0" w:color="auto"/>
              <w:right w:val="nil"/>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5380" w:type="dxa"/>
            <w:gridSpan w:val="5"/>
            <w:tcBorders>
              <w:top w:val="nil"/>
              <w:left w:val="nil"/>
              <w:bottom w:val="single" w:sz="4" w:space="0" w:color="auto"/>
              <w:right w:val="nil"/>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500" w:type="dxa"/>
            <w:tcBorders>
              <w:top w:val="nil"/>
              <w:left w:val="nil"/>
              <w:bottom w:val="single" w:sz="4" w:space="0" w:color="auto"/>
              <w:right w:val="nil"/>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900" w:type="dxa"/>
            <w:gridSpan w:val="2"/>
            <w:tcBorders>
              <w:top w:val="nil"/>
              <w:left w:val="nil"/>
              <w:bottom w:val="single" w:sz="4" w:space="0" w:color="auto"/>
              <w:right w:val="nil"/>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nil"/>
              <w:left w:val="nil"/>
              <w:bottom w:val="single" w:sz="4" w:space="0" w:color="auto"/>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nil"/>
              <w:left w:val="nil"/>
              <w:bottom w:val="single" w:sz="4" w:space="0" w:color="auto"/>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40"/>
        </w:trPr>
        <w:tc>
          <w:tcPr>
            <w:tcW w:w="640" w:type="dxa"/>
            <w:gridSpan w:val="2"/>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center"/>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4.</w:t>
            </w:r>
          </w:p>
        </w:tc>
        <w:tc>
          <w:tcPr>
            <w:tcW w:w="5380" w:type="dxa"/>
            <w:gridSpan w:val="5"/>
            <w:tcBorders>
              <w:top w:val="single" w:sz="4" w:space="0" w:color="auto"/>
              <w:left w:val="single" w:sz="4" w:space="0" w:color="auto"/>
              <w:bottom w:val="single" w:sz="4" w:space="0" w:color="auto"/>
              <w:right w:val="single" w:sz="4" w:space="0" w:color="auto"/>
            </w:tcBorders>
            <w:shd w:val="clear" w:color="CCFFCC" w:fill="E3E3E3"/>
            <w:hideMark/>
          </w:tcPr>
          <w:p w:rsidR="00AF59FA" w:rsidRPr="00AF59FA" w:rsidRDefault="00AF59FA" w:rsidP="00AF59FA">
            <w:pPr>
              <w:spacing w:after="0" w:line="240" w:lineRule="auto"/>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KOLNIČKA KONSTRUKCIJA</w:t>
            </w:r>
          </w:p>
        </w:tc>
        <w:tc>
          <w:tcPr>
            <w:tcW w:w="500" w:type="dxa"/>
            <w:tcBorders>
              <w:top w:val="single" w:sz="4" w:space="0" w:color="auto"/>
              <w:left w:val="single" w:sz="4" w:space="0" w:color="auto"/>
              <w:bottom w:val="single" w:sz="4" w:space="0" w:color="auto"/>
              <w:right w:val="single" w:sz="4" w:space="0" w:color="auto"/>
            </w:tcBorders>
            <w:shd w:val="clear" w:color="CCFFCC" w:fill="E3E3E3"/>
            <w:noWrap/>
            <w:vAlign w:val="bottom"/>
            <w:hideMark/>
          </w:tcPr>
          <w:p w:rsidR="00AF59FA" w:rsidRPr="00AF59FA" w:rsidRDefault="00AF59FA" w:rsidP="00AF59FA">
            <w:pPr>
              <w:spacing w:after="0" w:line="240" w:lineRule="auto"/>
              <w:jc w:val="center"/>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900" w:type="dxa"/>
            <w:gridSpan w:val="2"/>
            <w:tcBorders>
              <w:top w:val="single" w:sz="4" w:space="0" w:color="auto"/>
              <w:left w:val="single" w:sz="4" w:space="0" w:color="auto"/>
              <w:bottom w:val="single" w:sz="4" w:space="0" w:color="auto"/>
              <w:right w:val="single" w:sz="4" w:space="0" w:color="auto"/>
            </w:tcBorders>
            <w:shd w:val="clear" w:color="CCFFCC" w:fill="E3E3E3"/>
            <w:noWrap/>
            <w:vAlign w:val="bottom"/>
            <w:hideMark/>
          </w:tcPr>
          <w:p w:rsidR="00AF59FA" w:rsidRPr="00AF59FA" w:rsidRDefault="00AF59FA"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880" w:type="dxa"/>
            <w:gridSpan w:val="2"/>
            <w:tcBorders>
              <w:top w:val="single" w:sz="4" w:space="0" w:color="auto"/>
              <w:left w:val="single" w:sz="4" w:space="0" w:color="auto"/>
              <w:bottom w:val="single" w:sz="4" w:space="0" w:color="auto"/>
              <w:right w:val="single" w:sz="4" w:space="0" w:color="auto"/>
            </w:tcBorders>
            <w:shd w:val="clear" w:color="CCFFCC" w:fill="E3E3E3"/>
            <w:noWrap/>
            <w:vAlign w:val="bottom"/>
            <w:hideMark/>
          </w:tcPr>
          <w:p w:rsidR="00AF59FA" w:rsidRPr="00AF59FA" w:rsidRDefault="00AF59FA"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1040" w:type="dxa"/>
            <w:gridSpan w:val="2"/>
            <w:tcBorders>
              <w:top w:val="single" w:sz="4" w:space="0" w:color="auto"/>
              <w:left w:val="single" w:sz="4" w:space="0" w:color="auto"/>
              <w:bottom w:val="single" w:sz="4" w:space="0" w:color="auto"/>
              <w:right w:val="single" w:sz="4" w:space="0" w:color="auto"/>
            </w:tcBorders>
            <w:shd w:val="clear" w:color="CCFFCC" w:fill="E3E3E3"/>
            <w:noWrap/>
            <w:vAlign w:val="bottom"/>
            <w:hideMark/>
          </w:tcPr>
          <w:p w:rsidR="00AF59FA" w:rsidRPr="00AF59FA" w:rsidRDefault="00AF59FA" w:rsidP="00AF59FA">
            <w:pPr>
              <w:spacing w:after="0" w:line="240" w:lineRule="auto"/>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r>
      <w:tr w:rsidR="00AF59FA" w:rsidRPr="00AF59FA" w:rsidTr="00D3130D">
        <w:trPr>
          <w:gridAfter w:val="1"/>
          <w:wAfter w:w="15" w:type="dxa"/>
          <w:trHeight w:val="225"/>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9FA" w:rsidRPr="00AF59FA" w:rsidRDefault="00AF59FA" w:rsidP="00AF59FA">
            <w:pPr>
              <w:spacing w:after="0" w:line="240" w:lineRule="auto"/>
              <w:rPr>
                <w:rFonts w:ascii="Arial" w:eastAsia="Times New Roman" w:hAnsi="Arial" w:cs="Arial"/>
                <w:b/>
                <w:bCs/>
                <w:sz w:val="18"/>
                <w:szCs w:val="18"/>
                <w:lang w:eastAsia="hr-HR"/>
              </w:rPr>
            </w:pP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70"/>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4.1.</w:t>
            </w: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NOSIVI SLOJ OD ZRNATOG KAMENOG MATERIJALA BEZ VEZIVA</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450"/>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Sloj mehanički stabiliziranog drobljenog zrnatog kamenog naterijala na parkiralištu i kolnim prilazima.</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450"/>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Stavka obuhvaća dobavu, ugradnju i strojno sabijanje drobljenog kamenog materijala veličine zrna 0-63 mm.</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480"/>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Zahtijevi kakvoće su: stupanj zbijenosti Sz=100%, modul stišljivosti Ms=80MN/m2</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25"/>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Obračun radova:</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10"/>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Rad se mjeri u kubičnim metrima za svaku debljinu tamponskog sloja.</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85"/>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4.1.1.</w:t>
            </w: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Nosivi tamponski sloj na površini parkirališta i kolni prilaz u debljini od 40 cm</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m3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375,32</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70"/>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4.2.</w:t>
            </w: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NOSIVI SLOJ OD ZRNATOG KAMENOG MATERIJALA BEZ VEZIVA</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450"/>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Sloj mehanički stabiliziranog drobljenog zrnatog kamenog materijala u pješačkoj stazi</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510"/>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Stavka obuhvaća dobavu, ugradnju i strojno zbijanje drobljenog kamenog materijala veličine zrna 0-30 mm.</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510"/>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Zahtijevi kakvoće su: stupanj zbijenosti Sz=100%, modul stišljivosti Ms=40MN/m2</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25"/>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Obračun radova:</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10"/>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Rad se mjeri u kubičnim metrima za svaku debljinu sloja.</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4.2.1.</w:t>
            </w: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Nosivi sloj u pješačkoj stazi u debljini od min. 20 cm.</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m3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15,40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25"/>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4.3.</w:t>
            </w: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IZRADA CESTOVNIH BETONSKIH RUBNJAKA</w:t>
            </w:r>
          </w:p>
        </w:tc>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r>
      <w:tr w:rsidR="00AF59FA" w:rsidRPr="00AF59FA" w:rsidTr="00D3130D">
        <w:trPr>
          <w:gridAfter w:val="1"/>
          <w:wAfter w:w="15" w:type="dxa"/>
          <w:trHeight w:val="113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Stavka obuhvaća nabavu i ugradnju betonskog rubnjaka poprečnog presjeka 15/25 cm na prethodno izvedenu podlogu od svježeg betona C12/15 prema detalju iz projekta.</w:t>
            </w:r>
            <w:r w:rsidRPr="00AF59FA">
              <w:rPr>
                <w:rFonts w:ascii="Arial" w:eastAsia="Times New Roman" w:hAnsi="Arial" w:cs="Arial"/>
                <w:sz w:val="16"/>
                <w:szCs w:val="16"/>
                <w:lang w:eastAsia="hr-HR"/>
              </w:rPr>
              <w:br/>
              <w:t>Beton ugrađenog rubnjaka mora biti klase C 40/45 –v/c faktor ispod 0,45, otporan na smrzavanje i soli za odmrzavanje. Spojnice ispuniti cementnim mortom 1:2, i fugirati</w:t>
            </w:r>
          </w:p>
        </w:tc>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r>
      <w:tr w:rsidR="00AF59FA" w:rsidRPr="00AF59FA" w:rsidTr="00D3130D">
        <w:trPr>
          <w:gridAfter w:val="1"/>
          <w:wAfter w:w="15" w:type="dxa"/>
          <w:trHeight w:val="225"/>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Obračun radova:</w:t>
            </w:r>
          </w:p>
        </w:tc>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r>
      <w:tr w:rsidR="00AF59FA" w:rsidRPr="00AF59FA" w:rsidTr="00D3130D">
        <w:trPr>
          <w:gridAfter w:val="1"/>
          <w:wAfter w:w="15" w:type="dxa"/>
          <w:trHeight w:val="492"/>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Rad se mjeri u metrima postavljenih rubnjaka u pravcu i krivinama – lepeze, uključivo s izvedbom podloge.</w:t>
            </w:r>
          </w:p>
        </w:tc>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r>
      <w:tr w:rsidR="00AF59FA" w:rsidRPr="00AF59FA" w:rsidTr="00D3130D">
        <w:trPr>
          <w:gridAfter w:val="1"/>
          <w:wAfter w:w="15" w:type="dxa"/>
          <w:trHeight w:val="225"/>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4.3.1</w:t>
            </w: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Cestovni betonski rubnjaci 15/25</w:t>
            </w:r>
          </w:p>
        </w:tc>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m'</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205,00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r>
      <w:tr w:rsidR="00AF59FA" w:rsidRPr="00AF59FA" w:rsidTr="00D3130D">
        <w:trPr>
          <w:gridAfter w:val="1"/>
          <w:wAfter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25"/>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4.4.</w:t>
            </w: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IZRADA PJEŠAČKIH BETONSKIH RUBNJAKA</w:t>
            </w:r>
          </w:p>
        </w:tc>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r>
      <w:tr w:rsidR="00AF59FA" w:rsidRPr="00AF59FA" w:rsidTr="00D3130D">
        <w:trPr>
          <w:gridAfter w:val="1"/>
          <w:wAfter w:w="15" w:type="dxa"/>
          <w:trHeight w:val="113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Stavka obuhvaća nabavu i ugradnju betonskog rubnjaka poprečnog presjeka 10/20cm na prethodno izvedenu podlogu od svježeg betona C12/15 prema detalju iz projekta.</w:t>
            </w:r>
            <w:r w:rsidRPr="00AF59FA">
              <w:rPr>
                <w:rFonts w:ascii="Arial" w:eastAsia="Times New Roman" w:hAnsi="Arial" w:cs="Arial"/>
                <w:sz w:val="16"/>
                <w:szCs w:val="16"/>
                <w:lang w:eastAsia="hr-HR"/>
              </w:rPr>
              <w:br/>
              <w:t>Beton ugrađenog rubnjaka mora biti klase C 40/45 –v/c faktor ispod 0,45, otporan na smrzavanje i soli za odmrzavanje. Spojnice ispuniti cementnim mortom 1:2, i fugirati</w:t>
            </w:r>
          </w:p>
        </w:tc>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r>
      <w:tr w:rsidR="00AF59FA" w:rsidRPr="00AF59FA" w:rsidTr="00D3130D">
        <w:trPr>
          <w:gridAfter w:val="1"/>
          <w:wAfter w:w="15" w:type="dxa"/>
          <w:trHeight w:val="225"/>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Obračun radova:</w:t>
            </w:r>
          </w:p>
        </w:tc>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r>
      <w:tr w:rsidR="00AF59FA" w:rsidRPr="00AF59FA" w:rsidTr="00D3130D">
        <w:trPr>
          <w:gridAfter w:val="1"/>
          <w:wAfter w:w="15" w:type="dxa"/>
          <w:trHeight w:val="492"/>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Rad se mjeri u metrima postavljenih rubnjaka u pravcu i krivinama – lepeze, uključivo s izvedbom podloge.</w:t>
            </w:r>
          </w:p>
        </w:tc>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r>
      <w:tr w:rsidR="00AF59FA" w:rsidRPr="00AF59FA" w:rsidTr="00D3130D">
        <w:trPr>
          <w:gridAfter w:val="1"/>
          <w:wAfter w:w="15" w:type="dxa"/>
          <w:trHeight w:val="225"/>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4.4.1</w:t>
            </w: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Pješački betonski rubnjaci 10/20 cm.</w:t>
            </w:r>
          </w:p>
        </w:tc>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m'</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85,00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r>
      <w:tr w:rsidR="00AF59FA" w:rsidRPr="00AF59FA" w:rsidTr="00D3130D">
        <w:trPr>
          <w:gridAfter w:val="1"/>
          <w:wAfter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4.5.</w:t>
            </w: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NOSIVI  SLOJEVI KOLNIČKE KONSTRUKCIJE (AC 22 base)</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408"/>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CE" w:eastAsia="Times New Roman" w:hAnsi="Arial CE" w:cs="Arial CE"/>
                <w:sz w:val="16"/>
                <w:szCs w:val="16"/>
                <w:lang w:eastAsia="hr-HR"/>
              </w:rPr>
            </w:pPr>
            <w:r w:rsidRPr="00AF59FA">
              <w:rPr>
                <w:rFonts w:ascii="Arial CE" w:eastAsia="Times New Roman" w:hAnsi="Arial CE" w:cs="Arial CE"/>
                <w:sz w:val="16"/>
                <w:szCs w:val="16"/>
                <w:lang w:eastAsia="hr-HR"/>
              </w:rPr>
              <w:t>Stavka obuhvaća nabavu i ugradnja  nosivog sloja kolničke konstrukcije (AC 22 base ( BIT 50/70 ) AG6 M2). Nosivi sloj asfalta debljine 6 cm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CE" w:eastAsia="Times New Roman" w:hAnsi="Arial CE" w:cs="Arial CE"/>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Obračun radova:</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Rad se mjeri u četvornim metrima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m2</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822,00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4.6.</w:t>
            </w: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HABAJUĆI SLOJ OD ASFALTBETONA (AC 11 surf)</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510"/>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Stavka obuhvaća nabavu i ugradnju habajućeg sloja kolničke konstrukcije od asfaltbetona AC 11 surf ( BIT 50/70 ) AG4 M4. Habajući sloj debljine 4 cm.</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Obračun radova:</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Rad se mjeri u četvornim metrima.</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m2</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205,00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4.7.</w:t>
            </w: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NOSIVI  SLOJEVI KONSTRUKCIJE PJEŠAČKE STAZE (AC 16 base)</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510"/>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CE" w:eastAsia="Times New Roman" w:hAnsi="Arial CE" w:cs="Arial CE"/>
                <w:sz w:val="16"/>
                <w:szCs w:val="16"/>
                <w:lang w:eastAsia="hr-HR"/>
              </w:rPr>
            </w:pPr>
            <w:r w:rsidRPr="00AF59FA">
              <w:rPr>
                <w:rFonts w:ascii="Arial CE" w:eastAsia="Times New Roman" w:hAnsi="Arial CE" w:cs="Arial CE"/>
                <w:sz w:val="16"/>
                <w:szCs w:val="16"/>
                <w:lang w:eastAsia="hr-HR"/>
              </w:rPr>
              <w:t>Stavka obuhvaća nabavu i ugradnja  nosivog sloja  konstrukcije pješačke staze (AC 16 base ( BIT 50/70 ) AG6 M2). Nosivi sloj asfalta debljine 5 cm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CE" w:eastAsia="Times New Roman" w:hAnsi="Arial CE" w:cs="Arial CE"/>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Obračun radova:</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Rad se mjeri u četvornim metrima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m2</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69,00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55"/>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4.8.</w:t>
            </w: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HABAJUĆI SLOJ OD ASFALTBETONA (AC 8 surf)</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r>
      <w:tr w:rsidR="00AF59FA" w:rsidRPr="00AF59FA" w:rsidTr="00D3130D">
        <w:trPr>
          <w:gridAfter w:val="1"/>
          <w:wAfter w:w="15" w:type="dxa"/>
          <w:trHeight w:val="495"/>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Stavka obuhvaća nabavu i ugradnju habajućeg sloja konstrukcije pješačke staze od asfaltbetona AC 8 surf ( BIT 50/70 ) AG4 M4. Habajući sloj debljine 3 cm.</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25"/>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Obračun po m2 gotove plohe pješačke staze</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m2</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69,00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0,00</w:t>
            </w:r>
          </w:p>
        </w:tc>
      </w:tr>
      <w:tr w:rsidR="00AF59FA" w:rsidRPr="00AF59FA" w:rsidTr="00D3130D">
        <w:trPr>
          <w:gridAfter w:val="1"/>
          <w:wAfter w:w="15" w:type="dxa"/>
          <w:trHeight w:val="240"/>
        </w:trPr>
        <w:tc>
          <w:tcPr>
            <w:tcW w:w="6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52"/>
        </w:trPr>
        <w:tc>
          <w:tcPr>
            <w:tcW w:w="6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64"/>
        </w:trPr>
        <w:tc>
          <w:tcPr>
            <w:tcW w:w="6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4.9.</w:t>
            </w: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UGRADNJA MREŽE ZA ARMIRANJE ASFALTA</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r>
      <w:tr w:rsidR="00AF59FA" w:rsidRPr="00AF59FA" w:rsidTr="00D3130D">
        <w:trPr>
          <w:gridAfter w:val="1"/>
          <w:wAfter w:w="15" w:type="dxa"/>
          <w:trHeight w:val="816"/>
        </w:trPr>
        <w:tc>
          <w:tcPr>
            <w:tcW w:w="6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Nabava, dobava i ugradnja mreže za armiranje asfalta u svrhu sprečavanja nastanka pukotina na spoju postojeće kolničke konstrukcije i proširenja. Mreža kao Tensar Glasstex P50 se ugrađuje u širini od 1.10 m. Vlačna čvrstoća mreže min 50kN/m.</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r>
      <w:tr w:rsidR="00AF59FA" w:rsidRPr="00AF59FA" w:rsidTr="00D3130D">
        <w:trPr>
          <w:gridAfter w:val="1"/>
          <w:wAfter w:w="15" w:type="dxa"/>
          <w:trHeight w:val="264"/>
        </w:trPr>
        <w:tc>
          <w:tcPr>
            <w:tcW w:w="6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Obračun radova:</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r>
      <w:tr w:rsidR="00AF59FA" w:rsidRPr="00AF59FA" w:rsidTr="00D3130D">
        <w:trPr>
          <w:gridAfter w:val="1"/>
          <w:wAfter w:w="15" w:type="dxa"/>
          <w:trHeight w:val="264"/>
        </w:trPr>
        <w:tc>
          <w:tcPr>
            <w:tcW w:w="6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Po kvadratnom metru ugrađene mreže</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r>
      <w:tr w:rsidR="00AF59FA" w:rsidRPr="00AF59FA" w:rsidTr="00D3130D">
        <w:trPr>
          <w:gridAfter w:val="1"/>
          <w:wAfter w:w="15" w:type="dxa"/>
          <w:trHeight w:val="264"/>
        </w:trPr>
        <w:tc>
          <w:tcPr>
            <w:tcW w:w="6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 širina role 1.10 m</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m2</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16,17</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r>
      <w:tr w:rsidR="00AF59FA" w:rsidRPr="00AF59FA" w:rsidTr="00D3130D">
        <w:trPr>
          <w:gridAfter w:val="1"/>
          <w:wAfter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375"/>
        </w:trPr>
        <w:tc>
          <w:tcPr>
            <w:tcW w:w="640" w:type="dxa"/>
            <w:gridSpan w:val="2"/>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center"/>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5380" w:type="dxa"/>
            <w:gridSpan w:val="5"/>
            <w:tcBorders>
              <w:top w:val="single" w:sz="4" w:space="0" w:color="auto"/>
              <w:left w:val="single" w:sz="4" w:space="0" w:color="auto"/>
              <w:bottom w:val="single" w:sz="4" w:space="0" w:color="auto"/>
              <w:right w:val="single" w:sz="4" w:space="0" w:color="auto"/>
            </w:tcBorders>
            <w:shd w:val="clear" w:color="CCFFCC" w:fill="E3E3E3"/>
            <w:vAlign w:val="center"/>
            <w:hideMark/>
          </w:tcPr>
          <w:p w:rsidR="00AF59FA" w:rsidRPr="00AF59FA" w:rsidRDefault="00AF59FA" w:rsidP="00AF59FA">
            <w:pPr>
              <w:spacing w:after="0" w:line="240" w:lineRule="auto"/>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Ukupno  4. - KOLNIČKA KONSTRUKCIJA</w:t>
            </w:r>
          </w:p>
        </w:tc>
        <w:tc>
          <w:tcPr>
            <w:tcW w:w="500" w:type="dxa"/>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center"/>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900" w:type="dxa"/>
            <w:gridSpan w:val="2"/>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880" w:type="dxa"/>
            <w:gridSpan w:val="2"/>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1040" w:type="dxa"/>
            <w:gridSpan w:val="2"/>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r>
      <w:tr w:rsidR="00AF59FA" w:rsidRPr="00AF59FA" w:rsidTr="00D3130D">
        <w:trPr>
          <w:gridAfter w:val="1"/>
          <w:wAfter w:w="15" w:type="dxa"/>
          <w:trHeight w:val="315"/>
        </w:trPr>
        <w:tc>
          <w:tcPr>
            <w:tcW w:w="640" w:type="dxa"/>
            <w:gridSpan w:val="2"/>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center"/>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5380" w:type="dxa"/>
            <w:gridSpan w:val="5"/>
            <w:tcBorders>
              <w:top w:val="single" w:sz="4" w:space="0" w:color="auto"/>
              <w:left w:val="single" w:sz="4" w:space="0" w:color="auto"/>
              <w:bottom w:val="single" w:sz="4" w:space="0" w:color="auto"/>
              <w:right w:val="single" w:sz="4" w:space="0" w:color="auto"/>
            </w:tcBorders>
            <w:shd w:val="clear" w:color="CCFFCC" w:fill="E3E3E3"/>
            <w:vAlign w:val="center"/>
            <w:hideMark/>
          </w:tcPr>
          <w:p w:rsidR="00AF59FA" w:rsidRPr="00AF59FA" w:rsidRDefault="00AF59FA" w:rsidP="00AF59FA">
            <w:pPr>
              <w:spacing w:after="0" w:line="240" w:lineRule="auto"/>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UKUPNI IZNOS ZA PRIJENOS U REKAPITULACIJU ( Kn )</w:t>
            </w:r>
          </w:p>
        </w:tc>
        <w:tc>
          <w:tcPr>
            <w:tcW w:w="500" w:type="dxa"/>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center"/>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900" w:type="dxa"/>
            <w:gridSpan w:val="2"/>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880" w:type="dxa"/>
            <w:gridSpan w:val="2"/>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1040" w:type="dxa"/>
            <w:gridSpan w:val="2"/>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right"/>
              <w:rPr>
                <w:rFonts w:ascii="Arial" w:eastAsia="Times New Roman" w:hAnsi="Arial" w:cs="Arial"/>
                <w:b/>
                <w:bCs/>
                <w:sz w:val="16"/>
                <w:szCs w:val="16"/>
                <w:lang w:eastAsia="hr-HR"/>
              </w:rPr>
            </w:pPr>
            <w:r w:rsidRPr="00AF59FA">
              <w:rPr>
                <w:rFonts w:ascii="Arial" w:eastAsia="Times New Roman" w:hAnsi="Arial" w:cs="Arial"/>
                <w:b/>
                <w:bCs/>
                <w:sz w:val="16"/>
                <w:szCs w:val="16"/>
                <w:lang w:eastAsia="hr-HR"/>
              </w:rPr>
              <w:t> </w:t>
            </w:r>
          </w:p>
        </w:tc>
      </w:tr>
      <w:tr w:rsidR="00AF59FA" w:rsidRPr="00AF59FA" w:rsidTr="00D3130D">
        <w:trPr>
          <w:gridAfter w:val="1"/>
          <w:wAfter w:w="15" w:type="dxa"/>
          <w:trHeight w:val="240"/>
        </w:trPr>
        <w:tc>
          <w:tcPr>
            <w:tcW w:w="750" w:type="dxa"/>
            <w:gridSpan w:val="4"/>
            <w:tcBorders>
              <w:top w:val="nil"/>
              <w:left w:val="nil"/>
              <w:bottom w:val="single" w:sz="4" w:space="0" w:color="auto"/>
              <w:right w:val="nil"/>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5082" w:type="dxa"/>
            <w:tcBorders>
              <w:top w:val="nil"/>
              <w:left w:val="nil"/>
              <w:bottom w:val="single" w:sz="4" w:space="0" w:color="auto"/>
              <w:right w:val="nil"/>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688" w:type="dxa"/>
            <w:gridSpan w:val="3"/>
            <w:tcBorders>
              <w:top w:val="nil"/>
              <w:left w:val="nil"/>
              <w:bottom w:val="single" w:sz="4" w:space="0" w:color="auto"/>
              <w:right w:val="nil"/>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900" w:type="dxa"/>
            <w:gridSpan w:val="2"/>
            <w:tcBorders>
              <w:top w:val="nil"/>
              <w:left w:val="nil"/>
              <w:bottom w:val="single" w:sz="4" w:space="0" w:color="auto"/>
              <w:right w:val="nil"/>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nil"/>
              <w:left w:val="nil"/>
              <w:bottom w:val="single" w:sz="4" w:space="0" w:color="auto"/>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nil"/>
              <w:left w:val="nil"/>
              <w:bottom w:val="single" w:sz="4" w:space="0" w:color="auto"/>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40"/>
        </w:trPr>
        <w:tc>
          <w:tcPr>
            <w:tcW w:w="750" w:type="dxa"/>
            <w:gridSpan w:val="4"/>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center"/>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5.</w:t>
            </w:r>
          </w:p>
        </w:tc>
        <w:tc>
          <w:tcPr>
            <w:tcW w:w="5082" w:type="dxa"/>
            <w:tcBorders>
              <w:top w:val="single" w:sz="4" w:space="0" w:color="auto"/>
              <w:left w:val="single" w:sz="4" w:space="0" w:color="auto"/>
              <w:bottom w:val="single" w:sz="4" w:space="0" w:color="auto"/>
              <w:right w:val="single" w:sz="4" w:space="0" w:color="auto"/>
            </w:tcBorders>
            <w:shd w:val="clear" w:color="CCFFCC" w:fill="E3E3E3"/>
            <w:hideMark/>
          </w:tcPr>
          <w:p w:rsidR="00AF59FA" w:rsidRPr="00AF59FA" w:rsidRDefault="00AF59FA" w:rsidP="00AF59FA">
            <w:pPr>
              <w:spacing w:after="0" w:line="240" w:lineRule="auto"/>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OPREMA CESTE</w:t>
            </w:r>
          </w:p>
        </w:tc>
        <w:tc>
          <w:tcPr>
            <w:tcW w:w="688" w:type="dxa"/>
            <w:gridSpan w:val="3"/>
            <w:tcBorders>
              <w:top w:val="single" w:sz="4" w:space="0" w:color="auto"/>
              <w:left w:val="single" w:sz="4" w:space="0" w:color="auto"/>
              <w:bottom w:val="single" w:sz="4" w:space="0" w:color="auto"/>
              <w:right w:val="single" w:sz="4" w:space="0" w:color="auto"/>
            </w:tcBorders>
            <w:shd w:val="clear" w:color="CCFFCC" w:fill="E3E3E3"/>
            <w:noWrap/>
            <w:vAlign w:val="bottom"/>
            <w:hideMark/>
          </w:tcPr>
          <w:p w:rsidR="00AF59FA" w:rsidRPr="00AF59FA" w:rsidRDefault="00AF59FA" w:rsidP="00AF59FA">
            <w:pPr>
              <w:spacing w:after="0" w:line="240" w:lineRule="auto"/>
              <w:jc w:val="center"/>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900" w:type="dxa"/>
            <w:gridSpan w:val="2"/>
            <w:tcBorders>
              <w:top w:val="single" w:sz="4" w:space="0" w:color="auto"/>
              <w:left w:val="single" w:sz="4" w:space="0" w:color="auto"/>
              <w:bottom w:val="single" w:sz="4" w:space="0" w:color="auto"/>
              <w:right w:val="single" w:sz="4" w:space="0" w:color="auto"/>
            </w:tcBorders>
            <w:shd w:val="clear" w:color="CCFFCC" w:fill="E3E3E3"/>
            <w:noWrap/>
            <w:vAlign w:val="bottom"/>
            <w:hideMark/>
          </w:tcPr>
          <w:p w:rsidR="00AF59FA" w:rsidRPr="00AF59FA" w:rsidRDefault="00AF59FA"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880" w:type="dxa"/>
            <w:gridSpan w:val="2"/>
            <w:tcBorders>
              <w:top w:val="single" w:sz="4" w:space="0" w:color="auto"/>
              <w:left w:val="single" w:sz="4" w:space="0" w:color="auto"/>
              <w:bottom w:val="single" w:sz="4" w:space="0" w:color="auto"/>
              <w:right w:val="single" w:sz="4" w:space="0" w:color="auto"/>
            </w:tcBorders>
            <w:shd w:val="clear" w:color="CCFFCC" w:fill="E3E3E3"/>
            <w:noWrap/>
            <w:vAlign w:val="bottom"/>
            <w:hideMark/>
          </w:tcPr>
          <w:p w:rsidR="00AF59FA" w:rsidRPr="00AF59FA" w:rsidRDefault="00AF59FA"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1040" w:type="dxa"/>
            <w:gridSpan w:val="2"/>
            <w:tcBorders>
              <w:top w:val="single" w:sz="4" w:space="0" w:color="auto"/>
              <w:left w:val="single" w:sz="4" w:space="0" w:color="auto"/>
              <w:bottom w:val="single" w:sz="4" w:space="0" w:color="auto"/>
              <w:right w:val="single" w:sz="4" w:space="0" w:color="auto"/>
            </w:tcBorders>
            <w:shd w:val="clear" w:color="CCFFCC" w:fill="E3E3E3"/>
            <w:noWrap/>
            <w:vAlign w:val="bottom"/>
            <w:hideMark/>
          </w:tcPr>
          <w:p w:rsidR="00AF59FA" w:rsidRPr="00AF59FA" w:rsidRDefault="00AF59FA" w:rsidP="00AF59FA">
            <w:pPr>
              <w:spacing w:after="0" w:line="240" w:lineRule="auto"/>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r>
      <w:tr w:rsidR="00AF59FA" w:rsidRPr="00AF59FA" w:rsidTr="00D3130D">
        <w:trPr>
          <w:gridAfter w:val="1"/>
          <w:wAfter w:w="15" w:type="dxa"/>
          <w:trHeight w:val="204"/>
        </w:trPr>
        <w:tc>
          <w:tcPr>
            <w:tcW w:w="7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5082"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04"/>
        </w:trPr>
        <w:tc>
          <w:tcPr>
            <w:tcW w:w="7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b/>
                <w:bCs/>
                <w:sz w:val="16"/>
                <w:szCs w:val="16"/>
                <w:lang w:eastAsia="hr-HR"/>
              </w:rPr>
            </w:pPr>
            <w:r w:rsidRPr="00AF59FA">
              <w:rPr>
                <w:rFonts w:ascii="Arial" w:eastAsia="Times New Roman" w:hAnsi="Arial" w:cs="Arial"/>
                <w:b/>
                <w:bCs/>
                <w:sz w:val="16"/>
                <w:szCs w:val="16"/>
                <w:lang w:eastAsia="hr-HR"/>
              </w:rPr>
              <w:t>5.1.</w:t>
            </w:r>
          </w:p>
        </w:tc>
        <w:tc>
          <w:tcPr>
            <w:tcW w:w="5082"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b/>
                <w:bCs/>
                <w:sz w:val="16"/>
                <w:szCs w:val="16"/>
                <w:lang w:eastAsia="hr-HR"/>
              </w:rPr>
            </w:pPr>
            <w:r w:rsidRPr="00AF59FA">
              <w:rPr>
                <w:rFonts w:ascii="Arial" w:eastAsia="Times New Roman" w:hAnsi="Arial" w:cs="Arial"/>
                <w:b/>
                <w:bCs/>
                <w:sz w:val="16"/>
                <w:szCs w:val="16"/>
                <w:lang w:eastAsia="hr-HR"/>
              </w:rPr>
              <w:t>PROMETNI ZNAKOVI (OKOMITA SIGNALIZACIJA)</w:t>
            </w: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b/>
                <w:bCs/>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930"/>
        </w:trPr>
        <w:tc>
          <w:tcPr>
            <w:tcW w:w="7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082"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 xml:space="preserve">Stavka obuhvaća nabavu i postavljanje svih vrsta prometnih znakova u svemu prema projektu prometne opreme ceste. </w:t>
            </w:r>
            <w:r w:rsidRPr="00AF59FA">
              <w:rPr>
                <w:rFonts w:ascii="Arial" w:eastAsia="Times New Roman" w:hAnsi="Arial" w:cs="Arial"/>
                <w:sz w:val="16"/>
                <w:szCs w:val="16"/>
                <w:lang w:eastAsia="hr-HR"/>
              </w:rPr>
              <w:br/>
              <w:t>Prometni znakovi svojom vrstom, značenjem, oblikom, bojom, veličinom i načinom postavljanja trebaju biti u skladu s važećim pravilnikom i hrv</w:t>
            </w: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085"/>
        </w:trPr>
        <w:tc>
          <w:tcPr>
            <w:tcW w:w="7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082"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Prometni znakovi pričvršćuju se na stupove koji su izrađeni od Fe cijevi i zaštićeni protiv korozije postupkom vrućeg cinčanja.</w:t>
            </w:r>
            <w:r w:rsidRPr="00AF59FA">
              <w:rPr>
                <w:rFonts w:ascii="Arial" w:eastAsia="Times New Roman" w:hAnsi="Arial" w:cs="Arial"/>
                <w:sz w:val="16"/>
                <w:szCs w:val="16"/>
                <w:lang w:eastAsia="hr-HR"/>
              </w:rPr>
              <w:br/>
              <w:t>Pri postavljanju prometni znak treba zakrenuti za 3-5° u odnosu na os prometnice da se izbjegne intenzivna refleksija i smanji kontrast oznaka, znaka i pozadine koja je osvijetljena. Na isti se stup ne smije postaviti više od dva prometna znaka.</w:t>
            </w:r>
            <w:r w:rsidRPr="00AF59FA">
              <w:rPr>
                <w:rFonts w:ascii="Arial" w:eastAsia="Times New Roman" w:hAnsi="Arial" w:cs="Arial"/>
                <w:sz w:val="16"/>
                <w:szCs w:val="16"/>
                <w:lang w:eastAsia="hr-HR"/>
              </w:rPr>
              <w:br/>
              <w:t>Stupovi znakova postavljaju se u betonske temelje minimalne kakvoće betona C 20/25 (MB 25), oblika zarubljene piramide čije su stranice donjeg kvadrata 30 cm i gornjeg 20 cm.</w:t>
            </w: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04"/>
        </w:trPr>
        <w:tc>
          <w:tcPr>
            <w:tcW w:w="7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082"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04"/>
        </w:trPr>
        <w:tc>
          <w:tcPr>
            <w:tcW w:w="7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b/>
                <w:bCs/>
                <w:sz w:val="16"/>
                <w:szCs w:val="16"/>
                <w:lang w:eastAsia="hr-HR"/>
              </w:rPr>
            </w:pPr>
            <w:r w:rsidRPr="00AF59FA">
              <w:rPr>
                <w:rFonts w:ascii="Arial" w:eastAsia="Times New Roman" w:hAnsi="Arial" w:cs="Arial"/>
                <w:b/>
                <w:bCs/>
                <w:sz w:val="16"/>
                <w:szCs w:val="16"/>
                <w:lang w:eastAsia="hr-HR"/>
              </w:rPr>
              <w:t>5.1.1.</w:t>
            </w:r>
          </w:p>
        </w:tc>
        <w:tc>
          <w:tcPr>
            <w:tcW w:w="5082"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PROMETNI ZNAKOVI IZRIČITIH NAREDBI</w:t>
            </w: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675"/>
        </w:trPr>
        <w:tc>
          <w:tcPr>
            <w:tcW w:w="7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082"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Prometni znakovi izričitih naredbi su kružnog oblika (iznimno osmerokut ili istostraničan trokut) i postavljaju se na pocinčane stupove. Dimenzije znakova određene su važećim Pravilnikom i normama.</w:t>
            </w: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1020"/>
        </w:trPr>
        <w:tc>
          <w:tcPr>
            <w:tcW w:w="7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082"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Stavka obuhvaća nabavu i postavljanje prometnoga znaka sa stupom i temeljem. Obračunava se prema broju postavljenih znakova određenih dimenzija, uključujući stupove i temelje, pri čemu se razlikuju lokacije prema broju znakova na jednom stupu (stup s jednim znakom – stup s dva znaka).</w:t>
            </w: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04"/>
        </w:trPr>
        <w:tc>
          <w:tcPr>
            <w:tcW w:w="7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082"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Obračun radova:</w:t>
            </w: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04"/>
        </w:trPr>
        <w:tc>
          <w:tcPr>
            <w:tcW w:w="7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5.1.1.1.</w:t>
            </w:r>
          </w:p>
        </w:tc>
        <w:tc>
          <w:tcPr>
            <w:tcW w:w="5082"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 xml:space="preserve">Z B02       </w:t>
            </w: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kom</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1</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04"/>
        </w:trPr>
        <w:tc>
          <w:tcPr>
            <w:tcW w:w="7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082"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04"/>
        </w:trPr>
        <w:tc>
          <w:tcPr>
            <w:tcW w:w="7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b/>
                <w:bCs/>
                <w:sz w:val="16"/>
                <w:szCs w:val="16"/>
                <w:lang w:eastAsia="hr-HR"/>
              </w:rPr>
            </w:pPr>
            <w:r w:rsidRPr="00AF59FA">
              <w:rPr>
                <w:rFonts w:ascii="Arial" w:eastAsia="Times New Roman" w:hAnsi="Arial" w:cs="Arial"/>
                <w:b/>
                <w:bCs/>
                <w:sz w:val="16"/>
                <w:szCs w:val="16"/>
                <w:lang w:eastAsia="hr-HR"/>
              </w:rPr>
              <w:lastRenderedPageBreak/>
              <w:t>5.1.2.</w:t>
            </w:r>
          </w:p>
        </w:tc>
        <w:tc>
          <w:tcPr>
            <w:tcW w:w="5082"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PROMETNI ZNAKOVI OBAVIJESTI</w:t>
            </w: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705"/>
        </w:trPr>
        <w:tc>
          <w:tcPr>
            <w:tcW w:w="7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082"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24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Prometni znakovi obavijesti su oblika kruga, kvadrata ili pravokutnika, a postavljaju na pocinčane stupove. Dimenzije znakova određene su važećim Pravilnikom i normama.</w:t>
            </w: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24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1020"/>
        </w:trPr>
        <w:tc>
          <w:tcPr>
            <w:tcW w:w="7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082"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Stavka obuhvaća nabavu i postavljanje prometnoga znaka sa stupom i temeljem. Obračunava se prema broju postavljenih znakova određenih dimenzija, uključujući stupove i temelje, pri čemu se razlikuju lokacije prema broju znakova na jednom stupu (stup s jednim znakom – stup s dva znaka).</w:t>
            </w: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04"/>
        </w:trPr>
        <w:tc>
          <w:tcPr>
            <w:tcW w:w="7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082"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Obračun radova:</w:t>
            </w: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04"/>
        </w:trPr>
        <w:tc>
          <w:tcPr>
            <w:tcW w:w="7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5.1.2.1.</w:t>
            </w:r>
          </w:p>
        </w:tc>
        <w:tc>
          <w:tcPr>
            <w:tcW w:w="5082"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Z C35     60x60 cm</w:t>
            </w: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kom</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1</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04"/>
        </w:trPr>
        <w:tc>
          <w:tcPr>
            <w:tcW w:w="7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082"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04"/>
        </w:trPr>
        <w:tc>
          <w:tcPr>
            <w:tcW w:w="7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5.1.3.</w:t>
            </w:r>
          </w:p>
        </w:tc>
        <w:tc>
          <w:tcPr>
            <w:tcW w:w="5082"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DOPUNSKE PLOČE</w:t>
            </w: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1224"/>
        </w:trPr>
        <w:tc>
          <w:tcPr>
            <w:tcW w:w="7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082"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jc w:val="both"/>
              <w:rPr>
                <w:rFonts w:ascii="Arial" w:eastAsia="Times New Roman" w:hAnsi="Arial" w:cs="Arial"/>
                <w:sz w:val="16"/>
                <w:szCs w:val="16"/>
                <w:lang w:eastAsia="hr-HR"/>
              </w:rPr>
            </w:pPr>
            <w:r w:rsidRPr="00AF59FA">
              <w:rPr>
                <w:rFonts w:ascii="Arial" w:eastAsia="Times New Roman" w:hAnsi="Arial" w:cs="Arial"/>
                <w:sz w:val="16"/>
                <w:szCs w:val="16"/>
                <w:lang w:eastAsia="hr-HR"/>
              </w:rPr>
              <w:t>Dopunske ploče oblika kavadrata ili pravokutnika postavljaju se na stupove kružna presjeka. Rad obuhvaća nabavu, prijevoz i postavljanje prometnoga znaka. Obračunava se prema broju postavljenih znakova određenih dimenzija, uključujući svu opremu i pribor za pričvrščivanje prometnih znakova. Dopunske ploče mogu se postavljati samo na stup s prometnim znakom, ispod prometnog znaka.</w:t>
            </w: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both"/>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04"/>
        </w:trPr>
        <w:tc>
          <w:tcPr>
            <w:tcW w:w="7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Obračun radova:</w:t>
            </w: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04"/>
        </w:trPr>
        <w:tc>
          <w:tcPr>
            <w:tcW w:w="7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5.1.3.1.</w:t>
            </w:r>
          </w:p>
        </w:tc>
        <w:tc>
          <w:tcPr>
            <w:tcW w:w="5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Z E31, 60x30 cm</w:t>
            </w: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kom</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1</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10"/>
        </w:trPr>
        <w:tc>
          <w:tcPr>
            <w:tcW w:w="7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082"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04"/>
        </w:trPr>
        <w:tc>
          <w:tcPr>
            <w:tcW w:w="7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b/>
                <w:bCs/>
                <w:sz w:val="16"/>
                <w:szCs w:val="16"/>
                <w:lang w:eastAsia="hr-HR"/>
              </w:rPr>
            </w:pPr>
            <w:r w:rsidRPr="00AF59FA">
              <w:rPr>
                <w:rFonts w:ascii="Arial" w:eastAsia="Times New Roman" w:hAnsi="Arial" w:cs="Arial"/>
                <w:b/>
                <w:bCs/>
                <w:sz w:val="16"/>
                <w:szCs w:val="16"/>
                <w:lang w:eastAsia="hr-HR"/>
              </w:rPr>
              <w:t>5.2.</w:t>
            </w:r>
          </w:p>
        </w:tc>
        <w:tc>
          <w:tcPr>
            <w:tcW w:w="5082"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HORIZONTALNA PROMETNI SIGNALIZACIJA</w:t>
            </w: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690"/>
        </w:trPr>
        <w:tc>
          <w:tcPr>
            <w:tcW w:w="7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082"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 xml:space="preserve"> Horizontalna signalizacija parkirališta. Bojanje oznaka na kolniku parkirališta, uzdužnih i poprečnih crta prema situaciji signalizacije, sukladno Pravilniku o prometnim znakovima, opremi i signalizaciji na cestama (NN 33/05)</w:t>
            </w: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r>
      <w:tr w:rsidR="00AF59FA" w:rsidRPr="00AF59FA" w:rsidTr="00D3130D">
        <w:trPr>
          <w:gridAfter w:val="1"/>
          <w:wAfter w:w="15" w:type="dxa"/>
          <w:trHeight w:val="612"/>
        </w:trPr>
        <w:tc>
          <w:tcPr>
            <w:tcW w:w="7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5082"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Sav rad i materijal moraju odgovarati zahtjevima i tehničkim uvjetima iz Pravilnika, te O.T.U.I., točka 6.5. Obračun se vrši po m' i m2 gotove oznake, sa ukupnim materijalom i radom do potpunog dovršenja oznake</w:t>
            </w: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r>
      <w:tr w:rsidR="00AF59FA" w:rsidRPr="00AF59FA" w:rsidTr="00D3130D">
        <w:trPr>
          <w:gridAfter w:val="1"/>
          <w:wAfter w:w="15" w:type="dxa"/>
          <w:trHeight w:val="300"/>
        </w:trPr>
        <w:tc>
          <w:tcPr>
            <w:tcW w:w="7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5.2.1.</w:t>
            </w:r>
          </w:p>
        </w:tc>
        <w:tc>
          <w:tcPr>
            <w:tcW w:w="5082"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Razdjelna puna crta, š=10 cm.</w:t>
            </w: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m'</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142,00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04"/>
        </w:trPr>
        <w:tc>
          <w:tcPr>
            <w:tcW w:w="7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082"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28"/>
        </w:trPr>
        <w:tc>
          <w:tcPr>
            <w:tcW w:w="7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5.3.</w:t>
            </w:r>
          </w:p>
        </w:tc>
        <w:tc>
          <w:tcPr>
            <w:tcW w:w="5082"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OSTALE OZNAKE NA KOLNIKU</w:t>
            </w: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r>
      <w:tr w:rsidR="00AF59FA" w:rsidRPr="00AF59FA" w:rsidTr="00D3130D">
        <w:trPr>
          <w:gridAfter w:val="1"/>
          <w:wAfter w:w="15" w:type="dxa"/>
          <w:trHeight w:val="816"/>
        </w:trPr>
        <w:tc>
          <w:tcPr>
            <w:tcW w:w="7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082"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Za oznake na kolniku mora biti upotrijebljen materijal ili boja koji bitno ne smanjuju hvatljivost kolnika. Oznake na kolniku ne smiju biti više od 0,6 cm iznad razine kolnika, a ako su kao oznake na kolniku upotrijebljene kovinske glave, one ne smiju biti više od 1,5 cm iznad razine kolnika.</w:t>
            </w: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r>
      <w:tr w:rsidR="00AF59FA" w:rsidRPr="00AF59FA" w:rsidTr="00D3130D">
        <w:trPr>
          <w:gridAfter w:val="1"/>
          <w:wAfter w:w="15" w:type="dxa"/>
          <w:trHeight w:val="228"/>
        </w:trPr>
        <w:tc>
          <w:tcPr>
            <w:tcW w:w="7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082"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Obračun radova:</w:t>
            </w: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r>
      <w:tr w:rsidR="00AF59FA" w:rsidRPr="00AF59FA" w:rsidTr="00D3130D">
        <w:trPr>
          <w:gridAfter w:val="1"/>
          <w:wAfter w:w="15" w:type="dxa"/>
          <w:trHeight w:val="228"/>
        </w:trPr>
        <w:tc>
          <w:tcPr>
            <w:tcW w:w="7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5.3.1.</w:t>
            </w:r>
          </w:p>
        </w:tc>
        <w:tc>
          <w:tcPr>
            <w:tcW w:w="5082"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 crta zaustavljanja - puna bijela</w:t>
            </w: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m'</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3,00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28"/>
        </w:trPr>
        <w:tc>
          <w:tcPr>
            <w:tcW w:w="7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5.3.2.</w:t>
            </w:r>
          </w:p>
        </w:tc>
        <w:tc>
          <w:tcPr>
            <w:tcW w:w="5082"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označavanje mjesta za osobe s invaliditetom (H48), kompletna oznaka.</w:t>
            </w: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kom</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2</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04"/>
        </w:trPr>
        <w:tc>
          <w:tcPr>
            <w:tcW w:w="7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082"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1905"/>
        </w:trPr>
        <w:tc>
          <w:tcPr>
            <w:tcW w:w="7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5.4.</w:t>
            </w:r>
          </w:p>
        </w:tc>
        <w:tc>
          <w:tcPr>
            <w:tcW w:w="5082"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20"/>
                <w:szCs w:val="20"/>
                <w:u w:val="single"/>
                <w:lang w:eastAsia="hr-HR"/>
              </w:rPr>
            </w:pPr>
            <w:r w:rsidRPr="00AF59FA">
              <w:rPr>
                <w:rFonts w:ascii="Arial" w:eastAsia="Times New Roman" w:hAnsi="Arial" w:cs="Arial"/>
                <w:sz w:val="20"/>
                <w:szCs w:val="20"/>
                <w:u w:val="single"/>
                <w:lang w:eastAsia="hr-HR"/>
              </w:rPr>
              <w:t>Privremena regulacija prometa</w:t>
            </w:r>
            <w:r w:rsidRPr="00AF59FA">
              <w:rPr>
                <w:rFonts w:ascii="Arial" w:eastAsia="Times New Roman" w:hAnsi="Arial" w:cs="Arial"/>
                <w:b/>
                <w:bCs/>
                <w:sz w:val="20"/>
                <w:szCs w:val="20"/>
                <w:u w:val="single"/>
                <w:lang w:eastAsia="hr-HR"/>
              </w:rPr>
              <w:t xml:space="preserve"> </w:t>
            </w:r>
            <w:r w:rsidRPr="00AF59FA">
              <w:rPr>
                <w:rFonts w:ascii="Arial" w:eastAsia="Times New Roman" w:hAnsi="Arial" w:cs="Arial"/>
                <w:sz w:val="20"/>
                <w:szCs w:val="20"/>
                <w:lang w:eastAsia="hr-HR"/>
              </w:rPr>
              <w:t xml:space="preserve">                                           </w:t>
            </w:r>
            <w:r w:rsidRPr="00AF59FA">
              <w:rPr>
                <w:rFonts w:ascii="Arial" w:eastAsia="Times New Roman" w:hAnsi="Arial" w:cs="Arial"/>
                <w:sz w:val="16"/>
                <w:szCs w:val="16"/>
                <w:lang w:eastAsia="hr-HR"/>
              </w:rPr>
              <w:t xml:space="preserve">Ova stavka obuhvaća: postavljanje novih i izmjenu postojećih prometnih znakova, vraćanje postojećih prometnih znakova  u prvobitno stanje nakon prestanka radova i održavanje svih znakova za vrijeme trajanja privremene regulacije. Ovom stavkom obuhvaćeno je i pribavljanje potrebnih suglasnosti za privremenu regulaciju prometa od nadležnih organizacija kao i izrada eventualno potrebne skice  odnosno grafičkog prikaza planirane privremene regulacije.                                   </w:t>
            </w: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20"/>
                <w:szCs w:val="20"/>
                <w:u w:val="single"/>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04"/>
        </w:trPr>
        <w:tc>
          <w:tcPr>
            <w:tcW w:w="7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082"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kompl.</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1,00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04"/>
        </w:trPr>
        <w:tc>
          <w:tcPr>
            <w:tcW w:w="7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082"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64"/>
        </w:trPr>
        <w:tc>
          <w:tcPr>
            <w:tcW w:w="7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082" w:type="dxa"/>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375"/>
        </w:trPr>
        <w:tc>
          <w:tcPr>
            <w:tcW w:w="750" w:type="dxa"/>
            <w:gridSpan w:val="4"/>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center"/>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5082" w:type="dxa"/>
            <w:tcBorders>
              <w:top w:val="single" w:sz="4" w:space="0" w:color="auto"/>
              <w:left w:val="single" w:sz="4" w:space="0" w:color="auto"/>
              <w:bottom w:val="single" w:sz="4" w:space="0" w:color="auto"/>
              <w:right w:val="single" w:sz="4" w:space="0" w:color="auto"/>
            </w:tcBorders>
            <w:shd w:val="clear" w:color="CCFFCC" w:fill="E3E3E3"/>
            <w:vAlign w:val="center"/>
            <w:hideMark/>
          </w:tcPr>
          <w:p w:rsidR="00AF59FA" w:rsidRPr="00AF59FA" w:rsidRDefault="00AF59FA" w:rsidP="00AF59FA">
            <w:pPr>
              <w:spacing w:after="0" w:line="240" w:lineRule="auto"/>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Ukupno  5. - OPREMA CESTE</w:t>
            </w:r>
          </w:p>
        </w:tc>
        <w:tc>
          <w:tcPr>
            <w:tcW w:w="688" w:type="dxa"/>
            <w:gridSpan w:val="3"/>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center"/>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900" w:type="dxa"/>
            <w:gridSpan w:val="2"/>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880" w:type="dxa"/>
            <w:gridSpan w:val="2"/>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1040" w:type="dxa"/>
            <w:gridSpan w:val="2"/>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r>
      <w:tr w:rsidR="00AF59FA" w:rsidRPr="00AF59FA" w:rsidTr="00D3130D">
        <w:trPr>
          <w:gridAfter w:val="1"/>
          <w:wAfter w:w="15" w:type="dxa"/>
          <w:trHeight w:val="300"/>
        </w:trPr>
        <w:tc>
          <w:tcPr>
            <w:tcW w:w="750" w:type="dxa"/>
            <w:gridSpan w:val="4"/>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center"/>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5082" w:type="dxa"/>
            <w:tcBorders>
              <w:top w:val="single" w:sz="4" w:space="0" w:color="auto"/>
              <w:left w:val="single" w:sz="4" w:space="0" w:color="auto"/>
              <w:bottom w:val="single" w:sz="4" w:space="0" w:color="auto"/>
              <w:right w:val="single" w:sz="4" w:space="0" w:color="auto"/>
            </w:tcBorders>
            <w:shd w:val="clear" w:color="CCFFCC" w:fill="E3E3E3"/>
            <w:vAlign w:val="center"/>
            <w:hideMark/>
          </w:tcPr>
          <w:p w:rsidR="00AF59FA" w:rsidRPr="00AF59FA" w:rsidRDefault="00AF59FA" w:rsidP="00AF59FA">
            <w:pPr>
              <w:spacing w:after="0" w:line="240" w:lineRule="auto"/>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UKUPNI IZNOS ZA PRIJENOS U REKAPITULACIJU ( Kn )</w:t>
            </w:r>
          </w:p>
        </w:tc>
        <w:tc>
          <w:tcPr>
            <w:tcW w:w="688" w:type="dxa"/>
            <w:gridSpan w:val="3"/>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center"/>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900" w:type="dxa"/>
            <w:gridSpan w:val="2"/>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880" w:type="dxa"/>
            <w:gridSpan w:val="2"/>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1040" w:type="dxa"/>
            <w:gridSpan w:val="2"/>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r>
      <w:tr w:rsidR="00AF59FA" w:rsidRPr="00AF59FA" w:rsidTr="00D3130D">
        <w:trPr>
          <w:gridAfter w:val="1"/>
          <w:wAfter w:w="15" w:type="dxa"/>
          <w:trHeight w:val="195"/>
        </w:trPr>
        <w:tc>
          <w:tcPr>
            <w:tcW w:w="640" w:type="dxa"/>
            <w:gridSpan w:val="2"/>
            <w:tcBorders>
              <w:top w:val="nil"/>
              <w:left w:val="nil"/>
              <w:bottom w:val="nil"/>
              <w:right w:val="nil"/>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4"/>
                <w:szCs w:val="24"/>
                <w:lang w:eastAsia="hr-HR"/>
              </w:rPr>
            </w:pPr>
          </w:p>
        </w:tc>
        <w:tc>
          <w:tcPr>
            <w:tcW w:w="5192" w:type="dxa"/>
            <w:gridSpan w:val="3"/>
            <w:tcBorders>
              <w:top w:val="nil"/>
              <w:left w:val="nil"/>
              <w:bottom w:val="nil"/>
              <w:right w:val="nil"/>
            </w:tcBorders>
            <w:shd w:val="clear" w:color="auto" w:fill="auto"/>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688" w:type="dxa"/>
            <w:gridSpan w:val="3"/>
            <w:tcBorders>
              <w:top w:val="nil"/>
              <w:left w:val="nil"/>
              <w:bottom w:val="nil"/>
              <w:right w:val="nil"/>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900" w:type="dxa"/>
            <w:gridSpan w:val="2"/>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28"/>
        </w:trPr>
        <w:tc>
          <w:tcPr>
            <w:tcW w:w="640" w:type="dxa"/>
            <w:gridSpan w:val="2"/>
            <w:tcBorders>
              <w:top w:val="nil"/>
              <w:left w:val="nil"/>
              <w:bottom w:val="single" w:sz="4" w:space="0" w:color="auto"/>
              <w:right w:val="nil"/>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5192" w:type="dxa"/>
            <w:gridSpan w:val="3"/>
            <w:tcBorders>
              <w:top w:val="nil"/>
              <w:left w:val="nil"/>
              <w:bottom w:val="single" w:sz="4" w:space="0" w:color="auto"/>
              <w:right w:val="nil"/>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688" w:type="dxa"/>
            <w:gridSpan w:val="3"/>
            <w:tcBorders>
              <w:top w:val="nil"/>
              <w:left w:val="nil"/>
              <w:bottom w:val="single" w:sz="4" w:space="0" w:color="auto"/>
              <w:right w:val="nil"/>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900" w:type="dxa"/>
            <w:gridSpan w:val="2"/>
            <w:tcBorders>
              <w:top w:val="nil"/>
              <w:left w:val="nil"/>
              <w:bottom w:val="single" w:sz="4" w:space="0" w:color="auto"/>
              <w:right w:val="nil"/>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nil"/>
              <w:left w:val="nil"/>
              <w:bottom w:val="single" w:sz="4" w:space="0" w:color="auto"/>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nil"/>
              <w:left w:val="nil"/>
              <w:bottom w:val="single" w:sz="4" w:space="0" w:color="auto"/>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40"/>
        </w:trPr>
        <w:tc>
          <w:tcPr>
            <w:tcW w:w="640" w:type="dxa"/>
            <w:gridSpan w:val="2"/>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center"/>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6.</w:t>
            </w:r>
          </w:p>
        </w:tc>
        <w:tc>
          <w:tcPr>
            <w:tcW w:w="5192" w:type="dxa"/>
            <w:gridSpan w:val="3"/>
            <w:tcBorders>
              <w:top w:val="single" w:sz="4" w:space="0" w:color="auto"/>
              <w:left w:val="single" w:sz="4" w:space="0" w:color="auto"/>
              <w:bottom w:val="single" w:sz="4" w:space="0" w:color="auto"/>
              <w:right w:val="single" w:sz="4" w:space="0" w:color="auto"/>
            </w:tcBorders>
            <w:shd w:val="clear" w:color="CCFFCC" w:fill="E3E3E3"/>
            <w:hideMark/>
          </w:tcPr>
          <w:p w:rsidR="00AF59FA" w:rsidRPr="00AF59FA" w:rsidRDefault="00AF59FA" w:rsidP="00AF59FA">
            <w:pPr>
              <w:spacing w:after="0" w:line="240" w:lineRule="auto"/>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KONTROLA IZVEDBE</w:t>
            </w:r>
          </w:p>
        </w:tc>
        <w:tc>
          <w:tcPr>
            <w:tcW w:w="688" w:type="dxa"/>
            <w:gridSpan w:val="3"/>
            <w:tcBorders>
              <w:top w:val="single" w:sz="4" w:space="0" w:color="auto"/>
              <w:left w:val="single" w:sz="4" w:space="0" w:color="auto"/>
              <w:bottom w:val="single" w:sz="4" w:space="0" w:color="auto"/>
              <w:right w:val="single" w:sz="4" w:space="0" w:color="auto"/>
            </w:tcBorders>
            <w:shd w:val="clear" w:color="CCFFCC" w:fill="E3E3E3"/>
            <w:noWrap/>
            <w:vAlign w:val="bottom"/>
            <w:hideMark/>
          </w:tcPr>
          <w:p w:rsidR="00AF59FA" w:rsidRPr="00AF59FA" w:rsidRDefault="00AF59FA" w:rsidP="00AF59FA">
            <w:pPr>
              <w:spacing w:after="0" w:line="240" w:lineRule="auto"/>
              <w:jc w:val="center"/>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900" w:type="dxa"/>
            <w:gridSpan w:val="2"/>
            <w:tcBorders>
              <w:top w:val="single" w:sz="4" w:space="0" w:color="auto"/>
              <w:left w:val="single" w:sz="4" w:space="0" w:color="auto"/>
              <w:bottom w:val="single" w:sz="4" w:space="0" w:color="auto"/>
              <w:right w:val="single" w:sz="4" w:space="0" w:color="auto"/>
            </w:tcBorders>
            <w:shd w:val="clear" w:color="CCFFCC" w:fill="E3E3E3"/>
            <w:noWrap/>
            <w:vAlign w:val="bottom"/>
            <w:hideMark/>
          </w:tcPr>
          <w:p w:rsidR="00AF59FA" w:rsidRPr="00AF59FA" w:rsidRDefault="00AF59FA"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880" w:type="dxa"/>
            <w:gridSpan w:val="2"/>
            <w:tcBorders>
              <w:top w:val="single" w:sz="4" w:space="0" w:color="auto"/>
              <w:left w:val="single" w:sz="4" w:space="0" w:color="auto"/>
              <w:bottom w:val="single" w:sz="4" w:space="0" w:color="auto"/>
              <w:right w:val="single" w:sz="4" w:space="0" w:color="auto"/>
            </w:tcBorders>
            <w:shd w:val="clear" w:color="CCFFCC" w:fill="E3E3E3"/>
            <w:noWrap/>
            <w:vAlign w:val="bottom"/>
            <w:hideMark/>
          </w:tcPr>
          <w:p w:rsidR="00AF59FA" w:rsidRPr="00AF59FA" w:rsidRDefault="00AF59FA"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1040" w:type="dxa"/>
            <w:gridSpan w:val="2"/>
            <w:tcBorders>
              <w:top w:val="single" w:sz="4" w:space="0" w:color="auto"/>
              <w:left w:val="single" w:sz="4" w:space="0" w:color="auto"/>
              <w:bottom w:val="single" w:sz="4" w:space="0" w:color="auto"/>
              <w:right w:val="single" w:sz="4" w:space="0" w:color="auto"/>
            </w:tcBorders>
            <w:shd w:val="clear" w:color="CCFFCC" w:fill="E3E3E3"/>
            <w:noWrap/>
            <w:vAlign w:val="bottom"/>
            <w:hideMark/>
          </w:tcPr>
          <w:p w:rsidR="00AF59FA" w:rsidRPr="00AF59FA" w:rsidRDefault="00AF59FA" w:rsidP="00AF59FA">
            <w:pPr>
              <w:spacing w:after="0" w:line="240" w:lineRule="auto"/>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r>
      <w:tr w:rsidR="00AF59FA" w:rsidRPr="00AF59FA" w:rsidTr="00D3130D">
        <w:trPr>
          <w:gridAfter w:val="1"/>
          <w:wAfter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rPr>
                <w:rFonts w:ascii="Arial" w:eastAsia="Times New Roman" w:hAnsi="Arial" w:cs="Arial"/>
                <w:b/>
                <w:bCs/>
                <w:sz w:val="18"/>
                <w:szCs w:val="18"/>
                <w:lang w:eastAsia="hr-HR"/>
              </w:rPr>
            </w:pPr>
          </w:p>
        </w:tc>
        <w:tc>
          <w:tcPr>
            <w:tcW w:w="519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612"/>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lastRenderedPageBreak/>
              <w:t>6.1.</w:t>
            </w:r>
          </w:p>
        </w:tc>
        <w:tc>
          <w:tcPr>
            <w:tcW w:w="519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Troškovi ispitivanja materijala, uzimanja uzoraka, laboratorijska obrada sa izdavanjem atesta, te ispitivanje svih ugrađenih slojeva nasipa i kolničke konstrukcije. Ispitivanje se vrši u slijedećem obimu:</w:t>
            </w: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408"/>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19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a) Ispitivanje modula stišljivosti Ms svih slojeva nasipa i posteljice, na svakih 500 m2.</w:t>
            </w: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417"/>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19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 xml:space="preserve"> b) Ispitivanje modula stišljivosti Ms tamponskog sloja, na svakih 500 m2.</w:t>
            </w: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40"/>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19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 xml:space="preserve"> c) Davanje recepture i dokaznog radnog sastava za asfaltne slojeve</w:t>
            </w: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447"/>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19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Kompletan materijal kao dokaz kvalitete izvedenih radova i ugrađenog materijala   treba činiti:</w:t>
            </w: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19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a) Atesti za sve ugrađene materijale i elemente</w:t>
            </w: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19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b) Izvještaji o tekućim ispitivanjima</w:t>
            </w: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204"/>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19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 xml:space="preserve">c) Izvještaji o kontrolnim ispitivanjima </w:t>
            </w: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kompl.</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1,00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165"/>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519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D3130D">
        <w:trPr>
          <w:gridAfter w:val="1"/>
          <w:wAfter w:w="15" w:type="dxa"/>
          <w:trHeight w:val="300"/>
        </w:trPr>
        <w:tc>
          <w:tcPr>
            <w:tcW w:w="640" w:type="dxa"/>
            <w:gridSpan w:val="2"/>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center"/>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5192" w:type="dxa"/>
            <w:gridSpan w:val="3"/>
            <w:tcBorders>
              <w:top w:val="single" w:sz="4" w:space="0" w:color="auto"/>
              <w:left w:val="single" w:sz="4" w:space="0" w:color="auto"/>
              <w:bottom w:val="single" w:sz="4" w:space="0" w:color="auto"/>
              <w:right w:val="single" w:sz="4" w:space="0" w:color="auto"/>
            </w:tcBorders>
            <w:shd w:val="clear" w:color="CCFFCC" w:fill="E3E3E3"/>
            <w:vAlign w:val="center"/>
            <w:hideMark/>
          </w:tcPr>
          <w:p w:rsidR="00AF59FA" w:rsidRPr="00AF59FA" w:rsidRDefault="00AF59FA" w:rsidP="00AF59FA">
            <w:pPr>
              <w:spacing w:after="0" w:line="240" w:lineRule="auto"/>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Ukupno 7. - KONTROLA IZVEDBE</w:t>
            </w:r>
          </w:p>
        </w:tc>
        <w:tc>
          <w:tcPr>
            <w:tcW w:w="688" w:type="dxa"/>
            <w:gridSpan w:val="3"/>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center"/>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900" w:type="dxa"/>
            <w:gridSpan w:val="2"/>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880" w:type="dxa"/>
            <w:gridSpan w:val="2"/>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1040" w:type="dxa"/>
            <w:gridSpan w:val="2"/>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r>
      <w:tr w:rsidR="00AF59FA" w:rsidRPr="00AF59FA" w:rsidTr="00D3130D">
        <w:trPr>
          <w:gridAfter w:val="1"/>
          <w:wAfter w:w="15" w:type="dxa"/>
          <w:trHeight w:val="300"/>
        </w:trPr>
        <w:tc>
          <w:tcPr>
            <w:tcW w:w="640" w:type="dxa"/>
            <w:gridSpan w:val="2"/>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center"/>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5192" w:type="dxa"/>
            <w:gridSpan w:val="3"/>
            <w:tcBorders>
              <w:top w:val="single" w:sz="4" w:space="0" w:color="auto"/>
              <w:left w:val="single" w:sz="4" w:space="0" w:color="auto"/>
              <w:bottom w:val="single" w:sz="4" w:space="0" w:color="auto"/>
              <w:right w:val="single" w:sz="4" w:space="0" w:color="auto"/>
            </w:tcBorders>
            <w:shd w:val="clear" w:color="CCFFCC" w:fill="E3E3E3"/>
            <w:vAlign w:val="center"/>
            <w:hideMark/>
          </w:tcPr>
          <w:p w:rsidR="00AF59FA" w:rsidRPr="00AF59FA" w:rsidRDefault="00AF59FA" w:rsidP="00AF59FA">
            <w:pPr>
              <w:spacing w:after="0" w:line="240" w:lineRule="auto"/>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UKUPNI IZNOS ZA PRIJENOS U REKAPITULACIJU ( Kn )</w:t>
            </w:r>
          </w:p>
        </w:tc>
        <w:tc>
          <w:tcPr>
            <w:tcW w:w="688" w:type="dxa"/>
            <w:gridSpan w:val="3"/>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center"/>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900" w:type="dxa"/>
            <w:gridSpan w:val="2"/>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880" w:type="dxa"/>
            <w:gridSpan w:val="2"/>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c>
          <w:tcPr>
            <w:tcW w:w="1040" w:type="dxa"/>
            <w:gridSpan w:val="2"/>
            <w:tcBorders>
              <w:top w:val="single" w:sz="4" w:space="0" w:color="auto"/>
              <w:left w:val="single" w:sz="4" w:space="0" w:color="auto"/>
              <w:bottom w:val="single" w:sz="4" w:space="0" w:color="auto"/>
              <w:right w:val="single" w:sz="4" w:space="0" w:color="auto"/>
            </w:tcBorders>
            <w:shd w:val="clear" w:color="CCFFCC" w:fill="E3E3E3"/>
            <w:noWrap/>
            <w:vAlign w:val="center"/>
            <w:hideMark/>
          </w:tcPr>
          <w:p w:rsidR="00AF59FA" w:rsidRPr="00AF59FA" w:rsidRDefault="00AF59FA" w:rsidP="00AF59FA">
            <w:pPr>
              <w:spacing w:after="0" w:line="240" w:lineRule="auto"/>
              <w:jc w:val="right"/>
              <w:rPr>
                <w:rFonts w:ascii="Arial" w:eastAsia="Times New Roman" w:hAnsi="Arial" w:cs="Arial"/>
                <w:b/>
                <w:bCs/>
                <w:sz w:val="18"/>
                <w:szCs w:val="18"/>
                <w:lang w:eastAsia="hr-HR"/>
              </w:rPr>
            </w:pPr>
            <w:r w:rsidRPr="00AF59FA">
              <w:rPr>
                <w:rFonts w:ascii="Arial" w:eastAsia="Times New Roman" w:hAnsi="Arial" w:cs="Arial"/>
                <w:b/>
                <w:bCs/>
                <w:sz w:val="18"/>
                <w:szCs w:val="18"/>
                <w:lang w:eastAsia="hr-HR"/>
              </w:rPr>
              <w:t> </w:t>
            </w:r>
          </w:p>
        </w:tc>
      </w:tr>
    </w:tbl>
    <w:p w:rsidR="00AF59FA" w:rsidRDefault="00AF59FA"/>
    <w:tbl>
      <w:tblPr>
        <w:tblW w:w="9240" w:type="dxa"/>
        <w:tblLook w:val="04A0" w:firstRow="1" w:lastRow="0" w:firstColumn="1" w:lastColumn="0" w:noHBand="0" w:noVBand="1"/>
      </w:tblPr>
      <w:tblGrid>
        <w:gridCol w:w="640"/>
        <w:gridCol w:w="4179"/>
        <w:gridCol w:w="340"/>
        <w:gridCol w:w="741"/>
        <w:gridCol w:w="1560"/>
        <w:gridCol w:w="1780"/>
      </w:tblGrid>
      <w:tr w:rsidR="00AF59FA" w:rsidRPr="00AF59FA" w:rsidTr="00AF59FA">
        <w:trPr>
          <w:trHeight w:val="195"/>
        </w:trPr>
        <w:tc>
          <w:tcPr>
            <w:tcW w:w="64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4"/>
                <w:szCs w:val="24"/>
                <w:lang w:eastAsia="hr-HR"/>
              </w:rPr>
            </w:pPr>
          </w:p>
        </w:tc>
        <w:tc>
          <w:tcPr>
            <w:tcW w:w="4365" w:type="dxa"/>
            <w:tcBorders>
              <w:top w:val="nil"/>
              <w:left w:val="nil"/>
              <w:bottom w:val="nil"/>
              <w:right w:val="nil"/>
            </w:tcBorders>
            <w:shd w:val="clear" w:color="auto" w:fill="auto"/>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34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555"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156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78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AF59FA">
        <w:trPr>
          <w:trHeight w:val="195"/>
        </w:trPr>
        <w:tc>
          <w:tcPr>
            <w:tcW w:w="640" w:type="dxa"/>
            <w:tcBorders>
              <w:top w:val="nil"/>
              <w:left w:val="nil"/>
              <w:bottom w:val="nil"/>
              <w:right w:val="nil"/>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4365" w:type="dxa"/>
            <w:tcBorders>
              <w:top w:val="nil"/>
              <w:left w:val="nil"/>
              <w:bottom w:val="nil"/>
              <w:right w:val="nil"/>
            </w:tcBorders>
            <w:shd w:val="clear" w:color="auto" w:fill="auto"/>
            <w:hideMark/>
          </w:tcPr>
          <w:p w:rsidR="00AF59FA" w:rsidRDefault="00AF59FA" w:rsidP="00AF59FA">
            <w:pPr>
              <w:spacing w:after="0" w:line="240" w:lineRule="auto"/>
              <w:rPr>
                <w:rFonts w:ascii="Times New Roman" w:eastAsia="Times New Roman" w:hAnsi="Times New Roman" w:cs="Times New Roman"/>
                <w:sz w:val="20"/>
                <w:szCs w:val="20"/>
                <w:lang w:eastAsia="hr-HR"/>
              </w:rPr>
            </w:pPr>
          </w:p>
          <w:p w:rsidR="00203CCA" w:rsidRDefault="00203CCA" w:rsidP="00AF59FA">
            <w:pPr>
              <w:spacing w:after="0" w:line="240" w:lineRule="auto"/>
              <w:rPr>
                <w:rFonts w:ascii="Times New Roman" w:eastAsia="Times New Roman" w:hAnsi="Times New Roman" w:cs="Times New Roman"/>
                <w:sz w:val="20"/>
                <w:szCs w:val="20"/>
                <w:lang w:eastAsia="hr-HR"/>
              </w:rPr>
            </w:pPr>
          </w:p>
          <w:p w:rsidR="00203CCA" w:rsidRDefault="00203CCA" w:rsidP="00AF59FA">
            <w:pPr>
              <w:spacing w:after="0" w:line="240" w:lineRule="auto"/>
              <w:rPr>
                <w:rFonts w:ascii="Times New Roman" w:eastAsia="Times New Roman" w:hAnsi="Times New Roman" w:cs="Times New Roman"/>
                <w:sz w:val="20"/>
                <w:szCs w:val="20"/>
                <w:lang w:eastAsia="hr-HR"/>
              </w:rPr>
            </w:pPr>
          </w:p>
          <w:p w:rsidR="00203CCA" w:rsidRDefault="00203CCA" w:rsidP="00AF59FA">
            <w:pPr>
              <w:spacing w:after="0" w:line="240" w:lineRule="auto"/>
              <w:rPr>
                <w:rFonts w:ascii="Times New Roman" w:eastAsia="Times New Roman" w:hAnsi="Times New Roman" w:cs="Times New Roman"/>
                <w:sz w:val="20"/>
                <w:szCs w:val="20"/>
                <w:lang w:eastAsia="hr-HR"/>
              </w:rPr>
            </w:pPr>
          </w:p>
          <w:p w:rsidR="00203CCA" w:rsidRDefault="00203CCA" w:rsidP="00AF59FA">
            <w:pPr>
              <w:spacing w:after="0" w:line="240" w:lineRule="auto"/>
              <w:rPr>
                <w:rFonts w:ascii="Times New Roman" w:eastAsia="Times New Roman" w:hAnsi="Times New Roman" w:cs="Times New Roman"/>
                <w:sz w:val="20"/>
                <w:szCs w:val="20"/>
                <w:lang w:eastAsia="hr-HR"/>
              </w:rPr>
            </w:pPr>
          </w:p>
          <w:p w:rsidR="00203CCA" w:rsidRDefault="00203CCA" w:rsidP="00AF59FA">
            <w:pPr>
              <w:spacing w:after="0" w:line="240" w:lineRule="auto"/>
              <w:rPr>
                <w:rFonts w:ascii="Times New Roman" w:eastAsia="Times New Roman" w:hAnsi="Times New Roman" w:cs="Times New Roman"/>
                <w:sz w:val="20"/>
                <w:szCs w:val="20"/>
                <w:lang w:eastAsia="hr-HR"/>
              </w:rPr>
            </w:pPr>
          </w:p>
          <w:p w:rsidR="00203CCA" w:rsidRDefault="00203CCA" w:rsidP="00AF59FA">
            <w:pPr>
              <w:spacing w:after="0" w:line="240" w:lineRule="auto"/>
              <w:rPr>
                <w:rFonts w:ascii="Times New Roman" w:eastAsia="Times New Roman" w:hAnsi="Times New Roman" w:cs="Times New Roman"/>
                <w:sz w:val="20"/>
                <w:szCs w:val="20"/>
                <w:lang w:eastAsia="hr-HR"/>
              </w:rPr>
            </w:pPr>
          </w:p>
          <w:p w:rsidR="00203CCA" w:rsidRDefault="00203CCA" w:rsidP="00AF59FA">
            <w:pPr>
              <w:spacing w:after="0" w:line="240" w:lineRule="auto"/>
              <w:rPr>
                <w:rFonts w:ascii="Times New Roman" w:eastAsia="Times New Roman" w:hAnsi="Times New Roman" w:cs="Times New Roman"/>
                <w:sz w:val="20"/>
                <w:szCs w:val="20"/>
                <w:lang w:eastAsia="hr-HR"/>
              </w:rPr>
            </w:pPr>
          </w:p>
          <w:p w:rsidR="00203CCA" w:rsidRDefault="00203CCA" w:rsidP="00AF59FA">
            <w:pPr>
              <w:spacing w:after="0" w:line="240" w:lineRule="auto"/>
              <w:rPr>
                <w:rFonts w:ascii="Times New Roman" w:eastAsia="Times New Roman" w:hAnsi="Times New Roman" w:cs="Times New Roman"/>
                <w:sz w:val="20"/>
                <w:szCs w:val="20"/>
                <w:lang w:eastAsia="hr-HR"/>
              </w:rPr>
            </w:pPr>
          </w:p>
          <w:p w:rsidR="00203CCA" w:rsidRDefault="00203CCA" w:rsidP="00AF59FA">
            <w:pPr>
              <w:spacing w:after="0" w:line="240" w:lineRule="auto"/>
              <w:rPr>
                <w:rFonts w:ascii="Times New Roman" w:eastAsia="Times New Roman" w:hAnsi="Times New Roman" w:cs="Times New Roman"/>
                <w:sz w:val="20"/>
                <w:szCs w:val="20"/>
                <w:lang w:eastAsia="hr-HR"/>
              </w:rPr>
            </w:pPr>
          </w:p>
          <w:p w:rsidR="00203CCA" w:rsidRDefault="00203CCA" w:rsidP="00AF59FA">
            <w:pPr>
              <w:spacing w:after="0" w:line="240" w:lineRule="auto"/>
              <w:rPr>
                <w:rFonts w:ascii="Times New Roman" w:eastAsia="Times New Roman" w:hAnsi="Times New Roman" w:cs="Times New Roman"/>
                <w:sz w:val="20"/>
                <w:szCs w:val="20"/>
                <w:lang w:eastAsia="hr-HR"/>
              </w:rPr>
            </w:pPr>
          </w:p>
          <w:p w:rsidR="00203CCA" w:rsidRDefault="00203CCA" w:rsidP="00AF59FA">
            <w:pPr>
              <w:spacing w:after="0" w:line="240" w:lineRule="auto"/>
              <w:rPr>
                <w:rFonts w:ascii="Times New Roman" w:eastAsia="Times New Roman" w:hAnsi="Times New Roman" w:cs="Times New Roman"/>
                <w:sz w:val="20"/>
                <w:szCs w:val="20"/>
                <w:lang w:eastAsia="hr-HR"/>
              </w:rPr>
            </w:pPr>
          </w:p>
          <w:p w:rsidR="00203CCA" w:rsidRDefault="00203CCA" w:rsidP="00AF59FA">
            <w:pPr>
              <w:spacing w:after="0" w:line="240" w:lineRule="auto"/>
              <w:rPr>
                <w:rFonts w:ascii="Times New Roman" w:eastAsia="Times New Roman" w:hAnsi="Times New Roman" w:cs="Times New Roman"/>
                <w:sz w:val="20"/>
                <w:szCs w:val="20"/>
                <w:lang w:eastAsia="hr-HR"/>
              </w:rPr>
            </w:pPr>
          </w:p>
          <w:p w:rsidR="00203CCA" w:rsidRDefault="00203CCA" w:rsidP="00AF59FA">
            <w:pPr>
              <w:spacing w:after="0" w:line="240" w:lineRule="auto"/>
              <w:rPr>
                <w:rFonts w:ascii="Times New Roman" w:eastAsia="Times New Roman" w:hAnsi="Times New Roman" w:cs="Times New Roman"/>
                <w:sz w:val="20"/>
                <w:szCs w:val="20"/>
                <w:lang w:eastAsia="hr-HR"/>
              </w:rPr>
            </w:pPr>
          </w:p>
          <w:p w:rsidR="00203CCA" w:rsidRDefault="00203CCA" w:rsidP="00AF59FA">
            <w:pPr>
              <w:spacing w:after="0" w:line="240" w:lineRule="auto"/>
              <w:rPr>
                <w:rFonts w:ascii="Times New Roman" w:eastAsia="Times New Roman" w:hAnsi="Times New Roman" w:cs="Times New Roman"/>
                <w:sz w:val="20"/>
                <w:szCs w:val="20"/>
                <w:lang w:eastAsia="hr-HR"/>
              </w:rPr>
            </w:pPr>
          </w:p>
          <w:p w:rsidR="00203CCA" w:rsidRDefault="00203CCA" w:rsidP="00AF59FA">
            <w:pPr>
              <w:spacing w:after="0" w:line="240" w:lineRule="auto"/>
              <w:rPr>
                <w:rFonts w:ascii="Times New Roman" w:eastAsia="Times New Roman" w:hAnsi="Times New Roman" w:cs="Times New Roman"/>
                <w:sz w:val="20"/>
                <w:szCs w:val="20"/>
                <w:lang w:eastAsia="hr-HR"/>
              </w:rPr>
            </w:pPr>
          </w:p>
          <w:p w:rsidR="00203CCA" w:rsidRDefault="00203CCA" w:rsidP="00AF59FA">
            <w:pPr>
              <w:spacing w:after="0" w:line="240" w:lineRule="auto"/>
              <w:rPr>
                <w:rFonts w:ascii="Times New Roman" w:eastAsia="Times New Roman" w:hAnsi="Times New Roman" w:cs="Times New Roman"/>
                <w:sz w:val="20"/>
                <w:szCs w:val="20"/>
                <w:lang w:eastAsia="hr-HR"/>
              </w:rPr>
            </w:pPr>
          </w:p>
          <w:p w:rsidR="00203CCA" w:rsidRPr="00AF59FA" w:rsidRDefault="00203CCA" w:rsidP="00AF59FA">
            <w:pPr>
              <w:spacing w:after="0" w:line="240" w:lineRule="auto"/>
              <w:rPr>
                <w:rFonts w:ascii="Times New Roman" w:eastAsia="Times New Roman" w:hAnsi="Times New Roman" w:cs="Times New Roman"/>
                <w:sz w:val="20"/>
                <w:szCs w:val="20"/>
                <w:lang w:eastAsia="hr-HR"/>
              </w:rPr>
            </w:pPr>
          </w:p>
        </w:tc>
        <w:tc>
          <w:tcPr>
            <w:tcW w:w="34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555"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1560" w:type="dxa"/>
            <w:tcBorders>
              <w:top w:val="nil"/>
              <w:left w:val="nil"/>
              <w:bottom w:val="nil"/>
              <w:right w:val="nil"/>
            </w:tcBorders>
            <w:shd w:val="clear" w:color="auto" w:fill="auto"/>
            <w:noWrap/>
            <w:vAlign w:val="bottom"/>
            <w:hideMark/>
          </w:tcPr>
          <w:p w:rsidR="00AF59FA" w:rsidRDefault="00AF59FA" w:rsidP="00AF59FA">
            <w:pPr>
              <w:spacing w:after="0" w:line="240" w:lineRule="auto"/>
              <w:jc w:val="right"/>
              <w:rPr>
                <w:rFonts w:ascii="Times New Roman" w:eastAsia="Times New Roman" w:hAnsi="Times New Roman" w:cs="Times New Roman"/>
                <w:sz w:val="20"/>
                <w:szCs w:val="20"/>
                <w:lang w:eastAsia="hr-HR"/>
              </w:rPr>
            </w:pPr>
          </w:p>
          <w:p w:rsidR="00A549E0" w:rsidRDefault="00A549E0" w:rsidP="00AF59FA">
            <w:pPr>
              <w:spacing w:after="0" w:line="240" w:lineRule="auto"/>
              <w:jc w:val="right"/>
              <w:rPr>
                <w:rFonts w:ascii="Times New Roman" w:eastAsia="Times New Roman" w:hAnsi="Times New Roman" w:cs="Times New Roman"/>
                <w:sz w:val="20"/>
                <w:szCs w:val="20"/>
                <w:lang w:eastAsia="hr-HR"/>
              </w:rPr>
            </w:pPr>
          </w:p>
          <w:p w:rsidR="00A549E0" w:rsidRDefault="00A549E0" w:rsidP="00AF59FA">
            <w:pPr>
              <w:spacing w:after="0" w:line="240" w:lineRule="auto"/>
              <w:jc w:val="right"/>
              <w:rPr>
                <w:rFonts w:ascii="Times New Roman" w:eastAsia="Times New Roman" w:hAnsi="Times New Roman" w:cs="Times New Roman"/>
                <w:sz w:val="20"/>
                <w:szCs w:val="20"/>
                <w:lang w:eastAsia="hr-HR"/>
              </w:rPr>
            </w:pPr>
          </w:p>
          <w:p w:rsidR="00A549E0" w:rsidRDefault="00A549E0" w:rsidP="00AF59FA">
            <w:pPr>
              <w:spacing w:after="0" w:line="240" w:lineRule="auto"/>
              <w:jc w:val="right"/>
              <w:rPr>
                <w:rFonts w:ascii="Times New Roman" w:eastAsia="Times New Roman" w:hAnsi="Times New Roman" w:cs="Times New Roman"/>
                <w:sz w:val="20"/>
                <w:szCs w:val="20"/>
                <w:lang w:eastAsia="hr-HR"/>
              </w:rPr>
            </w:pPr>
          </w:p>
          <w:p w:rsidR="00A549E0" w:rsidRDefault="00A549E0" w:rsidP="00AF59FA">
            <w:pPr>
              <w:spacing w:after="0" w:line="240" w:lineRule="auto"/>
              <w:jc w:val="right"/>
              <w:rPr>
                <w:rFonts w:ascii="Times New Roman" w:eastAsia="Times New Roman" w:hAnsi="Times New Roman" w:cs="Times New Roman"/>
                <w:sz w:val="20"/>
                <w:szCs w:val="20"/>
                <w:lang w:eastAsia="hr-HR"/>
              </w:rPr>
            </w:pPr>
          </w:p>
          <w:p w:rsidR="00A549E0" w:rsidRDefault="00A549E0" w:rsidP="00AF59FA">
            <w:pPr>
              <w:spacing w:after="0" w:line="240" w:lineRule="auto"/>
              <w:jc w:val="right"/>
              <w:rPr>
                <w:rFonts w:ascii="Times New Roman" w:eastAsia="Times New Roman" w:hAnsi="Times New Roman" w:cs="Times New Roman"/>
                <w:sz w:val="20"/>
                <w:szCs w:val="20"/>
                <w:lang w:eastAsia="hr-HR"/>
              </w:rPr>
            </w:pPr>
          </w:p>
          <w:p w:rsidR="00A549E0" w:rsidRDefault="00A549E0" w:rsidP="00AF59FA">
            <w:pPr>
              <w:spacing w:after="0" w:line="240" w:lineRule="auto"/>
              <w:jc w:val="right"/>
              <w:rPr>
                <w:rFonts w:ascii="Times New Roman" w:eastAsia="Times New Roman" w:hAnsi="Times New Roman" w:cs="Times New Roman"/>
                <w:sz w:val="20"/>
                <w:szCs w:val="20"/>
                <w:lang w:eastAsia="hr-HR"/>
              </w:rPr>
            </w:pPr>
          </w:p>
          <w:p w:rsidR="00A549E0" w:rsidRDefault="00A549E0" w:rsidP="00AF59FA">
            <w:pPr>
              <w:spacing w:after="0" w:line="240" w:lineRule="auto"/>
              <w:jc w:val="right"/>
              <w:rPr>
                <w:rFonts w:ascii="Times New Roman" w:eastAsia="Times New Roman" w:hAnsi="Times New Roman" w:cs="Times New Roman"/>
                <w:sz w:val="20"/>
                <w:szCs w:val="20"/>
                <w:lang w:eastAsia="hr-HR"/>
              </w:rPr>
            </w:pPr>
          </w:p>
          <w:p w:rsidR="00A549E0" w:rsidRDefault="00A549E0" w:rsidP="00AF59FA">
            <w:pPr>
              <w:spacing w:after="0" w:line="240" w:lineRule="auto"/>
              <w:jc w:val="right"/>
              <w:rPr>
                <w:rFonts w:ascii="Times New Roman" w:eastAsia="Times New Roman" w:hAnsi="Times New Roman" w:cs="Times New Roman"/>
                <w:sz w:val="20"/>
                <w:szCs w:val="20"/>
                <w:lang w:eastAsia="hr-HR"/>
              </w:rPr>
            </w:pPr>
          </w:p>
          <w:p w:rsidR="00A549E0" w:rsidRDefault="00A549E0" w:rsidP="00AF59FA">
            <w:pPr>
              <w:spacing w:after="0" w:line="240" w:lineRule="auto"/>
              <w:jc w:val="right"/>
              <w:rPr>
                <w:rFonts w:ascii="Times New Roman" w:eastAsia="Times New Roman" w:hAnsi="Times New Roman" w:cs="Times New Roman"/>
                <w:sz w:val="20"/>
                <w:szCs w:val="20"/>
                <w:lang w:eastAsia="hr-HR"/>
              </w:rPr>
            </w:pPr>
          </w:p>
          <w:p w:rsidR="00A549E0" w:rsidRDefault="00A549E0" w:rsidP="00AF59FA">
            <w:pPr>
              <w:spacing w:after="0" w:line="240" w:lineRule="auto"/>
              <w:jc w:val="right"/>
              <w:rPr>
                <w:rFonts w:ascii="Times New Roman" w:eastAsia="Times New Roman" w:hAnsi="Times New Roman" w:cs="Times New Roman"/>
                <w:sz w:val="20"/>
                <w:szCs w:val="20"/>
                <w:lang w:eastAsia="hr-HR"/>
              </w:rPr>
            </w:pPr>
          </w:p>
          <w:p w:rsidR="00A549E0" w:rsidRDefault="00A549E0" w:rsidP="00AF59FA">
            <w:pPr>
              <w:spacing w:after="0" w:line="240" w:lineRule="auto"/>
              <w:jc w:val="right"/>
              <w:rPr>
                <w:rFonts w:ascii="Times New Roman" w:eastAsia="Times New Roman" w:hAnsi="Times New Roman" w:cs="Times New Roman"/>
                <w:sz w:val="20"/>
                <w:szCs w:val="20"/>
                <w:lang w:eastAsia="hr-HR"/>
              </w:rPr>
            </w:pPr>
          </w:p>
          <w:p w:rsidR="00A549E0" w:rsidRDefault="00A549E0" w:rsidP="00AF59FA">
            <w:pPr>
              <w:spacing w:after="0" w:line="240" w:lineRule="auto"/>
              <w:jc w:val="right"/>
              <w:rPr>
                <w:rFonts w:ascii="Times New Roman" w:eastAsia="Times New Roman" w:hAnsi="Times New Roman" w:cs="Times New Roman"/>
                <w:sz w:val="20"/>
                <w:szCs w:val="20"/>
                <w:lang w:eastAsia="hr-HR"/>
              </w:rPr>
            </w:pPr>
          </w:p>
          <w:p w:rsidR="00A549E0" w:rsidRPr="00AF59FA" w:rsidRDefault="00A549E0" w:rsidP="00AF59FA">
            <w:pPr>
              <w:spacing w:after="0" w:line="240" w:lineRule="auto"/>
              <w:jc w:val="right"/>
              <w:rPr>
                <w:rFonts w:ascii="Times New Roman" w:eastAsia="Times New Roman" w:hAnsi="Times New Roman" w:cs="Times New Roman"/>
                <w:sz w:val="20"/>
                <w:szCs w:val="20"/>
                <w:lang w:eastAsia="hr-HR"/>
              </w:rPr>
            </w:pPr>
          </w:p>
        </w:tc>
        <w:tc>
          <w:tcPr>
            <w:tcW w:w="178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AF59FA">
        <w:trPr>
          <w:trHeight w:val="204"/>
        </w:trPr>
        <w:tc>
          <w:tcPr>
            <w:tcW w:w="640" w:type="dxa"/>
            <w:tcBorders>
              <w:top w:val="nil"/>
              <w:left w:val="nil"/>
              <w:bottom w:val="nil"/>
              <w:right w:val="nil"/>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4365" w:type="dxa"/>
            <w:tcBorders>
              <w:top w:val="nil"/>
              <w:left w:val="nil"/>
              <w:bottom w:val="nil"/>
              <w:right w:val="nil"/>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34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555"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156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78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AF59FA">
        <w:trPr>
          <w:trHeight w:val="840"/>
        </w:trPr>
        <w:tc>
          <w:tcPr>
            <w:tcW w:w="640" w:type="dxa"/>
            <w:tcBorders>
              <w:top w:val="single" w:sz="4" w:space="0" w:color="000000"/>
              <w:left w:val="single" w:sz="4" w:space="0" w:color="000000"/>
              <w:bottom w:val="single" w:sz="4" w:space="0" w:color="000000"/>
              <w:right w:val="nil"/>
            </w:tcBorders>
            <w:shd w:val="clear" w:color="CCFFCC" w:fill="E3E3E3"/>
            <w:noWrap/>
            <w:vAlign w:val="center"/>
            <w:hideMark/>
          </w:tcPr>
          <w:p w:rsidR="00AF59FA" w:rsidRPr="00AF59FA" w:rsidRDefault="00AF59FA" w:rsidP="00AF59FA">
            <w:pPr>
              <w:spacing w:after="0" w:line="240" w:lineRule="auto"/>
              <w:jc w:val="center"/>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 </w:t>
            </w:r>
          </w:p>
        </w:tc>
        <w:tc>
          <w:tcPr>
            <w:tcW w:w="4365" w:type="dxa"/>
            <w:tcBorders>
              <w:top w:val="single" w:sz="4" w:space="0" w:color="000000"/>
              <w:left w:val="nil"/>
              <w:bottom w:val="single" w:sz="4" w:space="0" w:color="000000"/>
              <w:right w:val="nil"/>
            </w:tcBorders>
            <w:shd w:val="clear" w:color="CCFFCC" w:fill="E3E3E3"/>
            <w:hideMark/>
          </w:tcPr>
          <w:p w:rsidR="00AF59FA" w:rsidRPr="00AF59FA" w:rsidRDefault="00AF59FA" w:rsidP="00AF59FA">
            <w:pPr>
              <w:spacing w:after="0" w:line="240" w:lineRule="auto"/>
              <w:rPr>
                <w:rFonts w:ascii="Arial" w:eastAsia="Times New Roman" w:hAnsi="Arial" w:cs="Arial"/>
                <w:b/>
                <w:bCs/>
                <w:sz w:val="32"/>
                <w:szCs w:val="32"/>
                <w:u w:val="single"/>
                <w:lang w:eastAsia="hr-HR"/>
              </w:rPr>
            </w:pPr>
            <w:r w:rsidRPr="00AF59FA">
              <w:rPr>
                <w:rFonts w:ascii="Arial" w:eastAsia="Times New Roman" w:hAnsi="Arial" w:cs="Arial"/>
                <w:b/>
                <w:bCs/>
                <w:sz w:val="32"/>
                <w:szCs w:val="32"/>
                <w:u w:val="single"/>
                <w:lang w:eastAsia="hr-HR"/>
              </w:rPr>
              <w:t>SVEUKUPNA REKAPITULACIJA</w:t>
            </w:r>
          </w:p>
        </w:tc>
        <w:tc>
          <w:tcPr>
            <w:tcW w:w="340" w:type="dxa"/>
            <w:tcBorders>
              <w:top w:val="single" w:sz="4" w:space="0" w:color="000000"/>
              <w:left w:val="nil"/>
              <w:bottom w:val="single" w:sz="4" w:space="0" w:color="000000"/>
              <w:right w:val="nil"/>
            </w:tcBorders>
            <w:shd w:val="clear" w:color="CCFFCC" w:fill="E3E3E3"/>
            <w:noWrap/>
            <w:vAlign w:val="bottom"/>
            <w:hideMark/>
          </w:tcPr>
          <w:p w:rsidR="00AF59FA" w:rsidRPr="00AF59FA" w:rsidRDefault="00AF59FA" w:rsidP="00AF59FA">
            <w:pPr>
              <w:spacing w:after="0" w:line="240" w:lineRule="auto"/>
              <w:jc w:val="center"/>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 </w:t>
            </w:r>
          </w:p>
        </w:tc>
        <w:tc>
          <w:tcPr>
            <w:tcW w:w="555" w:type="dxa"/>
            <w:tcBorders>
              <w:top w:val="single" w:sz="4" w:space="0" w:color="000000"/>
              <w:left w:val="nil"/>
              <w:bottom w:val="single" w:sz="4" w:space="0" w:color="000000"/>
              <w:right w:val="nil"/>
            </w:tcBorders>
            <w:shd w:val="clear" w:color="CCFFCC" w:fill="E3E3E3"/>
            <w:noWrap/>
            <w:vAlign w:val="bottom"/>
            <w:hideMark/>
          </w:tcPr>
          <w:p w:rsidR="00AF59FA" w:rsidRPr="00AF59FA" w:rsidRDefault="00AF59FA" w:rsidP="00AF59FA">
            <w:pPr>
              <w:spacing w:after="0" w:line="240" w:lineRule="auto"/>
              <w:jc w:val="right"/>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 </w:t>
            </w:r>
          </w:p>
        </w:tc>
        <w:tc>
          <w:tcPr>
            <w:tcW w:w="1560" w:type="dxa"/>
            <w:tcBorders>
              <w:top w:val="single" w:sz="4" w:space="0" w:color="000000"/>
              <w:left w:val="nil"/>
              <w:bottom w:val="single" w:sz="4" w:space="0" w:color="000000"/>
              <w:right w:val="nil"/>
            </w:tcBorders>
            <w:shd w:val="clear" w:color="CCFFCC" w:fill="E3E3E3"/>
            <w:noWrap/>
            <w:vAlign w:val="bottom"/>
            <w:hideMark/>
          </w:tcPr>
          <w:p w:rsidR="00AF59FA" w:rsidRPr="00AF59FA" w:rsidRDefault="00AF59FA" w:rsidP="00AF59FA">
            <w:pPr>
              <w:spacing w:after="0" w:line="240" w:lineRule="auto"/>
              <w:jc w:val="right"/>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 </w:t>
            </w:r>
          </w:p>
        </w:tc>
        <w:tc>
          <w:tcPr>
            <w:tcW w:w="1780" w:type="dxa"/>
            <w:tcBorders>
              <w:top w:val="single" w:sz="4" w:space="0" w:color="000000"/>
              <w:left w:val="nil"/>
              <w:bottom w:val="single" w:sz="4" w:space="0" w:color="000000"/>
              <w:right w:val="single" w:sz="4" w:space="0" w:color="000000"/>
            </w:tcBorders>
            <w:shd w:val="clear" w:color="CCFFCC" w:fill="E3E3E3"/>
            <w:noWrap/>
            <w:vAlign w:val="bottom"/>
            <w:hideMark/>
          </w:tcPr>
          <w:p w:rsidR="00AF59FA" w:rsidRPr="00AF59FA" w:rsidRDefault="00AF59FA" w:rsidP="00AF59FA">
            <w:pPr>
              <w:spacing w:after="0" w:line="240" w:lineRule="auto"/>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 </w:t>
            </w:r>
          </w:p>
        </w:tc>
      </w:tr>
      <w:tr w:rsidR="00AF59FA" w:rsidRPr="00AF59FA" w:rsidTr="00AF59FA">
        <w:trPr>
          <w:trHeight w:val="204"/>
        </w:trPr>
        <w:tc>
          <w:tcPr>
            <w:tcW w:w="640" w:type="dxa"/>
            <w:tcBorders>
              <w:top w:val="nil"/>
              <w:left w:val="nil"/>
              <w:bottom w:val="nil"/>
              <w:right w:val="nil"/>
            </w:tcBorders>
            <w:shd w:val="clear" w:color="auto" w:fill="auto"/>
            <w:noWrap/>
            <w:hideMark/>
          </w:tcPr>
          <w:p w:rsidR="00AF59FA" w:rsidRPr="00AF59FA" w:rsidRDefault="00AF59FA" w:rsidP="00AF59FA">
            <w:pPr>
              <w:spacing w:after="0" w:line="240" w:lineRule="auto"/>
              <w:rPr>
                <w:rFonts w:ascii="Arial" w:eastAsia="Times New Roman" w:hAnsi="Arial" w:cs="Arial"/>
                <w:b/>
                <w:bCs/>
                <w:sz w:val="24"/>
                <w:szCs w:val="24"/>
                <w:lang w:eastAsia="hr-HR"/>
              </w:rPr>
            </w:pPr>
          </w:p>
        </w:tc>
        <w:tc>
          <w:tcPr>
            <w:tcW w:w="4365" w:type="dxa"/>
            <w:tcBorders>
              <w:top w:val="nil"/>
              <w:left w:val="nil"/>
              <w:bottom w:val="nil"/>
              <w:right w:val="nil"/>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34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555"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156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78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AF59FA">
        <w:trPr>
          <w:trHeight w:val="204"/>
        </w:trPr>
        <w:tc>
          <w:tcPr>
            <w:tcW w:w="640" w:type="dxa"/>
            <w:tcBorders>
              <w:top w:val="nil"/>
              <w:left w:val="nil"/>
              <w:bottom w:val="nil"/>
              <w:right w:val="nil"/>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4365" w:type="dxa"/>
            <w:tcBorders>
              <w:top w:val="nil"/>
              <w:left w:val="nil"/>
              <w:bottom w:val="nil"/>
              <w:right w:val="nil"/>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34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555"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156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78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AF59FA">
        <w:trPr>
          <w:trHeight w:val="312"/>
        </w:trPr>
        <w:tc>
          <w:tcPr>
            <w:tcW w:w="640" w:type="dxa"/>
            <w:tcBorders>
              <w:top w:val="single" w:sz="4" w:space="0" w:color="000000"/>
              <w:left w:val="single" w:sz="4" w:space="0" w:color="000000"/>
              <w:bottom w:val="single" w:sz="4" w:space="0" w:color="000000"/>
              <w:right w:val="nil"/>
            </w:tcBorders>
            <w:shd w:val="clear" w:color="CCFFCC" w:fill="E3E3E3"/>
            <w:noWrap/>
            <w:vAlign w:val="center"/>
            <w:hideMark/>
          </w:tcPr>
          <w:p w:rsidR="00AF59FA" w:rsidRPr="00AF59FA" w:rsidRDefault="00AF59FA" w:rsidP="00AF59FA">
            <w:pPr>
              <w:spacing w:after="0" w:line="240" w:lineRule="auto"/>
              <w:jc w:val="center"/>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1.</w:t>
            </w:r>
          </w:p>
        </w:tc>
        <w:tc>
          <w:tcPr>
            <w:tcW w:w="4365" w:type="dxa"/>
            <w:tcBorders>
              <w:top w:val="single" w:sz="4" w:space="0" w:color="000000"/>
              <w:left w:val="nil"/>
              <w:bottom w:val="single" w:sz="4" w:space="0" w:color="000000"/>
              <w:right w:val="nil"/>
            </w:tcBorders>
            <w:shd w:val="clear" w:color="CCFFCC" w:fill="E3E3E3"/>
            <w:hideMark/>
          </w:tcPr>
          <w:p w:rsidR="00AF59FA" w:rsidRPr="00AF59FA" w:rsidRDefault="00AF59FA" w:rsidP="00AF59FA">
            <w:pPr>
              <w:spacing w:after="0" w:line="240" w:lineRule="auto"/>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PRIPREMNI RADOVI</w:t>
            </w:r>
          </w:p>
        </w:tc>
        <w:tc>
          <w:tcPr>
            <w:tcW w:w="340" w:type="dxa"/>
            <w:tcBorders>
              <w:top w:val="single" w:sz="4" w:space="0" w:color="000000"/>
              <w:left w:val="nil"/>
              <w:bottom w:val="single" w:sz="4" w:space="0" w:color="000000"/>
              <w:right w:val="nil"/>
            </w:tcBorders>
            <w:shd w:val="clear" w:color="CCFFCC" w:fill="E3E3E3"/>
            <w:noWrap/>
            <w:vAlign w:val="bottom"/>
            <w:hideMark/>
          </w:tcPr>
          <w:p w:rsidR="00AF59FA" w:rsidRPr="00AF59FA" w:rsidRDefault="00AF59FA" w:rsidP="00AF59FA">
            <w:pPr>
              <w:spacing w:after="0" w:line="240" w:lineRule="auto"/>
              <w:jc w:val="center"/>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 </w:t>
            </w:r>
          </w:p>
        </w:tc>
        <w:tc>
          <w:tcPr>
            <w:tcW w:w="555" w:type="dxa"/>
            <w:tcBorders>
              <w:top w:val="single" w:sz="4" w:space="0" w:color="000000"/>
              <w:left w:val="nil"/>
              <w:bottom w:val="single" w:sz="4" w:space="0" w:color="000000"/>
              <w:right w:val="nil"/>
            </w:tcBorders>
            <w:shd w:val="clear" w:color="CCFFCC" w:fill="E3E3E3"/>
            <w:noWrap/>
            <w:vAlign w:val="bottom"/>
            <w:hideMark/>
          </w:tcPr>
          <w:p w:rsidR="00AF59FA" w:rsidRPr="00AF59FA" w:rsidRDefault="00AF59FA" w:rsidP="00AF59FA">
            <w:pPr>
              <w:spacing w:after="0" w:line="240" w:lineRule="auto"/>
              <w:jc w:val="right"/>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 </w:t>
            </w:r>
          </w:p>
        </w:tc>
        <w:tc>
          <w:tcPr>
            <w:tcW w:w="1560" w:type="dxa"/>
            <w:tcBorders>
              <w:top w:val="single" w:sz="4" w:space="0" w:color="000000"/>
              <w:left w:val="nil"/>
              <w:bottom w:val="single" w:sz="4" w:space="0" w:color="000000"/>
              <w:right w:val="nil"/>
            </w:tcBorders>
            <w:shd w:val="clear" w:color="CCFFCC" w:fill="E3E3E3"/>
            <w:noWrap/>
            <w:vAlign w:val="bottom"/>
            <w:hideMark/>
          </w:tcPr>
          <w:p w:rsidR="00AF59FA" w:rsidRPr="00AF59FA" w:rsidRDefault="00AF59FA" w:rsidP="00AF59FA">
            <w:pPr>
              <w:spacing w:after="0" w:line="240" w:lineRule="auto"/>
              <w:jc w:val="right"/>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 </w:t>
            </w:r>
          </w:p>
        </w:tc>
        <w:tc>
          <w:tcPr>
            <w:tcW w:w="1780" w:type="dxa"/>
            <w:tcBorders>
              <w:top w:val="single" w:sz="4" w:space="0" w:color="000000"/>
              <w:left w:val="nil"/>
              <w:bottom w:val="single" w:sz="4" w:space="0" w:color="000000"/>
              <w:right w:val="single" w:sz="4" w:space="0" w:color="000000"/>
            </w:tcBorders>
            <w:shd w:val="clear" w:color="CCFFCC" w:fill="E3E3E3"/>
            <w:noWrap/>
            <w:vAlign w:val="bottom"/>
            <w:hideMark/>
          </w:tcPr>
          <w:p w:rsidR="00AF59FA" w:rsidRPr="00AF59FA" w:rsidRDefault="00AF59FA" w:rsidP="00AF59FA">
            <w:pPr>
              <w:spacing w:after="0" w:line="240" w:lineRule="auto"/>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 </w:t>
            </w:r>
          </w:p>
        </w:tc>
      </w:tr>
      <w:tr w:rsidR="00AF59FA" w:rsidRPr="00AF59FA" w:rsidTr="00AF59FA">
        <w:trPr>
          <w:trHeight w:val="300"/>
        </w:trPr>
        <w:tc>
          <w:tcPr>
            <w:tcW w:w="640" w:type="dxa"/>
            <w:tcBorders>
              <w:top w:val="nil"/>
              <w:left w:val="single" w:sz="4" w:space="0" w:color="000000"/>
              <w:bottom w:val="nil"/>
              <w:right w:val="nil"/>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24"/>
                <w:szCs w:val="24"/>
                <w:lang w:eastAsia="hr-HR"/>
              </w:rPr>
            </w:pPr>
            <w:r w:rsidRPr="00AF59FA">
              <w:rPr>
                <w:rFonts w:ascii="Arial" w:eastAsia="Times New Roman" w:hAnsi="Arial" w:cs="Arial"/>
                <w:sz w:val="24"/>
                <w:szCs w:val="24"/>
                <w:lang w:eastAsia="hr-HR"/>
              </w:rPr>
              <w:t> </w:t>
            </w:r>
          </w:p>
        </w:tc>
        <w:tc>
          <w:tcPr>
            <w:tcW w:w="4365" w:type="dxa"/>
            <w:tcBorders>
              <w:top w:val="nil"/>
              <w:left w:val="nil"/>
              <w:bottom w:val="nil"/>
              <w:right w:val="nil"/>
            </w:tcBorders>
            <w:shd w:val="clear" w:color="auto" w:fill="auto"/>
            <w:hideMark/>
          </w:tcPr>
          <w:p w:rsidR="00AF59FA" w:rsidRPr="00AF59FA" w:rsidRDefault="00AF59FA" w:rsidP="00AF59FA">
            <w:pPr>
              <w:spacing w:after="0" w:line="240" w:lineRule="auto"/>
              <w:jc w:val="center"/>
              <w:rPr>
                <w:rFonts w:ascii="Arial" w:eastAsia="Times New Roman" w:hAnsi="Arial" w:cs="Arial"/>
                <w:sz w:val="24"/>
                <w:szCs w:val="24"/>
                <w:lang w:eastAsia="hr-HR"/>
              </w:rPr>
            </w:pPr>
          </w:p>
        </w:tc>
        <w:tc>
          <w:tcPr>
            <w:tcW w:w="34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555"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156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780" w:type="dxa"/>
            <w:tcBorders>
              <w:top w:val="nil"/>
              <w:left w:val="nil"/>
              <w:bottom w:val="nil"/>
              <w:right w:val="single" w:sz="4" w:space="0" w:color="000000"/>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24"/>
                <w:szCs w:val="24"/>
                <w:lang w:eastAsia="hr-HR"/>
              </w:rPr>
            </w:pPr>
            <w:r w:rsidRPr="00AF59FA">
              <w:rPr>
                <w:rFonts w:ascii="Arial" w:eastAsia="Times New Roman" w:hAnsi="Arial" w:cs="Arial"/>
                <w:sz w:val="24"/>
                <w:szCs w:val="24"/>
                <w:lang w:eastAsia="hr-HR"/>
              </w:rPr>
              <w:t> </w:t>
            </w:r>
          </w:p>
        </w:tc>
      </w:tr>
      <w:tr w:rsidR="00AF59FA" w:rsidRPr="00AF59FA" w:rsidTr="00AF59FA">
        <w:trPr>
          <w:trHeight w:val="312"/>
        </w:trPr>
        <w:tc>
          <w:tcPr>
            <w:tcW w:w="640" w:type="dxa"/>
            <w:tcBorders>
              <w:top w:val="single" w:sz="4" w:space="0" w:color="000000"/>
              <w:left w:val="single" w:sz="4" w:space="0" w:color="000000"/>
              <w:bottom w:val="single" w:sz="4" w:space="0" w:color="000000"/>
              <w:right w:val="nil"/>
            </w:tcBorders>
            <w:shd w:val="clear" w:color="CCFFCC" w:fill="E3E3E3"/>
            <w:noWrap/>
            <w:vAlign w:val="center"/>
            <w:hideMark/>
          </w:tcPr>
          <w:p w:rsidR="00AF59FA" w:rsidRPr="00AF59FA" w:rsidRDefault="00AF59FA" w:rsidP="00AF59FA">
            <w:pPr>
              <w:spacing w:after="0" w:line="240" w:lineRule="auto"/>
              <w:jc w:val="center"/>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2.</w:t>
            </w:r>
          </w:p>
        </w:tc>
        <w:tc>
          <w:tcPr>
            <w:tcW w:w="4365" w:type="dxa"/>
            <w:tcBorders>
              <w:top w:val="single" w:sz="4" w:space="0" w:color="000000"/>
              <w:left w:val="nil"/>
              <w:bottom w:val="single" w:sz="4" w:space="0" w:color="000000"/>
              <w:right w:val="nil"/>
            </w:tcBorders>
            <w:shd w:val="clear" w:color="CCFFCC" w:fill="E3E3E3"/>
            <w:hideMark/>
          </w:tcPr>
          <w:p w:rsidR="00AF59FA" w:rsidRPr="00AF59FA" w:rsidRDefault="00AF59FA" w:rsidP="00AF59FA">
            <w:pPr>
              <w:spacing w:after="0" w:line="240" w:lineRule="auto"/>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ZEMLJANI RADOVI</w:t>
            </w:r>
          </w:p>
        </w:tc>
        <w:tc>
          <w:tcPr>
            <w:tcW w:w="340" w:type="dxa"/>
            <w:tcBorders>
              <w:top w:val="single" w:sz="4" w:space="0" w:color="000000"/>
              <w:left w:val="nil"/>
              <w:bottom w:val="single" w:sz="4" w:space="0" w:color="000000"/>
              <w:right w:val="nil"/>
            </w:tcBorders>
            <w:shd w:val="clear" w:color="CCFFCC" w:fill="E3E3E3"/>
            <w:noWrap/>
            <w:vAlign w:val="bottom"/>
            <w:hideMark/>
          </w:tcPr>
          <w:p w:rsidR="00AF59FA" w:rsidRPr="00AF59FA" w:rsidRDefault="00AF59FA" w:rsidP="00AF59FA">
            <w:pPr>
              <w:spacing w:after="0" w:line="240" w:lineRule="auto"/>
              <w:jc w:val="center"/>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 </w:t>
            </w:r>
          </w:p>
        </w:tc>
        <w:tc>
          <w:tcPr>
            <w:tcW w:w="555" w:type="dxa"/>
            <w:tcBorders>
              <w:top w:val="single" w:sz="4" w:space="0" w:color="000000"/>
              <w:left w:val="nil"/>
              <w:bottom w:val="single" w:sz="4" w:space="0" w:color="000000"/>
              <w:right w:val="nil"/>
            </w:tcBorders>
            <w:shd w:val="clear" w:color="CCFFCC" w:fill="E3E3E3"/>
            <w:noWrap/>
            <w:vAlign w:val="bottom"/>
            <w:hideMark/>
          </w:tcPr>
          <w:p w:rsidR="00AF59FA" w:rsidRPr="00AF59FA" w:rsidRDefault="00AF59FA" w:rsidP="00AF59FA">
            <w:pPr>
              <w:spacing w:after="0" w:line="240" w:lineRule="auto"/>
              <w:jc w:val="right"/>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 </w:t>
            </w:r>
          </w:p>
        </w:tc>
        <w:tc>
          <w:tcPr>
            <w:tcW w:w="1560" w:type="dxa"/>
            <w:tcBorders>
              <w:top w:val="single" w:sz="4" w:space="0" w:color="000000"/>
              <w:left w:val="nil"/>
              <w:bottom w:val="single" w:sz="4" w:space="0" w:color="000000"/>
              <w:right w:val="nil"/>
            </w:tcBorders>
            <w:shd w:val="clear" w:color="CCFFCC" w:fill="E3E3E3"/>
            <w:noWrap/>
            <w:vAlign w:val="bottom"/>
            <w:hideMark/>
          </w:tcPr>
          <w:p w:rsidR="00AF59FA" w:rsidRPr="00AF59FA" w:rsidRDefault="00AF59FA" w:rsidP="00AF59FA">
            <w:pPr>
              <w:spacing w:after="0" w:line="240" w:lineRule="auto"/>
              <w:jc w:val="right"/>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 </w:t>
            </w:r>
          </w:p>
        </w:tc>
        <w:tc>
          <w:tcPr>
            <w:tcW w:w="1780" w:type="dxa"/>
            <w:tcBorders>
              <w:top w:val="single" w:sz="4" w:space="0" w:color="000000"/>
              <w:left w:val="nil"/>
              <w:bottom w:val="single" w:sz="4" w:space="0" w:color="000000"/>
              <w:right w:val="single" w:sz="4" w:space="0" w:color="000000"/>
            </w:tcBorders>
            <w:shd w:val="clear" w:color="CCFFCC" w:fill="E3E3E3"/>
            <w:noWrap/>
            <w:vAlign w:val="bottom"/>
            <w:hideMark/>
          </w:tcPr>
          <w:p w:rsidR="00AF59FA" w:rsidRPr="00AF59FA" w:rsidRDefault="00AF59FA" w:rsidP="00AF59FA">
            <w:pPr>
              <w:spacing w:after="0" w:line="240" w:lineRule="auto"/>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 </w:t>
            </w:r>
          </w:p>
        </w:tc>
      </w:tr>
      <w:tr w:rsidR="00AF59FA" w:rsidRPr="00AF59FA" w:rsidTr="00AF59FA">
        <w:trPr>
          <w:trHeight w:val="300"/>
        </w:trPr>
        <w:tc>
          <w:tcPr>
            <w:tcW w:w="640" w:type="dxa"/>
            <w:tcBorders>
              <w:top w:val="nil"/>
              <w:left w:val="single" w:sz="4" w:space="0" w:color="000000"/>
              <w:bottom w:val="nil"/>
              <w:right w:val="nil"/>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24"/>
                <w:szCs w:val="24"/>
                <w:lang w:eastAsia="hr-HR"/>
              </w:rPr>
            </w:pPr>
            <w:r w:rsidRPr="00AF59FA">
              <w:rPr>
                <w:rFonts w:ascii="Arial" w:eastAsia="Times New Roman" w:hAnsi="Arial" w:cs="Arial"/>
                <w:sz w:val="24"/>
                <w:szCs w:val="24"/>
                <w:lang w:eastAsia="hr-HR"/>
              </w:rPr>
              <w:t> </w:t>
            </w:r>
          </w:p>
        </w:tc>
        <w:tc>
          <w:tcPr>
            <w:tcW w:w="4365" w:type="dxa"/>
            <w:tcBorders>
              <w:top w:val="nil"/>
              <w:left w:val="nil"/>
              <w:bottom w:val="nil"/>
              <w:right w:val="nil"/>
            </w:tcBorders>
            <w:shd w:val="clear" w:color="auto" w:fill="auto"/>
            <w:hideMark/>
          </w:tcPr>
          <w:p w:rsidR="00AF59FA" w:rsidRPr="00AF59FA" w:rsidRDefault="00AF59FA" w:rsidP="00AF59FA">
            <w:pPr>
              <w:spacing w:after="0" w:line="240" w:lineRule="auto"/>
              <w:jc w:val="center"/>
              <w:rPr>
                <w:rFonts w:ascii="Arial" w:eastAsia="Times New Roman" w:hAnsi="Arial" w:cs="Arial"/>
                <w:sz w:val="24"/>
                <w:szCs w:val="24"/>
                <w:lang w:eastAsia="hr-HR"/>
              </w:rPr>
            </w:pPr>
          </w:p>
        </w:tc>
        <w:tc>
          <w:tcPr>
            <w:tcW w:w="34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555"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156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780" w:type="dxa"/>
            <w:tcBorders>
              <w:top w:val="nil"/>
              <w:left w:val="nil"/>
              <w:bottom w:val="nil"/>
              <w:right w:val="single" w:sz="4" w:space="0" w:color="000000"/>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24"/>
                <w:szCs w:val="24"/>
                <w:lang w:eastAsia="hr-HR"/>
              </w:rPr>
            </w:pPr>
            <w:r w:rsidRPr="00AF59FA">
              <w:rPr>
                <w:rFonts w:ascii="Arial" w:eastAsia="Times New Roman" w:hAnsi="Arial" w:cs="Arial"/>
                <w:sz w:val="24"/>
                <w:szCs w:val="24"/>
                <w:lang w:eastAsia="hr-HR"/>
              </w:rPr>
              <w:t> </w:t>
            </w:r>
          </w:p>
        </w:tc>
      </w:tr>
      <w:tr w:rsidR="00AF59FA" w:rsidRPr="00AF59FA" w:rsidTr="00AF59FA">
        <w:trPr>
          <w:trHeight w:val="312"/>
        </w:trPr>
        <w:tc>
          <w:tcPr>
            <w:tcW w:w="640" w:type="dxa"/>
            <w:tcBorders>
              <w:top w:val="single" w:sz="4" w:space="0" w:color="000000"/>
              <w:left w:val="single" w:sz="4" w:space="0" w:color="000000"/>
              <w:bottom w:val="single" w:sz="4" w:space="0" w:color="000000"/>
              <w:right w:val="nil"/>
            </w:tcBorders>
            <w:shd w:val="clear" w:color="CCFFCC" w:fill="E3E3E3"/>
            <w:noWrap/>
            <w:vAlign w:val="center"/>
            <w:hideMark/>
          </w:tcPr>
          <w:p w:rsidR="00AF59FA" w:rsidRPr="00AF59FA" w:rsidRDefault="00AF59FA" w:rsidP="00AF59FA">
            <w:pPr>
              <w:spacing w:after="0" w:line="240" w:lineRule="auto"/>
              <w:jc w:val="center"/>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3.</w:t>
            </w:r>
          </w:p>
        </w:tc>
        <w:tc>
          <w:tcPr>
            <w:tcW w:w="4365" w:type="dxa"/>
            <w:tcBorders>
              <w:top w:val="single" w:sz="4" w:space="0" w:color="000000"/>
              <w:left w:val="nil"/>
              <w:bottom w:val="single" w:sz="4" w:space="0" w:color="000000"/>
              <w:right w:val="nil"/>
            </w:tcBorders>
            <w:shd w:val="clear" w:color="CCFFCC" w:fill="E3E3E3"/>
            <w:hideMark/>
          </w:tcPr>
          <w:p w:rsidR="00AF59FA" w:rsidRPr="00AF59FA" w:rsidRDefault="00AF59FA" w:rsidP="00AF59FA">
            <w:pPr>
              <w:spacing w:after="0" w:line="240" w:lineRule="auto"/>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ODVODNJA</w:t>
            </w:r>
          </w:p>
        </w:tc>
        <w:tc>
          <w:tcPr>
            <w:tcW w:w="340" w:type="dxa"/>
            <w:tcBorders>
              <w:top w:val="single" w:sz="4" w:space="0" w:color="000000"/>
              <w:left w:val="nil"/>
              <w:bottom w:val="single" w:sz="4" w:space="0" w:color="000000"/>
              <w:right w:val="nil"/>
            </w:tcBorders>
            <w:shd w:val="clear" w:color="CCFFCC" w:fill="E3E3E3"/>
            <w:noWrap/>
            <w:vAlign w:val="bottom"/>
            <w:hideMark/>
          </w:tcPr>
          <w:p w:rsidR="00AF59FA" w:rsidRPr="00AF59FA" w:rsidRDefault="00AF59FA" w:rsidP="00AF59FA">
            <w:pPr>
              <w:spacing w:after="0" w:line="240" w:lineRule="auto"/>
              <w:jc w:val="center"/>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 </w:t>
            </w:r>
          </w:p>
        </w:tc>
        <w:tc>
          <w:tcPr>
            <w:tcW w:w="555" w:type="dxa"/>
            <w:tcBorders>
              <w:top w:val="single" w:sz="4" w:space="0" w:color="000000"/>
              <w:left w:val="nil"/>
              <w:bottom w:val="single" w:sz="4" w:space="0" w:color="000000"/>
              <w:right w:val="nil"/>
            </w:tcBorders>
            <w:shd w:val="clear" w:color="CCFFCC" w:fill="E3E3E3"/>
            <w:noWrap/>
            <w:vAlign w:val="bottom"/>
            <w:hideMark/>
          </w:tcPr>
          <w:p w:rsidR="00AF59FA" w:rsidRPr="00AF59FA" w:rsidRDefault="00AF59FA" w:rsidP="00AF59FA">
            <w:pPr>
              <w:spacing w:after="0" w:line="240" w:lineRule="auto"/>
              <w:jc w:val="right"/>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 </w:t>
            </w:r>
          </w:p>
        </w:tc>
        <w:tc>
          <w:tcPr>
            <w:tcW w:w="1560" w:type="dxa"/>
            <w:tcBorders>
              <w:top w:val="single" w:sz="4" w:space="0" w:color="000000"/>
              <w:left w:val="nil"/>
              <w:bottom w:val="single" w:sz="4" w:space="0" w:color="000000"/>
              <w:right w:val="nil"/>
            </w:tcBorders>
            <w:shd w:val="clear" w:color="CCFFCC" w:fill="E3E3E3"/>
            <w:noWrap/>
            <w:vAlign w:val="bottom"/>
            <w:hideMark/>
          </w:tcPr>
          <w:p w:rsidR="00AF59FA" w:rsidRPr="00AF59FA" w:rsidRDefault="00AF59FA" w:rsidP="00AF59FA">
            <w:pPr>
              <w:spacing w:after="0" w:line="240" w:lineRule="auto"/>
              <w:jc w:val="right"/>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 </w:t>
            </w:r>
          </w:p>
        </w:tc>
        <w:tc>
          <w:tcPr>
            <w:tcW w:w="1780" w:type="dxa"/>
            <w:tcBorders>
              <w:top w:val="single" w:sz="4" w:space="0" w:color="000000"/>
              <w:left w:val="nil"/>
              <w:bottom w:val="single" w:sz="4" w:space="0" w:color="000000"/>
              <w:right w:val="single" w:sz="4" w:space="0" w:color="000000"/>
            </w:tcBorders>
            <w:shd w:val="clear" w:color="CCFFCC" w:fill="E3E3E3"/>
            <w:noWrap/>
            <w:vAlign w:val="bottom"/>
            <w:hideMark/>
          </w:tcPr>
          <w:p w:rsidR="00AF59FA" w:rsidRPr="00AF59FA" w:rsidRDefault="00AF59FA" w:rsidP="00AF59FA">
            <w:pPr>
              <w:spacing w:after="0" w:line="240" w:lineRule="auto"/>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 </w:t>
            </w:r>
          </w:p>
        </w:tc>
      </w:tr>
      <w:tr w:rsidR="00AF59FA" w:rsidRPr="00AF59FA" w:rsidTr="00AF59FA">
        <w:trPr>
          <w:trHeight w:val="300"/>
        </w:trPr>
        <w:tc>
          <w:tcPr>
            <w:tcW w:w="640" w:type="dxa"/>
            <w:tcBorders>
              <w:top w:val="nil"/>
              <w:left w:val="single" w:sz="4" w:space="0" w:color="000000"/>
              <w:bottom w:val="nil"/>
              <w:right w:val="nil"/>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24"/>
                <w:szCs w:val="24"/>
                <w:lang w:eastAsia="hr-HR"/>
              </w:rPr>
            </w:pPr>
            <w:r w:rsidRPr="00AF59FA">
              <w:rPr>
                <w:rFonts w:ascii="Arial" w:eastAsia="Times New Roman" w:hAnsi="Arial" w:cs="Arial"/>
                <w:sz w:val="24"/>
                <w:szCs w:val="24"/>
                <w:lang w:eastAsia="hr-HR"/>
              </w:rPr>
              <w:t> </w:t>
            </w:r>
          </w:p>
        </w:tc>
        <w:tc>
          <w:tcPr>
            <w:tcW w:w="4365" w:type="dxa"/>
            <w:tcBorders>
              <w:top w:val="nil"/>
              <w:left w:val="nil"/>
              <w:bottom w:val="nil"/>
              <w:right w:val="nil"/>
            </w:tcBorders>
            <w:shd w:val="clear" w:color="auto" w:fill="auto"/>
            <w:hideMark/>
          </w:tcPr>
          <w:p w:rsidR="00AF59FA" w:rsidRPr="00AF59FA" w:rsidRDefault="00AF59FA" w:rsidP="00AF59FA">
            <w:pPr>
              <w:spacing w:after="0" w:line="240" w:lineRule="auto"/>
              <w:jc w:val="center"/>
              <w:rPr>
                <w:rFonts w:ascii="Arial" w:eastAsia="Times New Roman" w:hAnsi="Arial" w:cs="Arial"/>
                <w:sz w:val="24"/>
                <w:szCs w:val="24"/>
                <w:lang w:eastAsia="hr-HR"/>
              </w:rPr>
            </w:pPr>
          </w:p>
        </w:tc>
        <w:tc>
          <w:tcPr>
            <w:tcW w:w="34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555"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156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780" w:type="dxa"/>
            <w:tcBorders>
              <w:top w:val="nil"/>
              <w:left w:val="nil"/>
              <w:bottom w:val="nil"/>
              <w:right w:val="single" w:sz="4" w:space="0" w:color="000000"/>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24"/>
                <w:szCs w:val="24"/>
                <w:lang w:eastAsia="hr-HR"/>
              </w:rPr>
            </w:pPr>
            <w:r w:rsidRPr="00AF59FA">
              <w:rPr>
                <w:rFonts w:ascii="Arial" w:eastAsia="Times New Roman" w:hAnsi="Arial" w:cs="Arial"/>
                <w:sz w:val="24"/>
                <w:szCs w:val="24"/>
                <w:lang w:eastAsia="hr-HR"/>
              </w:rPr>
              <w:t> </w:t>
            </w:r>
          </w:p>
        </w:tc>
      </w:tr>
      <w:tr w:rsidR="00AF59FA" w:rsidRPr="00AF59FA" w:rsidTr="00AF59FA">
        <w:trPr>
          <w:trHeight w:val="312"/>
        </w:trPr>
        <w:tc>
          <w:tcPr>
            <w:tcW w:w="640" w:type="dxa"/>
            <w:tcBorders>
              <w:top w:val="single" w:sz="4" w:space="0" w:color="000000"/>
              <w:left w:val="single" w:sz="4" w:space="0" w:color="000000"/>
              <w:bottom w:val="single" w:sz="4" w:space="0" w:color="000000"/>
              <w:right w:val="nil"/>
            </w:tcBorders>
            <w:shd w:val="clear" w:color="CCFFCC" w:fill="E3E3E3"/>
            <w:noWrap/>
            <w:vAlign w:val="center"/>
            <w:hideMark/>
          </w:tcPr>
          <w:p w:rsidR="00AF59FA" w:rsidRPr="00AF59FA" w:rsidRDefault="00AF59FA" w:rsidP="00AF59FA">
            <w:pPr>
              <w:spacing w:after="0" w:line="240" w:lineRule="auto"/>
              <w:jc w:val="center"/>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4.</w:t>
            </w:r>
          </w:p>
        </w:tc>
        <w:tc>
          <w:tcPr>
            <w:tcW w:w="4365" w:type="dxa"/>
            <w:tcBorders>
              <w:top w:val="single" w:sz="4" w:space="0" w:color="000000"/>
              <w:left w:val="nil"/>
              <w:bottom w:val="single" w:sz="4" w:space="0" w:color="000000"/>
              <w:right w:val="nil"/>
            </w:tcBorders>
            <w:shd w:val="clear" w:color="CCFFCC" w:fill="E3E3E3"/>
            <w:hideMark/>
          </w:tcPr>
          <w:p w:rsidR="00AF59FA" w:rsidRPr="00AF59FA" w:rsidRDefault="00AF59FA" w:rsidP="00AF59FA">
            <w:pPr>
              <w:spacing w:after="0" w:line="240" w:lineRule="auto"/>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KOLNIČKA KONSTRUKCIJA</w:t>
            </w:r>
          </w:p>
        </w:tc>
        <w:tc>
          <w:tcPr>
            <w:tcW w:w="340" w:type="dxa"/>
            <w:tcBorders>
              <w:top w:val="single" w:sz="4" w:space="0" w:color="000000"/>
              <w:left w:val="nil"/>
              <w:bottom w:val="single" w:sz="4" w:space="0" w:color="000000"/>
              <w:right w:val="nil"/>
            </w:tcBorders>
            <w:shd w:val="clear" w:color="CCFFCC" w:fill="E3E3E3"/>
            <w:noWrap/>
            <w:vAlign w:val="bottom"/>
            <w:hideMark/>
          </w:tcPr>
          <w:p w:rsidR="00AF59FA" w:rsidRPr="00AF59FA" w:rsidRDefault="00AF59FA" w:rsidP="00AF59FA">
            <w:pPr>
              <w:spacing w:after="0" w:line="240" w:lineRule="auto"/>
              <w:jc w:val="center"/>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 </w:t>
            </w:r>
          </w:p>
        </w:tc>
        <w:tc>
          <w:tcPr>
            <w:tcW w:w="555" w:type="dxa"/>
            <w:tcBorders>
              <w:top w:val="single" w:sz="4" w:space="0" w:color="000000"/>
              <w:left w:val="nil"/>
              <w:bottom w:val="single" w:sz="4" w:space="0" w:color="000000"/>
              <w:right w:val="nil"/>
            </w:tcBorders>
            <w:shd w:val="clear" w:color="CCFFCC" w:fill="E3E3E3"/>
            <w:noWrap/>
            <w:vAlign w:val="bottom"/>
            <w:hideMark/>
          </w:tcPr>
          <w:p w:rsidR="00AF59FA" w:rsidRPr="00AF59FA" w:rsidRDefault="00AF59FA" w:rsidP="00AF59FA">
            <w:pPr>
              <w:spacing w:after="0" w:line="240" w:lineRule="auto"/>
              <w:jc w:val="right"/>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 </w:t>
            </w:r>
          </w:p>
        </w:tc>
        <w:tc>
          <w:tcPr>
            <w:tcW w:w="1560" w:type="dxa"/>
            <w:tcBorders>
              <w:top w:val="single" w:sz="4" w:space="0" w:color="000000"/>
              <w:left w:val="nil"/>
              <w:bottom w:val="single" w:sz="4" w:space="0" w:color="000000"/>
              <w:right w:val="nil"/>
            </w:tcBorders>
            <w:shd w:val="clear" w:color="CCFFCC" w:fill="E3E3E3"/>
            <w:noWrap/>
            <w:vAlign w:val="bottom"/>
            <w:hideMark/>
          </w:tcPr>
          <w:p w:rsidR="00AF59FA" w:rsidRPr="00AF59FA" w:rsidRDefault="00AF59FA" w:rsidP="00AF59FA">
            <w:pPr>
              <w:spacing w:after="0" w:line="240" w:lineRule="auto"/>
              <w:jc w:val="right"/>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 </w:t>
            </w:r>
          </w:p>
        </w:tc>
        <w:tc>
          <w:tcPr>
            <w:tcW w:w="1780" w:type="dxa"/>
            <w:tcBorders>
              <w:top w:val="single" w:sz="4" w:space="0" w:color="000000"/>
              <w:left w:val="nil"/>
              <w:bottom w:val="single" w:sz="4" w:space="0" w:color="000000"/>
              <w:right w:val="single" w:sz="4" w:space="0" w:color="000000"/>
            </w:tcBorders>
            <w:shd w:val="clear" w:color="CCFFCC" w:fill="E3E3E3"/>
            <w:noWrap/>
            <w:vAlign w:val="bottom"/>
            <w:hideMark/>
          </w:tcPr>
          <w:p w:rsidR="00AF59FA" w:rsidRPr="00AF59FA" w:rsidRDefault="00AF59FA" w:rsidP="00AF59FA">
            <w:pPr>
              <w:spacing w:after="0" w:line="240" w:lineRule="auto"/>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 </w:t>
            </w:r>
          </w:p>
        </w:tc>
      </w:tr>
      <w:tr w:rsidR="00AF59FA" w:rsidRPr="00AF59FA" w:rsidTr="00AF59FA">
        <w:trPr>
          <w:trHeight w:val="300"/>
        </w:trPr>
        <w:tc>
          <w:tcPr>
            <w:tcW w:w="640" w:type="dxa"/>
            <w:tcBorders>
              <w:top w:val="nil"/>
              <w:left w:val="single" w:sz="4" w:space="0" w:color="000000"/>
              <w:bottom w:val="nil"/>
              <w:right w:val="nil"/>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24"/>
                <w:szCs w:val="24"/>
                <w:lang w:eastAsia="hr-HR"/>
              </w:rPr>
            </w:pPr>
            <w:r w:rsidRPr="00AF59FA">
              <w:rPr>
                <w:rFonts w:ascii="Arial" w:eastAsia="Times New Roman" w:hAnsi="Arial" w:cs="Arial"/>
                <w:sz w:val="24"/>
                <w:szCs w:val="24"/>
                <w:lang w:eastAsia="hr-HR"/>
              </w:rPr>
              <w:t> </w:t>
            </w:r>
          </w:p>
        </w:tc>
        <w:tc>
          <w:tcPr>
            <w:tcW w:w="4365" w:type="dxa"/>
            <w:tcBorders>
              <w:top w:val="nil"/>
              <w:left w:val="nil"/>
              <w:bottom w:val="nil"/>
              <w:right w:val="nil"/>
            </w:tcBorders>
            <w:shd w:val="clear" w:color="auto" w:fill="auto"/>
            <w:hideMark/>
          </w:tcPr>
          <w:p w:rsidR="00AF59FA" w:rsidRPr="00AF59FA" w:rsidRDefault="00AF59FA" w:rsidP="00AF59FA">
            <w:pPr>
              <w:spacing w:after="0" w:line="240" w:lineRule="auto"/>
              <w:jc w:val="center"/>
              <w:rPr>
                <w:rFonts w:ascii="Arial" w:eastAsia="Times New Roman" w:hAnsi="Arial" w:cs="Arial"/>
                <w:sz w:val="24"/>
                <w:szCs w:val="24"/>
                <w:lang w:eastAsia="hr-HR"/>
              </w:rPr>
            </w:pPr>
          </w:p>
        </w:tc>
        <w:tc>
          <w:tcPr>
            <w:tcW w:w="34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555"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156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780" w:type="dxa"/>
            <w:tcBorders>
              <w:top w:val="nil"/>
              <w:left w:val="nil"/>
              <w:bottom w:val="nil"/>
              <w:right w:val="single" w:sz="4" w:space="0" w:color="000000"/>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24"/>
                <w:szCs w:val="24"/>
                <w:lang w:eastAsia="hr-HR"/>
              </w:rPr>
            </w:pPr>
            <w:r w:rsidRPr="00AF59FA">
              <w:rPr>
                <w:rFonts w:ascii="Arial" w:eastAsia="Times New Roman" w:hAnsi="Arial" w:cs="Arial"/>
                <w:sz w:val="24"/>
                <w:szCs w:val="24"/>
                <w:lang w:eastAsia="hr-HR"/>
              </w:rPr>
              <w:t> </w:t>
            </w:r>
          </w:p>
        </w:tc>
      </w:tr>
      <w:tr w:rsidR="00AF59FA" w:rsidRPr="00AF59FA" w:rsidTr="00AF59FA">
        <w:trPr>
          <w:trHeight w:val="312"/>
        </w:trPr>
        <w:tc>
          <w:tcPr>
            <w:tcW w:w="640" w:type="dxa"/>
            <w:tcBorders>
              <w:top w:val="single" w:sz="4" w:space="0" w:color="000000"/>
              <w:left w:val="single" w:sz="4" w:space="0" w:color="000000"/>
              <w:bottom w:val="single" w:sz="4" w:space="0" w:color="000000"/>
              <w:right w:val="nil"/>
            </w:tcBorders>
            <w:shd w:val="clear" w:color="CCFFCC" w:fill="E3E3E3"/>
            <w:noWrap/>
            <w:vAlign w:val="center"/>
            <w:hideMark/>
          </w:tcPr>
          <w:p w:rsidR="00AF59FA" w:rsidRPr="00AF59FA" w:rsidRDefault="00AF59FA" w:rsidP="00AF59FA">
            <w:pPr>
              <w:spacing w:after="0" w:line="240" w:lineRule="auto"/>
              <w:jc w:val="center"/>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5.</w:t>
            </w:r>
          </w:p>
        </w:tc>
        <w:tc>
          <w:tcPr>
            <w:tcW w:w="4365" w:type="dxa"/>
            <w:tcBorders>
              <w:top w:val="single" w:sz="4" w:space="0" w:color="000000"/>
              <w:left w:val="nil"/>
              <w:bottom w:val="single" w:sz="4" w:space="0" w:color="000000"/>
              <w:right w:val="nil"/>
            </w:tcBorders>
            <w:shd w:val="clear" w:color="CCFFCC" w:fill="E3E3E3"/>
            <w:hideMark/>
          </w:tcPr>
          <w:p w:rsidR="00AF59FA" w:rsidRPr="00AF59FA" w:rsidRDefault="00AF59FA" w:rsidP="00AF59FA">
            <w:pPr>
              <w:spacing w:after="0" w:line="240" w:lineRule="auto"/>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OPREMA CESTE</w:t>
            </w:r>
          </w:p>
        </w:tc>
        <w:tc>
          <w:tcPr>
            <w:tcW w:w="340" w:type="dxa"/>
            <w:tcBorders>
              <w:top w:val="single" w:sz="4" w:space="0" w:color="000000"/>
              <w:left w:val="nil"/>
              <w:bottom w:val="single" w:sz="4" w:space="0" w:color="000000"/>
              <w:right w:val="nil"/>
            </w:tcBorders>
            <w:shd w:val="clear" w:color="CCFFCC" w:fill="E3E3E3"/>
            <w:noWrap/>
            <w:vAlign w:val="bottom"/>
            <w:hideMark/>
          </w:tcPr>
          <w:p w:rsidR="00AF59FA" w:rsidRPr="00AF59FA" w:rsidRDefault="00AF59FA" w:rsidP="00AF59FA">
            <w:pPr>
              <w:spacing w:after="0" w:line="240" w:lineRule="auto"/>
              <w:jc w:val="center"/>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 </w:t>
            </w:r>
          </w:p>
        </w:tc>
        <w:tc>
          <w:tcPr>
            <w:tcW w:w="555" w:type="dxa"/>
            <w:tcBorders>
              <w:top w:val="single" w:sz="4" w:space="0" w:color="000000"/>
              <w:left w:val="nil"/>
              <w:bottom w:val="single" w:sz="4" w:space="0" w:color="000000"/>
              <w:right w:val="nil"/>
            </w:tcBorders>
            <w:shd w:val="clear" w:color="CCFFCC" w:fill="E3E3E3"/>
            <w:noWrap/>
            <w:vAlign w:val="bottom"/>
            <w:hideMark/>
          </w:tcPr>
          <w:p w:rsidR="00AF59FA" w:rsidRPr="00AF59FA" w:rsidRDefault="00AF59FA" w:rsidP="00AF59FA">
            <w:pPr>
              <w:spacing w:after="0" w:line="240" w:lineRule="auto"/>
              <w:jc w:val="right"/>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 </w:t>
            </w:r>
          </w:p>
        </w:tc>
        <w:tc>
          <w:tcPr>
            <w:tcW w:w="1560" w:type="dxa"/>
            <w:tcBorders>
              <w:top w:val="single" w:sz="4" w:space="0" w:color="000000"/>
              <w:left w:val="nil"/>
              <w:bottom w:val="single" w:sz="4" w:space="0" w:color="000000"/>
              <w:right w:val="nil"/>
            </w:tcBorders>
            <w:shd w:val="clear" w:color="CCFFCC" w:fill="E3E3E3"/>
            <w:noWrap/>
            <w:vAlign w:val="bottom"/>
            <w:hideMark/>
          </w:tcPr>
          <w:p w:rsidR="00AF59FA" w:rsidRPr="00AF59FA" w:rsidRDefault="00AF59FA" w:rsidP="00AF59FA">
            <w:pPr>
              <w:spacing w:after="0" w:line="240" w:lineRule="auto"/>
              <w:jc w:val="right"/>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 </w:t>
            </w:r>
          </w:p>
        </w:tc>
        <w:tc>
          <w:tcPr>
            <w:tcW w:w="1780" w:type="dxa"/>
            <w:tcBorders>
              <w:top w:val="single" w:sz="4" w:space="0" w:color="000000"/>
              <w:left w:val="nil"/>
              <w:bottom w:val="single" w:sz="4" w:space="0" w:color="000000"/>
              <w:right w:val="single" w:sz="4" w:space="0" w:color="000000"/>
            </w:tcBorders>
            <w:shd w:val="clear" w:color="CCFFCC" w:fill="E3E3E3"/>
            <w:noWrap/>
            <w:vAlign w:val="bottom"/>
            <w:hideMark/>
          </w:tcPr>
          <w:p w:rsidR="00AF59FA" w:rsidRPr="00AF59FA" w:rsidRDefault="00AF59FA" w:rsidP="00AF59FA">
            <w:pPr>
              <w:spacing w:after="0" w:line="240" w:lineRule="auto"/>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 </w:t>
            </w:r>
          </w:p>
        </w:tc>
      </w:tr>
      <w:tr w:rsidR="00AF59FA" w:rsidRPr="00AF59FA" w:rsidTr="00AF59FA">
        <w:trPr>
          <w:trHeight w:val="300"/>
        </w:trPr>
        <w:tc>
          <w:tcPr>
            <w:tcW w:w="640" w:type="dxa"/>
            <w:tcBorders>
              <w:top w:val="nil"/>
              <w:left w:val="single" w:sz="4" w:space="0" w:color="000000"/>
              <w:bottom w:val="nil"/>
              <w:right w:val="nil"/>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24"/>
                <w:szCs w:val="24"/>
                <w:lang w:eastAsia="hr-HR"/>
              </w:rPr>
            </w:pPr>
            <w:r w:rsidRPr="00AF59FA">
              <w:rPr>
                <w:rFonts w:ascii="Arial" w:eastAsia="Times New Roman" w:hAnsi="Arial" w:cs="Arial"/>
                <w:sz w:val="24"/>
                <w:szCs w:val="24"/>
                <w:lang w:eastAsia="hr-HR"/>
              </w:rPr>
              <w:t> </w:t>
            </w:r>
          </w:p>
        </w:tc>
        <w:tc>
          <w:tcPr>
            <w:tcW w:w="4365" w:type="dxa"/>
            <w:tcBorders>
              <w:top w:val="nil"/>
              <w:left w:val="nil"/>
              <w:bottom w:val="nil"/>
              <w:right w:val="nil"/>
            </w:tcBorders>
            <w:shd w:val="clear" w:color="auto" w:fill="auto"/>
            <w:hideMark/>
          </w:tcPr>
          <w:p w:rsidR="00AF59FA" w:rsidRPr="00AF59FA" w:rsidRDefault="00AF59FA" w:rsidP="00AF59FA">
            <w:pPr>
              <w:spacing w:after="0" w:line="240" w:lineRule="auto"/>
              <w:jc w:val="center"/>
              <w:rPr>
                <w:rFonts w:ascii="Arial" w:eastAsia="Times New Roman" w:hAnsi="Arial" w:cs="Arial"/>
                <w:sz w:val="24"/>
                <w:szCs w:val="24"/>
                <w:lang w:eastAsia="hr-HR"/>
              </w:rPr>
            </w:pPr>
          </w:p>
        </w:tc>
        <w:tc>
          <w:tcPr>
            <w:tcW w:w="34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555"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156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780" w:type="dxa"/>
            <w:tcBorders>
              <w:top w:val="nil"/>
              <w:left w:val="nil"/>
              <w:bottom w:val="nil"/>
              <w:right w:val="single" w:sz="4" w:space="0" w:color="000000"/>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24"/>
                <w:szCs w:val="24"/>
                <w:lang w:eastAsia="hr-HR"/>
              </w:rPr>
            </w:pPr>
            <w:r w:rsidRPr="00AF59FA">
              <w:rPr>
                <w:rFonts w:ascii="Arial" w:eastAsia="Times New Roman" w:hAnsi="Arial" w:cs="Arial"/>
                <w:sz w:val="24"/>
                <w:szCs w:val="24"/>
                <w:lang w:eastAsia="hr-HR"/>
              </w:rPr>
              <w:t> </w:t>
            </w:r>
          </w:p>
        </w:tc>
      </w:tr>
      <w:tr w:rsidR="00AF59FA" w:rsidRPr="00AF59FA" w:rsidTr="00AF59FA">
        <w:trPr>
          <w:trHeight w:val="312"/>
        </w:trPr>
        <w:tc>
          <w:tcPr>
            <w:tcW w:w="640" w:type="dxa"/>
            <w:tcBorders>
              <w:top w:val="single" w:sz="4" w:space="0" w:color="000000"/>
              <w:left w:val="single" w:sz="4" w:space="0" w:color="000000"/>
              <w:bottom w:val="single" w:sz="4" w:space="0" w:color="000000"/>
              <w:right w:val="nil"/>
            </w:tcBorders>
            <w:shd w:val="clear" w:color="CCFFCC" w:fill="E3E3E3"/>
            <w:noWrap/>
            <w:vAlign w:val="center"/>
            <w:hideMark/>
          </w:tcPr>
          <w:p w:rsidR="00AF59FA" w:rsidRPr="00AF59FA" w:rsidRDefault="00AF59FA" w:rsidP="00AF59FA">
            <w:pPr>
              <w:spacing w:after="0" w:line="240" w:lineRule="auto"/>
              <w:jc w:val="center"/>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6.</w:t>
            </w:r>
          </w:p>
        </w:tc>
        <w:tc>
          <w:tcPr>
            <w:tcW w:w="4365" w:type="dxa"/>
            <w:tcBorders>
              <w:top w:val="single" w:sz="4" w:space="0" w:color="000000"/>
              <w:left w:val="nil"/>
              <w:bottom w:val="single" w:sz="4" w:space="0" w:color="000000"/>
              <w:right w:val="nil"/>
            </w:tcBorders>
            <w:shd w:val="clear" w:color="CCFFCC" w:fill="E3E3E3"/>
            <w:hideMark/>
          </w:tcPr>
          <w:p w:rsidR="00AF59FA" w:rsidRPr="00AF59FA" w:rsidRDefault="00AF59FA" w:rsidP="00AF59FA">
            <w:pPr>
              <w:spacing w:after="0" w:line="240" w:lineRule="auto"/>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KONTROLA IZVEDBE</w:t>
            </w:r>
          </w:p>
        </w:tc>
        <w:tc>
          <w:tcPr>
            <w:tcW w:w="340" w:type="dxa"/>
            <w:tcBorders>
              <w:top w:val="single" w:sz="4" w:space="0" w:color="000000"/>
              <w:left w:val="nil"/>
              <w:bottom w:val="single" w:sz="4" w:space="0" w:color="000000"/>
              <w:right w:val="nil"/>
            </w:tcBorders>
            <w:shd w:val="clear" w:color="CCFFCC" w:fill="E3E3E3"/>
            <w:noWrap/>
            <w:vAlign w:val="bottom"/>
            <w:hideMark/>
          </w:tcPr>
          <w:p w:rsidR="00AF59FA" w:rsidRPr="00AF59FA" w:rsidRDefault="00AF59FA" w:rsidP="00AF59FA">
            <w:pPr>
              <w:spacing w:after="0" w:line="240" w:lineRule="auto"/>
              <w:jc w:val="center"/>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 </w:t>
            </w:r>
          </w:p>
        </w:tc>
        <w:tc>
          <w:tcPr>
            <w:tcW w:w="555" w:type="dxa"/>
            <w:tcBorders>
              <w:top w:val="single" w:sz="4" w:space="0" w:color="000000"/>
              <w:left w:val="nil"/>
              <w:bottom w:val="single" w:sz="4" w:space="0" w:color="000000"/>
              <w:right w:val="nil"/>
            </w:tcBorders>
            <w:shd w:val="clear" w:color="CCFFCC" w:fill="E3E3E3"/>
            <w:noWrap/>
            <w:vAlign w:val="bottom"/>
            <w:hideMark/>
          </w:tcPr>
          <w:p w:rsidR="00AF59FA" w:rsidRPr="00AF59FA" w:rsidRDefault="00AF59FA" w:rsidP="00AF59FA">
            <w:pPr>
              <w:spacing w:after="0" w:line="240" w:lineRule="auto"/>
              <w:jc w:val="right"/>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 </w:t>
            </w:r>
          </w:p>
        </w:tc>
        <w:tc>
          <w:tcPr>
            <w:tcW w:w="1560" w:type="dxa"/>
            <w:tcBorders>
              <w:top w:val="single" w:sz="4" w:space="0" w:color="000000"/>
              <w:left w:val="nil"/>
              <w:bottom w:val="single" w:sz="4" w:space="0" w:color="000000"/>
              <w:right w:val="nil"/>
            </w:tcBorders>
            <w:shd w:val="clear" w:color="CCFFCC" w:fill="E3E3E3"/>
            <w:noWrap/>
            <w:vAlign w:val="bottom"/>
            <w:hideMark/>
          </w:tcPr>
          <w:p w:rsidR="00AF59FA" w:rsidRPr="00AF59FA" w:rsidRDefault="00AF59FA" w:rsidP="00AF59FA">
            <w:pPr>
              <w:spacing w:after="0" w:line="240" w:lineRule="auto"/>
              <w:jc w:val="right"/>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 </w:t>
            </w:r>
          </w:p>
        </w:tc>
        <w:tc>
          <w:tcPr>
            <w:tcW w:w="1780" w:type="dxa"/>
            <w:tcBorders>
              <w:top w:val="single" w:sz="4" w:space="0" w:color="000000"/>
              <w:left w:val="nil"/>
              <w:bottom w:val="single" w:sz="4" w:space="0" w:color="000000"/>
              <w:right w:val="single" w:sz="4" w:space="0" w:color="000000"/>
            </w:tcBorders>
            <w:shd w:val="clear" w:color="CCFFCC" w:fill="E3E3E3"/>
            <w:noWrap/>
            <w:vAlign w:val="bottom"/>
            <w:hideMark/>
          </w:tcPr>
          <w:p w:rsidR="00AF59FA" w:rsidRPr="00AF59FA" w:rsidRDefault="00AF59FA" w:rsidP="00AF59FA">
            <w:pPr>
              <w:spacing w:after="0" w:line="240" w:lineRule="auto"/>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 </w:t>
            </w:r>
          </w:p>
        </w:tc>
      </w:tr>
      <w:tr w:rsidR="00AF59FA" w:rsidRPr="00AF59FA" w:rsidTr="00AF59FA">
        <w:trPr>
          <w:trHeight w:val="204"/>
        </w:trPr>
        <w:tc>
          <w:tcPr>
            <w:tcW w:w="640" w:type="dxa"/>
            <w:tcBorders>
              <w:top w:val="nil"/>
              <w:left w:val="single" w:sz="4" w:space="0" w:color="000000"/>
              <w:bottom w:val="nil"/>
              <w:right w:val="nil"/>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 </w:t>
            </w:r>
          </w:p>
        </w:tc>
        <w:tc>
          <w:tcPr>
            <w:tcW w:w="4365" w:type="dxa"/>
            <w:tcBorders>
              <w:top w:val="nil"/>
              <w:left w:val="nil"/>
              <w:bottom w:val="nil"/>
              <w:right w:val="nil"/>
            </w:tcBorders>
            <w:shd w:val="clear" w:color="auto" w:fill="auto"/>
            <w:hideMark/>
          </w:tcPr>
          <w:p w:rsidR="00AF59FA" w:rsidRPr="00AF59FA" w:rsidRDefault="00AF59FA" w:rsidP="00AF59FA">
            <w:pPr>
              <w:spacing w:after="0" w:line="240" w:lineRule="auto"/>
              <w:jc w:val="center"/>
              <w:rPr>
                <w:rFonts w:ascii="Arial" w:eastAsia="Times New Roman" w:hAnsi="Arial" w:cs="Arial"/>
                <w:sz w:val="16"/>
                <w:szCs w:val="16"/>
                <w:lang w:eastAsia="hr-HR"/>
              </w:rPr>
            </w:pPr>
          </w:p>
        </w:tc>
        <w:tc>
          <w:tcPr>
            <w:tcW w:w="34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555"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156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780" w:type="dxa"/>
            <w:tcBorders>
              <w:top w:val="nil"/>
              <w:left w:val="nil"/>
              <w:bottom w:val="nil"/>
              <w:right w:val="single" w:sz="4" w:space="0" w:color="000000"/>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 </w:t>
            </w:r>
          </w:p>
        </w:tc>
      </w:tr>
      <w:tr w:rsidR="00AF59FA" w:rsidRPr="00AF59FA" w:rsidTr="00AF59FA">
        <w:trPr>
          <w:trHeight w:val="204"/>
        </w:trPr>
        <w:tc>
          <w:tcPr>
            <w:tcW w:w="640" w:type="dxa"/>
            <w:tcBorders>
              <w:top w:val="nil"/>
              <w:left w:val="nil"/>
              <w:bottom w:val="nil"/>
              <w:right w:val="nil"/>
            </w:tcBorders>
            <w:shd w:val="clear" w:color="auto" w:fill="auto"/>
            <w:noWrap/>
            <w:hideMark/>
          </w:tcPr>
          <w:p w:rsidR="00AF59FA" w:rsidRPr="00AF59FA" w:rsidRDefault="00AF59FA" w:rsidP="00AF59FA">
            <w:pPr>
              <w:spacing w:after="0" w:line="240" w:lineRule="auto"/>
              <w:rPr>
                <w:rFonts w:ascii="Arial" w:eastAsia="Times New Roman" w:hAnsi="Arial" w:cs="Arial"/>
                <w:sz w:val="16"/>
                <w:szCs w:val="16"/>
                <w:lang w:eastAsia="hr-HR"/>
              </w:rPr>
            </w:pPr>
          </w:p>
        </w:tc>
        <w:tc>
          <w:tcPr>
            <w:tcW w:w="4365" w:type="dxa"/>
            <w:tcBorders>
              <w:top w:val="nil"/>
              <w:left w:val="nil"/>
              <w:bottom w:val="nil"/>
              <w:right w:val="nil"/>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34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555"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156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78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AF59FA">
        <w:trPr>
          <w:trHeight w:val="204"/>
        </w:trPr>
        <w:tc>
          <w:tcPr>
            <w:tcW w:w="640" w:type="dxa"/>
            <w:tcBorders>
              <w:top w:val="nil"/>
              <w:left w:val="nil"/>
              <w:bottom w:val="nil"/>
              <w:right w:val="nil"/>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4365" w:type="dxa"/>
            <w:tcBorders>
              <w:top w:val="nil"/>
              <w:left w:val="nil"/>
              <w:bottom w:val="nil"/>
              <w:right w:val="nil"/>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34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555"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156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78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AF59FA">
        <w:trPr>
          <w:trHeight w:val="312"/>
        </w:trPr>
        <w:tc>
          <w:tcPr>
            <w:tcW w:w="640" w:type="dxa"/>
            <w:tcBorders>
              <w:top w:val="single" w:sz="4" w:space="0" w:color="000000"/>
              <w:left w:val="single" w:sz="4" w:space="0" w:color="000000"/>
              <w:bottom w:val="single" w:sz="4" w:space="0" w:color="000000"/>
              <w:right w:val="nil"/>
            </w:tcBorders>
            <w:shd w:val="clear" w:color="CCFFCC" w:fill="E3E3E3"/>
            <w:noWrap/>
            <w:vAlign w:val="center"/>
            <w:hideMark/>
          </w:tcPr>
          <w:p w:rsidR="00AF59FA" w:rsidRPr="00AF59FA" w:rsidRDefault="00AF59FA" w:rsidP="00AF59FA">
            <w:pPr>
              <w:spacing w:after="0" w:line="240" w:lineRule="auto"/>
              <w:jc w:val="center"/>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lastRenderedPageBreak/>
              <w:t>A.</w:t>
            </w:r>
          </w:p>
        </w:tc>
        <w:tc>
          <w:tcPr>
            <w:tcW w:w="4365" w:type="dxa"/>
            <w:tcBorders>
              <w:top w:val="single" w:sz="4" w:space="0" w:color="000000"/>
              <w:left w:val="nil"/>
              <w:bottom w:val="single" w:sz="4" w:space="0" w:color="000000"/>
              <w:right w:val="nil"/>
            </w:tcBorders>
            <w:shd w:val="clear" w:color="CCFFCC" w:fill="E3E3E3"/>
            <w:hideMark/>
          </w:tcPr>
          <w:p w:rsidR="00AF59FA" w:rsidRPr="00AF59FA" w:rsidRDefault="00AF59FA" w:rsidP="00AF59FA">
            <w:pPr>
              <w:spacing w:after="0" w:line="240" w:lineRule="auto"/>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 xml:space="preserve">UKUPNO </w:t>
            </w:r>
          </w:p>
        </w:tc>
        <w:tc>
          <w:tcPr>
            <w:tcW w:w="340" w:type="dxa"/>
            <w:tcBorders>
              <w:top w:val="single" w:sz="4" w:space="0" w:color="000000"/>
              <w:left w:val="nil"/>
              <w:bottom w:val="single" w:sz="4" w:space="0" w:color="000000"/>
              <w:right w:val="nil"/>
            </w:tcBorders>
            <w:shd w:val="clear" w:color="CCFFCC" w:fill="E3E3E3"/>
            <w:noWrap/>
            <w:vAlign w:val="bottom"/>
            <w:hideMark/>
          </w:tcPr>
          <w:p w:rsidR="00AF59FA" w:rsidRPr="00AF59FA" w:rsidRDefault="00AF59FA" w:rsidP="00AF59FA">
            <w:pPr>
              <w:spacing w:after="0" w:line="240" w:lineRule="auto"/>
              <w:jc w:val="center"/>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 </w:t>
            </w:r>
          </w:p>
        </w:tc>
        <w:tc>
          <w:tcPr>
            <w:tcW w:w="555" w:type="dxa"/>
            <w:tcBorders>
              <w:top w:val="single" w:sz="4" w:space="0" w:color="000000"/>
              <w:left w:val="nil"/>
              <w:bottom w:val="single" w:sz="4" w:space="0" w:color="000000"/>
              <w:right w:val="nil"/>
            </w:tcBorders>
            <w:shd w:val="clear" w:color="CCFFCC" w:fill="E3E3E3"/>
            <w:noWrap/>
            <w:vAlign w:val="bottom"/>
            <w:hideMark/>
          </w:tcPr>
          <w:p w:rsidR="00AF59FA" w:rsidRPr="00AF59FA" w:rsidRDefault="00AF59FA" w:rsidP="00AF59FA">
            <w:pPr>
              <w:spacing w:after="0" w:line="240" w:lineRule="auto"/>
              <w:jc w:val="right"/>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 </w:t>
            </w:r>
          </w:p>
        </w:tc>
        <w:tc>
          <w:tcPr>
            <w:tcW w:w="1560" w:type="dxa"/>
            <w:tcBorders>
              <w:top w:val="single" w:sz="4" w:space="0" w:color="000000"/>
              <w:left w:val="nil"/>
              <w:bottom w:val="single" w:sz="4" w:space="0" w:color="000000"/>
              <w:right w:val="nil"/>
            </w:tcBorders>
            <w:shd w:val="clear" w:color="CCFFCC" w:fill="E3E3E3"/>
            <w:noWrap/>
            <w:vAlign w:val="bottom"/>
            <w:hideMark/>
          </w:tcPr>
          <w:p w:rsidR="00AF59FA" w:rsidRPr="00AF59FA" w:rsidRDefault="00AF59FA" w:rsidP="00AF59FA">
            <w:pPr>
              <w:spacing w:after="0" w:line="240" w:lineRule="auto"/>
              <w:jc w:val="right"/>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 </w:t>
            </w:r>
          </w:p>
        </w:tc>
        <w:tc>
          <w:tcPr>
            <w:tcW w:w="1780" w:type="dxa"/>
            <w:tcBorders>
              <w:top w:val="single" w:sz="4" w:space="0" w:color="000000"/>
              <w:left w:val="nil"/>
              <w:bottom w:val="single" w:sz="4" w:space="0" w:color="000000"/>
              <w:right w:val="single" w:sz="4" w:space="0" w:color="000000"/>
            </w:tcBorders>
            <w:shd w:val="clear" w:color="CCFFCC" w:fill="E3E3E3"/>
            <w:noWrap/>
            <w:vAlign w:val="bottom"/>
            <w:hideMark/>
          </w:tcPr>
          <w:p w:rsidR="00AF59FA" w:rsidRPr="00AF59FA" w:rsidRDefault="00AF59FA" w:rsidP="00AF59FA">
            <w:pPr>
              <w:spacing w:after="0" w:line="240" w:lineRule="auto"/>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 </w:t>
            </w:r>
          </w:p>
        </w:tc>
      </w:tr>
      <w:tr w:rsidR="00AF59FA" w:rsidRPr="00AF59FA" w:rsidTr="00AF59FA">
        <w:trPr>
          <w:trHeight w:val="204"/>
        </w:trPr>
        <w:tc>
          <w:tcPr>
            <w:tcW w:w="640" w:type="dxa"/>
            <w:tcBorders>
              <w:top w:val="nil"/>
              <w:left w:val="single" w:sz="4" w:space="0" w:color="000000"/>
              <w:bottom w:val="nil"/>
              <w:right w:val="nil"/>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 </w:t>
            </w:r>
          </w:p>
        </w:tc>
        <w:tc>
          <w:tcPr>
            <w:tcW w:w="4365" w:type="dxa"/>
            <w:tcBorders>
              <w:top w:val="nil"/>
              <w:left w:val="nil"/>
              <w:bottom w:val="nil"/>
              <w:right w:val="nil"/>
            </w:tcBorders>
            <w:shd w:val="clear" w:color="auto" w:fill="auto"/>
            <w:hideMark/>
          </w:tcPr>
          <w:p w:rsidR="00AF59FA" w:rsidRPr="00AF59FA" w:rsidRDefault="00AF59FA" w:rsidP="00AF59FA">
            <w:pPr>
              <w:spacing w:after="0" w:line="240" w:lineRule="auto"/>
              <w:jc w:val="center"/>
              <w:rPr>
                <w:rFonts w:ascii="Arial" w:eastAsia="Times New Roman" w:hAnsi="Arial" w:cs="Arial"/>
                <w:sz w:val="16"/>
                <w:szCs w:val="16"/>
                <w:lang w:eastAsia="hr-HR"/>
              </w:rPr>
            </w:pPr>
          </w:p>
        </w:tc>
        <w:tc>
          <w:tcPr>
            <w:tcW w:w="34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555"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156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780" w:type="dxa"/>
            <w:tcBorders>
              <w:top w:val="nil"/>
              <w:left w:val="nil"/>
              <w:bottom w:val="nil"/>
              <w:right w:val="single" w:sz="4" w:space="0" w:color="000000"/>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 </w:t>
            </w:r>
          </w:p>
        </w:tc>
      </w:tr>
      <w:tr w:rsidR="00AF59FA" w:rsidRPr="00AF59FA" w:rsidTr="00AF59FA">
        <w:trPr>
          <w:trHeight w:val="312"/>
        </w:trPr>
        <w:tc>
          <w:tcPr>
            <w:tcW w:w="640" w:type="dxa"/>
            <w:tcBorders>
              <w:top w:val="single" w:sz="4" w:space="0" w:color="000000"/>
              <w:left w:val="single" w:sz="4" w:space="0" w:color="000000"/>
              <w:bottom w:val="single" w:sz="4" w:space="0" w:color="000000"/>
              <w:right w:val="nil"/>
            </w:tcBorders>
            <w:shd w:val="clear" w:color="CCFFCC" w:fill="E3E3E3"/>
            <w:noWrap/>
            <w:vAlign w:val="center"/>
            <w:hideMark/>
          </w:tcPr>
          <w:p w:rsidR="00AF59FA" w:rsidRPr="00AF59FA" w:rsidRDefault="00AF59FA" w:rsidP="00AF59FA">
            <w:pPr>
              <w:spacing w:after="0" w:line="240" w:lineRule="auto"/>
              <w:jc w:val="center"/>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 </w:t>
            </w:r>
          </w:p>
        </w:tc>
        <w:tc>
          <w:tcPr>
            <w:tcW w:w="4365" w:type="dxa"/>
            <w:tcBorders>
              <w:top w:val="single" w:sz="4" w:space="0" w:color="000000"/>
              <w:left w:val="nil"/>
              <w:bottom w:val="single" w:sz="4" w:space="0" w:color="000000"/>
              <w:right w:val="nil"/>
            </w:tcBorders>
            <w:shd w:val="clear" w:color="CCFFCC" w:fill="E3E3E3"/>
            <w:hideMark/>
          </w:tcPr>
          <w:p w:rsidR="00AF59FA" w:rsidRPr="00AF59FA" w:rsidRDefault="00AF59FA" w:rsidP="00AF59FA">
            <w:pPr>
              <w:spacing w:after="0" w:line="240" w:lineRule="auto"/>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PDV ( 25 % )</w:t>
            </w:r>
          </w:p>
        </w:tc>
        <w:tc>
          <w:tcPr>
            <w:tcW w:w="340" w:type="dxa"/>
            <w:tcBorders>
              <w:top w:val="single" w:sz="4" w:space="0" w:color="000000"/>
              <w:left w:val="nil"/>
              <w:bottom w:val="single" w:sz="4" w:space="0" w:color="000000"/>
              <w:right w:val="nil"/>
            </w:tcBorders>
            <w:shd w:val="clear" w:color="CCFFCC" w:fill="E3E3E3"/>
            <w:noWrap/>
            <w:vAlign w:val="bottom"/>
            <w:hideMark/>
          </w:tcPr>
          <w:p w:rsidR="00AF59FA" w:rsidRPr="00AF59FA" w:rsidRDefault="00AF59FA" w:rsidP="00AF59FA">
            <w:pPr>
              <w:spacing w:after="0" w:line="240" w:lineRule="auto"/>
              <w:jc w:val="center"/>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 </w:t>
            </w:r>
          </w:p>
        </w:tc>
        <w:tc>
          <w:tcPr>
            <w:tcW w:w="555" w:type="dxa"/>
            <w:tcBorders>
              <w:top w:val="single" w:sz="4" w:space="0" w:color="000000"/>
              <w:left w:val="nil"/>
              <w:bottom w:val="single" w:sz="4" w:space="0" w:color="000000"/>
              <w:right w:val="nil"/>
            </w:tcBorders>
            <w:shd w:val="clear" w:color="CCFFCC" w:fill="E3E3E3"/>
            <w:noWrap/>
            <w:vAlign w:val="bottom"/>
            <w:hideMark/>
          </w:tcPr>
          <w:p w:rsidR="00AF59FA" w:rsidRPr="00AF59FA" w:rsidRDefault="00AF59FA" w:rsidP="00AF59FA">
            <w:pPr>
              <w:spacing w:after="0" w:line="240" w:lineRule="auto"/>
              <w:jc w:val="right"/>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 </w:t>
            </w:r>
          </w:p>
        </w:tc>
        <w:tc>
          <w:tcPr>
            <w:tcW w:w="1560" w:type="dxa"/>
            <w:tcBorders>
              <w:top w:val="single" w:sz="4" w:space="0" w:color="000000"/>
              <w:left w:val="nil"/>
              <w:bottom w:val="single" w:sz="4" w:space="0" w:color="000000"/>
              <w:right w:val="nil"/>
            </w:tcBorders>
            <w:shd w:val="clear" w:color="CCFFCC" w:fill="E3E3E3"/>
            <w:noWrap/>
            <w:vAlign w:val="bottom"/>
            <w:hideMark/>
          </w:tcPr>
          <w:p w:rsidR="00AF59FA" w:rsidRPr="00AF59FA" w:rsidRDefault="00AF59FA" w:rsidP="00AF59FA">
            <w:pPr>
              <w:spacing w:after="0" w:line="240" w:lineRule="auto"/>
              <w:jc w:val="right"/>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 </w:t>
            </w:r>
          </w:p>
        </w:tc>
        <w:tc>
          <w:tcPr>
            <w:tcW w:w="1780" w:type="dxa"/>
            <w:tcBorders>
              <w:top w:val="single" w:sz="4" w:space="0" w:color="000000"/>
              <w:left w:val="nil"/>
              <w:bottom w:val="single" w:sz="4" w:space="0" w:color="000000"/>
              <w:right w:val="single" w:sz="4" w:space="0" w:color="000000"/>
            </w:tcBorders>
            <w:shd w:val="clear" w:color="CCFFCC" w:fill="E3E3E3"/>
            <w:noWrap/>
            <w:vAlign w:val="bottom"/>
            <w:hideMark/>
          </w:tcPr>
          <w:p w:rsidR="00AF59FA" w:rsidRPr="00AF59FA" w:rsidRDefault="00AF59FA" w:rsidP="00AF59FA">
            <w:pPr>
              <w:spacing w:after="0" w:line="240" w:lineRule="auto"/>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 </w:t>
            </w:r>
          </w:p>
        </w:tc>
      </w:tr>
      <w:tr w:rsidR="00AF59FA" w:rsidRPr="00AF59FA" w:rsidTr="00AF59FA">
        <w:trPr>
          <w:trHeight w:val="204"/>
        </w:trPr>
        <w:tc>
          <w:tcPr>
            <w:tcW w:w="640" w:type="dxa"/>
            <w:tcBorders>
              <w:top w:val="nil"/>
              <w:left w:val="single" w:sz="4" w:space="0" w:color="000000"/>
              <w:bottom w:val="nil"/>
              <w:right w:val="nil"/>
            </w:tcBorders>
            <w:shd w:val="clear" w:color="auto" w:fill="auto"/>
            <w:noWrap/>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 </w:t>
            </w:r>
          </w:p>
        </w:tc>
        <w:tc>
          <w:tcPr>
            <w:tcW w:w="4365" w:type="dxa"/>
            <w:tcBorders>
              <w:top w:val="nil"/>
              <w:left w:val="nil"/>
              <w:bottom w:val="nil"/>
              <w:right w:val="nil"/>
            </w:tcBorders>
            <w:shd w:val="clear" w:color="auto" w:fill="auto"/>
            <w:hideMark/>
          </w:tcPr>
          <w:p w:rsidR="00AF59FA" w:rsidRPr="00AF59FA" w:rsidRDefault="00AF59FA" w:rsidP="00AF59FA">
            <w:pPr>
              <w:spacing w:after="0" w:line="240" w:lineRule="auto"/>
              <w:jc w:val="center"/>
              <w:rPr>
                <w:rFonts w:ascii="Arial" w:eastAsia="Times New Roman" w:hAnsi="Arial" w:cs="Arial"/>
                <w:sz w:val="16"/>
                <w:szCs w:val="16"/>
                <w:lang w:eastAsia="hr-HR"/>
              </w:rPr>
            </w:pPr>
          </w:p>
        </w:tc>
        <w:tc>
          <w:tcPr>
            <w:tcW w:w="34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555"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156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780" w:type="dxa"/>
            <w:tcBorders>
              <w:top w:val="nil"/>
              <w:left w:val="nil"/>
              <w:bottom w:val="nil"/>
              <w:right w:val="single" w:sz="4" w:space="0" w:color="000000"/>
            </w:tcBorders>
            <w:shd w:val="clear" w:color="auto" w:fill="auto"/>
            <w:noWrap/>
            <w:vAlign w:val="bottom"/>
            <w:hideMark/>
          </w:tcPr>
          <w:p w:rsidR="00AF59FA" w:rsidRPr="00AF59FA" w:rsidRDefault="00AF59FA" w:rsidP="00AF59FA">
            <w:pPr>
              <w:spacing w:after="0" w:line="240" w:lineRule="auto"/>
              <w:rPr>
                <w:rFonts w:ascii="Arial" w:eastAsia="Times New Roman" w:hAnsi="Arial" w:cs="Arial"/>
                <w:sz w:val="16"/>
                <w:szCs w:val="16"/>
                <w:lang w:eastAsia="hr-HR"/>
              </w:rPr>
            </w:pPr>
            <w:r w:rsidRPr="00AF59FA">
              <w:rPr>
                <w:rFonts w:ascii="Arial" w:eastAsia="Times New Roman" w:hAnsi="Arial" w:cs="Arial"/>
                <w:sz w:val="16"/>
                <w:szCs w:val="16"/>
                <w:lang w:eastAsia="hr-HR"/>
              </w:rPr>
              <w:t> </w:t>
            </w:r>
          </w:p>
        </w:tc>
      </w:tr>
      <w:tr w:rsidR="00AF59FA" w:rsidRPr="00AF59FA" w:rsidTr="00AF59FA">
        <w:trPr>
          <w:trHeight w:val="312"/>
        </w:trPr>
        <w:tc>
          <w:tcPr>
            <w:tcW w:w="640" w:type="dxa"/>
            <w:tcBorders>
              <w:top w:val="single" w:sz="4" w:space="0" w:color="000000"/>
              <w:left w:val="single" w:sz="4" w:space="0" w:color="000000"/>
              <w:bottom w:val="single" w:sz="4" w:space="0" w:color="000000"/>
              <w:right w:val="nil"/>
            </w:tcBorders>
            <w:shd w:val="clear" w:color="CCFFCC" w:fill="E3E3E3"/>
            <w:noWrap/>
            <w:vAlign w:val="center"/>
            <w:hideMark/>
          </w:tcPr>
          <w:p w:rsidR="00AF59FA" w:rsidRPr="00AF59FA" w:rsidRDefault="00AF59FA" w:rsidP="00AF59FA">
            <w:pPr>
              <w:spacing w:after="0" w:line="240" w:lineRule="auto"/>
              <w:jc w:val="center"/>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 </w:t>
            </w:r>
          </w:p>
        </w:tc>
        <w:tc>
          <w:tcPr>
            <w:tcW w:w="4365" w:type="dxa"/>
            <w:tcBorders>
              <w:top w:val="single" w:sz="4" w:space="0" w:color="000000"/>
              <w:left w:val="nil"/>
              <w:bottom w:val="single" w:sz="4" w:space="0" w:color="000000"/>
              <w:right w:val="nil"/>
            </w:tcBorders>
            <w:shd w:val="clear" w:color="CCFFCC" w:fill="E3E3E3"/>
            <w:hideMark/>
          </w:tcPr>
          <w:p w:rsidR="00AF59FA" w:rsidRPr="00AF59FA" w:rsidRDefault="00AF59FA" w:rsidP="00AF59FA">
            <w:pPr>
              <w:spacing w:after="0" w:line="240" w:lineRule="auto"/>
              <w:rPr>
                <w:rFonts w:ascii="Arial" w:eastAsia="Times New Roman" w:hAnsi="Arial" w:cs="Arial"/>
                <w:b/>
                <w:bCs/>
                <w:sz w:val="24"/>
                <w:szCs w:val="24"/>
                <w:u w:val="single"/>
                <w:lang w:eastAsia="hr-HR"/>
              </w:rPr>
            </w:pPr>
            <w:r w:rsidRPr="00AF59FA">
              <w:rPr>
                <w:rFonts w:ascii="Arial" w:eastAsia="Times New Roman" w:hAnsi="Arial" w:cs="Arial"/>
                <w:b/>
                <w:bCs/>
                <w:sz w:val="24"/>
                <w:szCs w:val="24"/>
                <w:u w:val="single"/>
                <w:lang w:eastAsia="hr-HR"/>
              </w:rPr>
              <w:t>SVEUKUPNO</w:t>
            </w:r>
          </w:p>
        </w:tc>
        <w:tc>
          <w:tcPr>
            <w:tcW w:w="340" w:type="dxa"/>
            <w:tcBorders>
              <w:top w:val="single" w:sz="4" w:space="0" w:color="000000"/>
              <w:left w:val="nil"/>
              <w:bottom w:val="single" w:sz="4" w:space="0" w:color="000000"/>
              <w:right w:val="nil"/>
            </w:tcBorders>
            <w:shd w:val="clear" w:color="CCFFCC" w:fill="E3E3E3"/>
            <w:noWrap/>
            <w:vAlign w:val="bottom"/>
            <w:hideMark/>
          </w:tcPr>
          <w:p w:rsidR="00AF59FA" w:rsidRPr="00AF59FA" w:rsidRDefault="00AF59FA" w:rsidP="00AF59FA">
            <w:pPr>
              <w:spacing w:after="0" w:line="240" w:lineRule="auto"/>
              <w:jc w:val="center"/>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 </w:t>
            </w:r>
          </w:p>
        </w:tc>
        <w:tc>
          <w:tcPr>
            <w:tcW w:w="555" w:type="dxa"/>
            <w:tcBorders>
              <w:top w:val="single" w:sz="4" w:space="0" w:color="000000"/>
              <w:left w:val="nil"/>
              <w:bottom w:val="single" w:sz="4" w:space="0" w:color="000000"/>
              <w:right w:val="nil"/>
            </w:tcBorders>
            <w:shd w:val="clear" w:color="CCFFCC" w:fill="E3E3E3"/>
            <w:noWrap/>
            <w:vAlign w:val="bottom"/>
            <w:hideMark/>
          </w:tcPr>
          <w:p w:rsidR="00AF59FA" w:rsidRPr="00AF59FA" w:rsidRDefault="00AF59FA" w:rsidP="00AF59FA">
            <w:pPr>
              <w:spacing w:after="0" w:line="240" w:lineRule="auto"/>
              <w:jc w:val="right"/>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 </w:t>
            </w:r>
          </w:p>
        </w:tc>
        <w:tc>
          <w:tcPr>
            <w:tcW w:w="1560" w:type="dxa"/>
            <w:tcBorders>
              <w:top w:val="single" w:sz="4" w:space="0" w:color="000000"/>
              <w:left w:val="nil"/>
              <w:bottom w:val="single" w:sz="4" w:space="0" w:color="000000"/>
              <w:right w:val="nil"/>
            </w:tcBorders>
            <w:shd w:val="clear" w:color="CCFFCC" w:fill="E3E3E3"/>
            <w:noWrap/>
            <w:vAlign w:val="bottom"/>
            <w:hideMark/>
          </w:tcPr>
          <w:p w:rsidR="00AF59FA" w:rsidRPr="00AF59FA" w:rsidRDefault="00AF59FA" w:rsidP="00AF59FA">
            <w:pPr>
              <w:spacing w:after="0" w:line="240" w:lineRule="auto"/>
              <w:jc w:val="right"/>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 </w:t>
            </w:r>
          </w:p>
        </w:tc>
        <w:tc>
          <w:tcPr>
            <w:tcW w:w="1780" w:type="dxa"/>
            <w:tcBorders>
              <w:top w:val="single" w:sz="4" w:space="0" w:color="000000"/>
              <w:left w:val="nil"/>
              <w:bottom w:val="single" w:sz="4" w:space="0" w:color="000000"/>
              <w:right w:val="single" w:sz="4" w:space="0" w:color="000000"/>
            </w:tcBorders>
            <w:shd w:val="clear" w:color="CCFFCC" w:fill="E3E3E3"/>
            <w:noWrap/>
            <w:vAlign w:val="bottom"/>
            <w:hideMark/>
          </w:tcPr>
          <w:p w:rsidR="00AF59FA" w:rsidRPr="00AF59FA" w:rsidRDefault="00AF59FA" w:rsidP="00AF59FA">
            <w:pPr>
              <w:spacing w:after="0" w:line="240" w:lineRule="auto"/>
              <w:rPr>
                <w:rFonts w:ascii="Arial" w:eastAsia="Times New Roman" w:hAnsi="Arial" w:cs="Arial"/>
                <w:b/>
                <w:bCs/>
                <w:sz w:val="24"/>
                <w:szCs w:val="24"/>
                <w:lang w:eastAsia="hr-HR"/>
              </w:rPr>
            </w:pPr>
            <w:r w:rsidRPr="00AF59FA">
              <w:rPr>
                <w:rFonts w:ascii="Arial" w:eastAsia="Times New Roman" w:hAnsi="Arial" w:cs="Arial"/>
                <w:b/>
                <w:bCs/>
                <w:sz w:val="24"/>
                <w:szCs w:val="24"/>
                <w:lang w:eastAsia="hr-HR"/>
              </w:rPr>
              <w:t> </w:t>
            </w:r>
          </w:p>
        </w:tc>
      </w:tr>
      <w:tr w:rsidR="00AF59FA" w:rsidRPr="00AF59FA" w:rsidTr="00AF59FA">
        <w:trPr>
          <w:trHeight w:val="204"/>
        </w:trPr>
        <w:tc>
          <w:tcPr>
            <w:tcW w:w="640" w:type="dxa"/>
            <w:tcBorders>
              <w:top w:val="nil"/>
              <w:left w:val="nil"/>
              <w:bottom w:val="nil"/>
              <w:right w:val="nil"/>
            </w:tcBorders>
            <w:shd w:val="clear" w:color="auto" w:fill="auto"/>
            <w:noWrap/>
            <w:hideMark/>
          </w:tcPr>
          <w:p w:rsidR="00AF59FA" w:rsidRPr="00AF59FA" w:rsidRDefault="00AF59FA" w:rsidP="00AF59FA">
            <w:pPr>
              <w:spacing w:after="0" w:line="240" w:lineRule="auto"/>
              <w:rPr>
                <w:rFonts w:ascii="Arial" w:eastAsia="Times New Roman" w:hAnsi="Arial" w:cs="Arial"/>
                <w:b/>
                <w:bCs/>
                <w:sz w:val="24"/>
                <w:szCs w:val="24"/>
                <w:lang w:eastAsia="hr-HR"/>
              </w:rPr>
            </w:pPr>
          </w:p>
        </w:tc>
        <w:tc>
          <w:tcPr>
            <w:tcW w:w="4365" w:type="dxa"/>
            <w:tcBorders>
              <w:top w:val="nil"/>
              <w:left w:val="nil"/>
              <w:bottom w:val="nil"/>
              <w:right w:val="nil"/>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34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555"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156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78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AF59FA">
        <w:trPr>
          <w:trHeight w:val="204"/>
        </w:trPr>
        <w:tc>
          <w:tcPr>
            <w:tcW w:w="640" w:type="dxa"/>
            <w:tcBorders>
              <w:top w:val="nil"/>
              <w:left w:val="nil"/>
              <w:bottom w:val="nil"/>
              <w:right w:val="nil"/>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4365" w:type="dxa"/>
            <w:tcBorders>
              <w:top w:val="nil"/>
              <w:left w:val="nil"/>
              <w:bottom w:val="nil"/>
              <w:right w:val="nil"/>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34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555"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156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78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AF59FA">
        <w:trPr>
          <w:trHeight w:val="204"/>
        </w:trPr>
        <w:tc>
          <w:tcPr>
            <w:tcW w:w="640" w:type="dxa"/>
            <w:tcBorders>
              <w:top w:val="nil"/>
              <w:left w:val="nil"/>
              <w:bottom w:val="nil"/>
              <w:right w:val="nil"/>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4365" w:type="dxa"/>
            <w:tcBorders>
              <w:top w:val="nil"/>
              <w:left w:val="nil"/>
              <w:bottom w:val="nil"/>
              <w:right w:val="nil"/>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34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555"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156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78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AF59FA">
        <w:trPr>
          <w:trHeight w:val="204"/>
        </w:trPr>
        <w:tc>
          <w:tcPr>
            <w:tcW w:w="640" w:type="dxa"/>
            <w:tcBorders>
              <w:top w:val="nil"/>
              <w:left w:val="nil"/>
              <w:bottom w:val="nil"/>
              <w:right w:val="nil"/>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4365" w:type="dxa"/>
            <w:tcBorders>
              <w:top w:val="nil"/>
              <w:left w:val="nil"/>
              <w:bottom w:val="nil"/>
              <w:right w:val="nil"/>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34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555"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156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78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AF59FA">
        <w:trPr>
          <w:trHeight w:val="204"/>
        </w:trPr>
        <w:tc>
          <w:tcPr>
            <w:tcW w:w="640" w:type="dxa"/>
            <w:tcBorders>
              <w:top w:val="nil"/>
              <w:left w:val="nil"/>
              <w:bottom w:val="nil"/>
              <w:right w:val="nil"/>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4365" w:type="dxa"/>
            <w:tcBorders>
              <w:top w:val="nil"/>
              <w:left w:val="nil"/>
              <w:bottom w:val="nil"/>
              <w:right w:val="nil"/>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34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555"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156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78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AF59FA">
        <w:trPr>
          <w:trHeight w:val="204"/>
        </w:trPr>
        <w:tc>
          <w:tcPr>
            <w:tcW w:w="640" w:type="dxa"/>
            <w:tcBorders>
              <w:top w:val="nil"/>
              <w:left w:val="nil"/>
              <w:bottom w:val="nil"/>
              <w:right w:val="nil"/>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4365" w:type="dxa"/>
            <w:tcBorders>
              <w:top w:val="nil"/>
              <w:left w:val="nil"/>
              <w:bottom w:val="nil"/>
              <w:right w:val="nil"/>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34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555"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Izradio:</w:t>
            </w:r>
          </w:p>
        </w:tc>
        <w:tc>
          <w:tcPr>
            <w:tcW w:w="3340" w:type="dxa"/>
            <w:gridSpan w:val="2"/>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r>
      <w:tr w:rsidR="00AF59FA" w:rsidRPr="00AF59FA" w:rsidTr="00AF59FA">
        <w:trPr>
          <w:trHeight w:val="204"/>
        </w:trPr>
        <w:tc>
          <w:tcPr>
            <w:tcW w:w="640" w:type="dxa"/>
            <w:tcBorders>
              <w:top w:val="nil"/>
              <w:left w:val="nil"/>
              <w:bottom w:val="nil"/>
              <w:right w:val="nil"/>
            </w:tcBorders>
            <w:shd w:val="clear" w:color="auto" w:fill="auto"/>
            <w:noWrap/>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4365" w:type="dxa"/>
            <w:tcBorders>
              <w:top w:val="nil"/>
              <w:left w:val="nil"/>
              <w:bottom w:val="nil"/>
              <w:right w:val="nil"/>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34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555"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156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c>
          <w:tcPr>
            <w:tcW w:w="178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right"/>
              <w:rPr>
                <w:rFonts w:ascii="Times New Roman" w:eastAsia="Times New Roman" w:hAnsi="Times New Roman" w:cs="Times New Roman"/>
                <w:sz w:val="20"/>
                <w:szCs w:val="20"/>
                <w:lang w:eastAsia="hr-HR"/>
              </w:rPr>
            </w:pPr>
          </w:p>
        </w:tc>
      </w:tr>
      <w:tr w:rsidR="00AF59FA" w:rsidRPr="00AF59FA" w:rsidTr="00AF59FA">
        <w:trPr>
          <w:trHeight w:val="204"/>
        </w:trPr>
        <w:tc>
          <w:tcPr>
            <w:tcW w:w="640" w:type="dxa"/>
            <w:tcBorders>
              <w:top w:val="nil"/>
              <w:left w:val="nil"/>
              <w:bottom w:val="nil"/>
              <w:right w:val="nil"/>
            </w:tcBorders>
            <w:shd w:val="clear" w:color="auto" w:fill="auto"/>
            <w:noWrap/>
            <w:hideMark/>
          </w:tcPr>
          <w:p w:rsidR="00AF59FA" w:rsidRPr="00AF59FA" w:rsidRDefault="00AF59FA" w:rsidP="00AF59FA">
            <w:pPr>
              <w:spacing w:after="0" w:line="240" w:lineRule="auto"/>
              <w:rPr>
                <w:rFonts w:ascii="Times New Roman" w:eastAsia="Times New Roman" w:hAnsi="Times New Roman" w:cs="Times New Roman"/>
                <w:sz w:val="20"/>
                <w:szCs w:val="20"/>
                <w:lang w:eastAsia="hr-HR"/>
              </w:rPr>
            </w:pPr>
          </w:p>
        </w:tc>
        <w:tc>
          <w:tcPr>
            <w:tcW w:w="4365" w:type="dxa"/>
            <w:tcBorders>
              <w:top w:val="nil"/>
              <w:left w:val="nil"/>
              <w:bottom w:val="nil"/>
              <w:right w:val="nil"/>
            </w:tcBorders>
            <w:shd w:val="clear" w:color="auto" w:fill="auto"/>
            <w:hideMark/>
          </w:tcPr>
          <w:p w:rsidR="00AF59FA" w:rsidRPr="00AF59FA" w:rsidRDefault="00AF59FA" w:rsidP="00AF59FA">
            <w:pPr>
              <w:spacing w:after="0" w:line="240" w:lineRule="auto"/>
              <w:jc w:val="center"/>
              <w:rPr>
                <w:rFonts w:ascii="Times New Roman" w:eastAsia="Times New Roman" w:hAnsi="Times New Roman" w:cs="Times New Roman"/>
                <w:sz w:val="20"/>
                <w:szCs w:val="20"/>
                <w:lang w:eastAsia="hr-HR"/>
              </w:rPr>
            </w:pPr>
          </w:p>
        </w:tc>
        <w:tc>
          <w:tcPr>
            <w:tcW w:w="340" w:type="dxa"/>
            <w:tcBorders>
              <w:top w:val="nil"/>
              <w:left w:val="nil"/>
              <w:bottom w:val="single" w:sz="4" w:space="0" w:color="000000"/>
              <w:right w:val="nil"/>
            </w:tcBorders>
            <w:shd w:val="clear" w:color="auto" w:fill="auto"/>
            <w:noWrap/>
            <w:vAlign w:val="bottom"/>
            <w:hideMark/>
          </w:tcPr>
          <w:p w:rsidR="00AF59FA" w:rsidRPr="00AF59FA" w:rsidRDefault="00AF59FA" w:rsidP="00AF59FA">
            <w:pPr>
              <w:spacing w:after="0" w:line="240" w:lineRule="auto"/>
              <w:jc w:val="center"/>
              <w:rPr>
                <w:rFonts w:ascii="Arial" w:eastAsia="Times New Roman" w:hAnsi="Arial" w:cs="Arial"/>
                <w:sz w:val="16"/>
                <w:szCs w:val="16"/>
                <w:lang w:eastAsia="hr-HR"/>
              </w:rPr>
            </w:pPr>
            <w:r w:rsidRPr="00AF59FA">
              <w:rPr>
                <w:rFonts w:ascii="Arial" w:eastAsia="Times New Roman" w:hAnsi="Arial" w:cs="Arial"/>
                <w:sz w:val="16"/>
                <w:szCs w:val="16"/>
                <w:lang w:eastAsia="hr-HR"/>
              </w:rPr>
              <w:t> </w:t>
            </w:r>
          </w:p>
        </w:tc>
        <w:tc>
          <w:tcPr>
            <w:tcW w:w="555" w:type="dxa"/>
            <w:tcBorders>
              <w:top w:val="nil"/>
              <w:left w:val="nil"/>
              <w:bottom w:val="single" w:sz="4" w:space="0" w:color="000000"/>
              <w:right w:val="nil"/>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 </w:t>
            </w:r>
          </w:p>
        </w:tc>
        <w:tc>
          <w:tcPr>
            <w:tcW w:w="1560" w:type="dxa"/>
            <w:tcBorders>
              <w:top w:val="nil"/>
              <w:left w:val="nil"/>
              <w:bottom w:val="single" w:sz="4" w:space="0" w:color="000000"/>
              <w:right w:val="nil"/>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r w:rsidRPr="00AF59FA">
              <w:rPr>
                <w:rFonts w:ascii="Arial" w:eastAsia="Times New Roman" w:hAnsi="Arial" w:cs="Arial"/>
                <w:sz w:val="16"/>
                <w:szCs w:val="16"/>
                <w:lang w:eastAsia="hr-HR"/>
              </w:rPr>
              <w:t> </w:t>
            </w:r>
          </w:p>
        </w:tc>
        <w:tc>
          <w:tcPr>
            <w:tcW w:w="1780" w:type="dxa"/>
            <w:tcBorders>
              <w:top w:val="nil"/>
              <w:left w:val="nil"/>
              <w:bottom w:val="nil"/>
              <w:right w:val="nil"/>
            </w:tcBorders>
            <w:shd w:val="clear" w:color="auto" w:fill="auto"/>
            <w:noWrap/>
            <w:vAlign w:val="bottom"/>
            <w:hideMark/>
          </w:tcPr>
          <w:p w:rsidR="00AF59FA" w:rsidRPr="00AF59FA" w:rsidRDefault="00AF59FA" w:rsidP="00AF59FA">
            <w:pPr>
              <w:spacing w:after="0" w:line="240" w:lineRule="auto"/>
              <w:jc w:val="right"/>
              <w:rPr>
                <w:rFonts w:ascii="Arial" w:eastAsia="Times New Roman" w:hAnsi="Arial" w:cs="Arial"/>
                <w:sz w:val="16"/>
                <w:szCs w:val="16"/>
                <w:lang w:eastAsia="hr-HR"/>
              </w:rPr>
            </w:pPr>
          </w:p>
        </w:tc>
      </w:tr>
    </w:tbl>
    <w:p w:rsidR="00AF59FA" w:rsidRDefault="00AF59FA"/>
    <w:sectPr w:rsidR="00AF59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73"/>
    <w:rsid w:val="00203CCA"/>
    <w:rsid w:val="0023104C"/>
    <w:rsid w:val="00474AF0"/>
    <w:rsid w:val="00572837"/>
    <w:rsid w:val="009D7173"/>
    <w:rsid w:val="00A549E0"/>
    <w:rsid w:val="00AF59FA"/>
    <w:rsid w:val="00D313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9803">
      <w:bodyDiv w:val="1"/>
      <w:marLeft w:val="0"/>
      <w:marRight w:val="0"/>
      <w:marTop w:val="0"/>
      <w:marBottom w:val="0"/>
      <w:divBdr>
        <w:top w:val="none" w:sz="0" w:space="0" w:color="auto"/>
        <w:left w:val="none" w:sz="0" w:space="0" w:color="auto"/>
        <w:bottom w:val="none" w:sz="0" w:space="0" w:color="auto"/>
        <w:right w:val="none" w:sz="0" w:space="0" w:color="auto"/>
      </w:divBdr>
    </w:div>
    <w:div w:id="101194466">
      <w:bodyDiv w:val="1"/>
      <w:marLeft w:val="0"/>
      <w:marRight w:val="0"/>
      <w:marTop w:val="0"/>
      <w:marBottom w:val="0"/>
      <w:divBdr>
        <w:top w:val="none" w:sz="0" w:space="0" w:color="auto"/>
        <w:left w:val="none" w:sz="0" w:space="0" w:color="auto"/>
        <w:bottom w:val="none" w:sz="0" w:space="0" w:color="auto"/>
        <w:right w:val="none" w:sz="0" w:space="0" w:color="auto"/>
      </w:divBdr>
    </w:div>
    <w:div w:id="241987991">
      <w:bodyDiv w:val="1"/>
      <w:marLeft w:val="0"/>
      <w:marRight w:val="0"/>
      <w:marTop w:val="0"/>
      <w:marBottom w:val="0"/>
      <w:divBdr>
        <w:top w:val="none" w:sz="0" w:space="0" w:color="auto"/>
        <w:left w:val="none" w:sz="0" w:space="0" w:color="auto"/>
        <w:bottom w:val="none" w:sz="0" w:space="0" w:color="auto"/>
        <w:right w:val="none" w:sz="0" w:space="0" w:color="auto"/>
      </w:divBdr>
    </w:div>
    <w:div w:id="662779933">
      <w:bodyDiv w:val="1"/>
      <w:marLeft w:val="0"/>
      <w:marRight w:val="0"/>
      <w:marTop w:val="0"/>
      <w:marBottom w:val="0"/>
      <w:divBdr>
        <w:top w:val="none" w:sz="0" w:space="0" w:color="auto"/>
        <w:left w:val="none" w:sz="0" w:space="0" w:color="auto"/>
        <w:bottom w:val="none" w:sz="0" w:space="0" w:color="auto"/>
        <w:right w:val="none" w:sz="0" w:space="0" w:color="auto"/>
      </w:divBdr>
    </w:div>
    <w:div w:id="2040814770">
      <w:bodyDiv w:val="1"/>
      <w:marLeft w:val="0"/>
      <w:marRight w:val="0"/>
      <w:marTop w:val="0"/>
      <w:marBottom w:val="0"/>
      <w:divBdr>
        <w:top w:val="none" w:sz="0" w:space="0" w:color="auto"/>
        <w:left w:val="none" w:sz="0" w:space="0" w:color="auto"/>
        <w:bottom w:val="none" w:sz="0" w:space="0" w:color="auto"/>
        <w:right w:val="none" w:sz="0" w:space="0" w:color="auto"/>
      </w:divBdr>
    </w:div>
    <w:div w:id="2059040572">
      <w:bodyDiv w:val="1"/>
      <w:marLeft w:val="0"/>
      <w:marRight w:val="0"/>
      <w:marTop w:val="0"/>
      <w:marBottom w:val="0"/>
      <w:divBdr>
        <w:top w:val="none" w:sz="0" w:space="0" w:color="auto"/>
        <w:left w:val="none" w:sz="0" w:space="0" w:color="auto"/>
        <w:bottom w:val="none" w:sz="0" w:space="0" w:color="auto"/>
        <w:right w:val="none" w:sz="0" w:space="0" w:color="auto"/>
      </w:divBdr>
    </w:div>
    <w:div w:id="20642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3282</Words>
  <Characters>18708</Characters>
  <Application>Microsoft Office Word</Application>
  <DocSecurity>0</DocSecurity>
  <Lines>155</Lines>
  <Paragraphs>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21947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Vaclavek</cp:lastModifiedBy>
  <cp:revision>2</cp:revision>
  <dcterms:created xsi:type="dcterms:W3CDTF">2018-08-05T16:17:00Z</dcterms:created>
  <dcterms:modified xsi:type="dcterms:W3CDTF">2018-08-05T16:17:00Z</dcterms:modified>
</cp:coreProperties>
</file>