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81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</w:p>
    <w:p w:rsidR="00A32381" w:rsidRDefault="00A32381" w:rsidP="00D55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A4D35">
        <w:rPr>
          <w:rFonts w:ascii="Book Antiqua" w:hAnsi="Book Antiqua"/>
          <w:i/>
          <w:noProof/>
          <w:lang w:eastAsia="hr-HR"/>
        </w:rPr>
        <w:drawing>
          <wp:inline distT="0" distB="0" distL="0" distR="0">
            <wp:extent cx="532765" cy="6915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E9" w:rsidRPr="00A32381" w:rsidRDefault="00D55CE9" w:rsidP="00D55CE9">
      <w:pPr>
        <w:spacing w:after="0"/>
        <w:rPr>
          <w:rFonts w:ascii="Times New Roman" w:hAnsi="Times New Roman"/>
          <w:sz w:val="24"/>
          <w:szCs w:val="24"/>
        </w:rPr>
      </w:pPr>
      <w:r w:rsidRPr="00A32381">
        <w:rPr>
          <w:rFonts w:ascii="Times New Roman" w:hAnsi="Times New Roman"/>
          <w:sz w:val="24"/>
          <w:szCs w:val="24"/>
        </w:rPr>
        <w:t>REPUBLIKA HRVATSKA</w:t>
      </w:r>
    </w:p>
    <w:p w:rsidR="00D55CE9" w:rsidRPr="00A32381" w:rsidRDefault="00D55CE9" w:rsidP="00D55CE9">
      <w:pPr>
        <w:spacing w:after="0"/>
        <w:rPr>
          <w:rFonts w:ascii="Times New Roman" w:hAnsi="Times New Roman"/>
          <w:sz w:val="24"/>
          <w:szCs w:val="24"/>
        </w:rPr>
      </w:pPr>
      <w:r w:rsidRPr="00A32381">
        <w:rPr>
          <w:rFonts w:ascii="Times New Roman" w:hAnsi="Times New Roman"/>
          <w:sz w:val="24"/>
          <w:szCs w:val="24"/>
        </w:rPr>
        <w:t>VUKOVARSKO-SRIJEMSKA ŽUPANIJA</w:t>
      </w:r>
    </w:p>
    <w:p w:rsidR="00D55CE9" w:rsidRPr="00A32381" w:rsidRDefault="00DA4D35" w:rsidP="00D55C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CE9" w:rsidRPr="00A32381">
        <w:rPr>
          <w:rFonts w:ascii="Times New Roman" w:hAnsi="Times New Roman"/>
          <w:b/>
          <w:sz w:val="24"/>
          <w:szCs w:val="24"/>
        </w:rPr>
        <w:t xml:space="preserve"> OPĆINA TOVARNIK</w:t>
      </w:r>
    </w:p>
    <w:p w:rsidR="00D55CE9" w:rsidRPr="00A32381" w:rsidRDefault="00D55CE9" w:rsidP="00D55CE9">
      <w:pPr>
        <w:spacing w:after="0"/>
        <w:rPr>
          <w:rFonts w:ascii="Times New Roman" w:hAnsi="Times New Roman"/>
          <w:b/>
          <w:sz w:val="24"/>
          <w:szCs w:val="24"/>
        </w:rPr>
      </w:pPr>
      <w:r w:rsidRPr="00A32381">
        <w:rPr>
          <w:rFonts w:ascii="Times New Roman" w:hAnsi="Times New Roman"/>
          <w:b/>
          <w:sz w:val="24"/>
          <w:szCs w:val="24"/>
        </w:rPr>
        <w:t xml:space="preserve"> OPĆINSKO VIJEĆE                                                   </w:t>
      </w:r>
    </w:p>
    <w:p w:rsidR="00D55CE9" w:rsidRPr="00A32381" w:rsidRDefault="00D55CE9" w:rsidP="00D55C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5CE9" w:rsidRPr="00287C48" w:rsidRDefault="002D7485" w:rsidP="00D55CE9">
      <w:pPr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KLASA:   021-05/18-03/</w:t>
      </w:r>
      <w:r w:rsidR="00287C48" w:rsidRPr="00287C48">
        <w:rPr>
          <w:rFonts w:ascii="Times New Roman" w:hAnsi="Times New Roman"/>
          <w:sz w:val="24"/>
          <w:szCs w:val="24"/>
        </w:rPr>
        <w:t>17</w:t>
      </w:r>
    </w:p>
    <w:p w:rsidR="00D55CE9" w:rsidRPr="00287C48" w:rsidRDefault="002D7485" w:rsidP="00D55CE9">
      <w:pPr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URBROJ: 2188/12-04-18</w:t>
      </w:r>
      <w:r w:rsidR="00D55CE9" w:rsidRPr="00287C48">
        <w:rPr>
          <w:rFonts w:ascii="Times New Roman" w:hAnsi="Times New Roman"/>
          <w:sz w:val="24"/>
          <w:szCs w:val="24"/>
        </w:rPr>
        <w:t>-1</w:t>
      </w:r>
    </w:p>
    <w:p w:rsidR="00D55CE9" w:rsidRPr="00287C48" w:rsidRDefault="002D7485" w:rsidP="00D55CE9">
      <w:pPr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Tovarnik, 28. ožujka 2018</w:t>
      </w:r>
      <w:r w:rsidR="00D55CE9" w:rsidRPr="00287C48">
        <w:rPr>
          <w:rFonts w:ascii="Times New Roman" w:hAnsi="Times New Roman"/>
          <w:sz w:val="24"/>
          <w:szCs w:val="24"/>
        </w:rPr>
        <w:t xml:space="preserve">. god. </w:t>
      </w:r>
    </w:p>
    <w:p w:rsidR="00D55CE9" w:rsidRPr="00287C48" w:rsidRDefault="00D55CE9" w:rsidP="00D55CE9">
      <w:pPr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287C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Temeljem članka  31. stavka  1. Statuta Općine Tovarnik ( Službeni vjesnik Vukovarsko-srijemske županije br. 4/13, 14/13</w:t>
      </w:r>
      <w:r w:rsidR="002D7485" w:rsidRPr="00287C48">
        <w:rPr>
          <w:rFonts w:ascii="Times New Roman" w:hAnsi="Times New Roman"/>
          <w:sz w:val="24"/>
          <w:szCs w:val="24"/>
        </w:rPr>
        <w:t xml:space="preserve"> i 1/18</w:t>
      </w:r>
      <w:r w:rsidRPr="00287C48">
        <w:rPr>
          <w:rFonts w:ascii="Times New Roman" w:hAnsi="Times New Roman"/>
          <w:sz w:val="24"/>
          <w:szCs w:val="24"/>
        </w:rPr>
        <w:t xml:space="preserve"> ) Općinsko vij</w:t>
      </w:r>
      <w:r w:rsidR="002D7485" w:rsidRPr="00287C48">
        <w:rPr>
          <w:rFonts w:ascii="Times New Roman" w:hAnsi="Times New Roman"/>
          <w:sz w:val="24"/>
          <w:szCs w:val="24"/>
        </w:rPr>
        <w:t>eće Općine Tovarnik, na svojoj 6</w:t>
      </w:r>
      <w:r w:rsidRPr="00287C48">
        <w:rPr>
          <w:rFonts w:ascii="Times New Roman" w:hAnsi="Times New Roman"/>
          <w:sz w:val="24"/>
          <w:szCs w:val="24"/>
        </w:rPr>
        <w:t xml:space="preserve">. sjednici održanoj </w:t>
      </w:r>
      <w:r w:rsidR="002D7485" w:rsidRPr="00287C48">
        <w:rPr>
          <w:rFonts w:ascii="Times New Roman" w:hAnsi="Times New Roman"/>
          <w:sz w:val="24"/>
          <w:szCs w:val="24"/>
        </w:rPr>
        <w:t>28</w:t>
      </w:r>
      <w:r w:rsidR="0094566E" w:rsidRPr="00287C48">
        <w:rPr>
          <w:rFonts w:ascii="Times New Roman" w:hAnsi="Times New Roman"/>
          <w:sz w:val="24"/>
          <w:szCs w:val="24"/>
        </w:rPr>
        <w:t>. ožujka  201</w:t>
      </w:r>
      <w:r w:rsidR="002D7485" w:rsidRPr="00287C48">
        <w:rPr>
          <w:rFonts w:ascii="Times New Roman" w:hAnsi="Times New Roman"/>
          <w:sz w:val="24"/>
          <w:szCs w:val="24"/>
        </w:rPr>
        <w:t>8</w:t>
      </w:r>
      <w:r w:rsidRPr="00287C48">
        <w:rPr>
          <w:rFonts w:ascii="Times New Roman" w:hAnsi="Times New Roman"/>
          <w:sz w:val="24"/>
          <w:szCs w:val="24"/>
        </w:rPr>
        <w:t xml:space="preserve">.god,  d o n o s i  </w:t>
      </w:r>
    </w:p>
    <w:p w:rsidR="00D55CE9" w:rsidRPr="00287C48" w:rsidRDefault="00D55CE9" w:rsidP="00D55C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5CE9" w:rsidRDefault="00287C48" w:rsidP="00287C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 O USVAJANJU</w:t>
      </w:r>
    </w:p>
    <w:p w:rsidR="00287C48" w:rsidRPr="00287C48" w:rsidRDefault="00287C48" w:rsidP="00287C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IZVJEŠĆA O RADU DAVATELJA JAVNE USLUGE</w:t>
      </w:r>
    </w:p>
    <w:p w:rsidR="00D55CE9" w:rsidRPr="00287C48" w:rsidRDefault="00D55CE9" w:rsidP="00D55CE9">
      <w:pPr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1.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jc w:val="both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 xml:space="preserve">Usvaja se  izvještaj o radu </w:t>
      </w:r>
      <w:r w:rsidR="00287C48" w:rsidRPr="00287C48">
        <w:rPr>
          <w:rFonts w:ascii="Times New Roman" w:hAnsi="Times New Roman"/>
          <w:b/>
          <w:sz w:val="24"/>
          <w:szCs w:val="24"/>
        </w:rPr>
        <w:t xml:space="preserve">tvrtke EKO-FLOR PLUS </w:t>
      </w:r>
      <w:r w:rsidR="00A32381" w:rsidRPr="00287C48">
        <w:rPr>
          <w:rFonts w:ascii="Times New Roman" w:hAnsi="Times New Roman"/>
          <w:b/>
          <w:sz w:val="24"/>
          <w:szCs w:val="24"/>
        </w:rPr>
        <w:t xml:space="preserve">d.o.o., Mokrice 180/C, Oroslavje - </w:t>
      </w:r>
      <w:r w:rsidRPr="00287C48">
        <w:rPr>
          <w:rFonts w:ascii="Times New Roman" w:hAnsi="Times New Roman"/>
          <w:sz w:val="24"/>
          <w:szCs w:val="24"/>
        </w:rPr>
        <w:t xml:space="preserve"> pružatelja javne usluge prikupljanja i odvoza komunalnog  otpada na</w:t>
      </w:r>
      <w:r w:rsidR="00287C48" w:rsidRPr="00287C48">
        <w:rPr>
          <w:rFonts w:ascii="Times New Roman" w:hAnsi="Times New Roman"/>
          <w:sz w:val="24"/>
          <w:szCs w:val="24"/>
        </w:rPr>
        <w:t xml:space="preserve"> </w:t>
      </w:r>
      <w:r w:rsidRPr="00287C48">
        <w:rPr>
          <w:rFonts w:ascii="Times New Roman" w:hAnsi="Times New Roman"/>
          <w:sz w:val="24"/>
          <w:szCs w:val="24"/>
        </w:rPr>
        <w:t>p</w:t>
      </w:r>
      <w:r w:rsidR="002D7485" w:rsidRPr="00287C48">
        <w:rPr>
          <w:rFonts w:ascii="Times New Roman" w:hAnsi="Times New Roman"/>
          <w:sz w:val="24"/>
          <w:szCs w:val="24"/>
        </w:rPr>
        <w:t>odručju Općine Tovarnik za  2017</w:t>
      </w:r>
      <w:r w:rsidRPr="00287C48">
        <w:rPr>
          <w:rFonts w:ascii="Times New Roman" w:hAnsi="Times New Roman"/>
          <w:sz w:val="24"/>
          <w:szCs w:val="24"/>
        </w:rPr>
        <w:t xml:space="preserve">. godinu koje je ovome tijelu predano </w:t>
      </w:r>
      <w:r w:rsidR="002D7485" w:rsidRPr="00287C48">
        <w:rPr>
          <w:rFonts w:ascii="Times New Roman" w:hAnsi="Times New Roman"/>
          <w:sz w:val="24"/>
          <w:szCs w:val="24"/>
        </w:rPr>
        <w:t>u zakonskom roku odnosno do 31.3.2018</w:t>
      </w:r>
      <w:r w:rsidRPr="00287C48">
        <w:rPr>
          <w:rFonts w:ascii="Times New Roman" w:hAnsi="Times New Roman"/>
          <w:sz w:val="24"/>
          <w:szCs w:val="24"/>
        </w:rPr>
        <w:t xml:space="preserve">. 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2.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Izvještaj iz članka 1. ove Odluke je sastavni dio ove Odluke</w:t>
      </w:r>
      <w:r w:rsidR="00287C48" w:rsidRPr="00287C48">
        <w:rPr>
          <w:rFonts w:ascii="Times New Roman" w:hAnsi="Times New Roman"/>
          <w:sz w:val="24"/>
          <w:szCs w:val="24"/>
        </w:rPr>
        <w:t>.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Članak 3.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sz w:val="24"/>
          <w:szCs w:val="24"/>
        </w:rPr>
        <w:t>Ova će se Odluka objaviti u „Službenom vjesniku“  Vukovarsko-srijemske županije</w:t>
      </w:r>
      <w:r w:rsidR="00287C48" w:rsidRPr="00287C48">
        <w:rPr>
          <w:rFonts w:ascii="Times New Roman" w:hAnsi="Times New Roman"/>
          <w:sz w:val="24"/>
          <w:szCs w:val="24"/>
        </w:rPr>
        <w:t>.</w:t>
      </w:r>
      <w:r w:rsidRPr="00287C48">
        <w:rPr>
          <w:rFonts w:ascii="Times New Roman" w:hAnsi="Times New Roman"/>
          <w:sz w:val="24"/>
          <w:szCs w:val="24"/>
        </w:rPr>
        <w:t xml:space="preserve">  </w:t>
      </w:r>
    </w:p>
    <w:p w:rsidR="00D55CE9" w:rsidRPr="00287C48" w:rsidRDefault="00D55CE9" w:rsidP="00D55CE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rPr>
          <w:rFonts w:ascii="Times New Roman" w:hAnsi="Times New Roman"/>
          <w:sz w:val="24"/>
          <w:szCs w:val="24"/>
        </w:rPr>
      </w:pPr>
    </w:p>
    <w:p w:rsidR="00D55CE9" w:rsidRPr="00287C48" w:rsidRDefault="00D55CE9" w:rsidP="00D55CE9">
      <w:pPr>
        <w:jc w:val="right"/>
        <w:rPr>
          <w:rFonts w:ascii="Times New Roman" w:hAnsi="Times New Roman"/>
          <w:b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>PREDSJEDNIK OPĆINSKOG VIJEĆA</w:t>
      </w:r>
    </w:p>
    <w:p w:rsidR="00D55CE9" w:rsidRPr="00A32381" w:rsidRDefault="00D55CE9" w:rsidP="00D55CE9">
      <w:pPr>
        <w:jc w:val="center"/>
        <w:rPr>
          <w:rFonts w:ascii="Times New Roman" w:hAnsi="Times New Roman"/>
          <w:sz w:val="24"/>
          <w:szCs w:val="24"/>
        </w:rPr>
      </w:pPr>
      <w:r w:rsidRPr="00287C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2D7485" w:rsidRPr="00287C48">
        <w:rPr>
          <w:rFonts w:ascii="Times New Roman" w:hAnsi="Times New Roman"/>
          <w:sz w:val="24"/>
          <w:szCs w:val="24"/>
        </w:rPr>
        <w:t>Dubravko Blašković</w:t>
      </w:r>
    </w:p>
    <w:p w:rsidR="00D55CE9" w:rsidRPr="00A32381" w:rsidRDefault="00D55CE9" w:rsidP="00D55CE9">
      <w:pPr>
        <w:rPr>
          <w:rFonts w:ascii="Times New Roman" w:hAnsi="Times New Roman"/>
          <w:sz w:val="24"/>
          <w:szCs w:val="24"/>
        </w:rPr>
      </w:pPr>
      <w:r w:rsidRPr="00A32381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A32381" w:rsidRPr="00A32381" w:rsidRDefault="00A32381">
      <w:pPr>
        <w:rPr>
          <w:rFonts w:ascii="Times New Roman" w:hAnsi="Times New Roman"/>
          <w:sz w:val="24"/>
          <w:szCs w:val="24"/>
        </w:rPr>
      </w:pPr>
    </w:p>
    <w:sectPr w:rsidR="00A32381" w:rsidRPr="00A32381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5CE9"/>
    <w:rsid w:val="000D14E8"/>
    <w:rsid w:val="00287C48"/>
    <w:rsid w:val="002D7485"/>
    <w:rsid w:val="00636736"/>
    <w:rsid w:val="006B22D6"/>
    <w:rsid w:val="0085399E"/>
    <w:rsid w:val="0094566E"/>
    <w:rsid w:val="00967C87"/>
    <w:rsid w:val="009750E2"/>
    <w:rsid w:val="00A32381"/>
    <w:rsid w:val="00A54782"/>
    <w:rsid w:val="00B46C9E"/>
    <w:rsid w:val="00C62C90"/>
    <w:rsid w:val="00C935FA"/>
    <w:rsid w:val="00D55CE9"/>
    <w:rsid w:val="00D67EA4"/>
    <w:rsid w:val="00DA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E9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4</cp:revision>
  <cp:lastPrinted>2017-03-23T09:35:00Z</cp:lastPrinted>
  <dcterms:created xsi:type="dcterms:W3CDTF">2018-03-30T07:31:00Z</dcterms:created>
  <dcterms:modified xsi:type="dcterms:W3CDTF">2018-04-04T10:17:00Z</dcterms:modified>
</cp:coreProperties>
</file>