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91" w:rsidRPr="001A1D83" w:rsidRDefault="00352891" w:rsidP="00352891">
      <w:pPr>
        <w:rPr>
          <w:sz w:val="22"/>
          <w:szCs w:val="22"/>
        </w:rPr>
      </w:pPr>
      <w:r w:rsidRPr="001A1D83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891" w:rsidRPr="001A1D83" w:rsidRDefault="00352891" w:rsidP="00352891">
      <w:pPr>
        <w:jc w:val="both"/>
        <w:rPr>
          <w:sz w:val="22"/>
          <w:szCs w:val="22"/>
        </w:rPr>
      </w:pPr>
    </w:p>
    <w:p w:rsidR="00352891" w:rsidRPr="00352891" w:rsidRDefault="00352891" w:rsidP="00352891">
      <w:pPr>
        <w:jc w:val="both"/>
        <w:rPr>
          <w:sz w:val="22"/>
          <w:szCs w:val="22"/>
        </w:rPr>
      </w:pPr>
      <w:r w:rsidRPr="00352891">
        <w:rPr>
          <w:sz w:val="22"/>
          <w:szCs w:val="22"/>
        </w:rPr>
        <w:t>REPUBLIKA HRVATSKA</w:t>
      </w:r>
    </w:p>
    <w:p w:rsidR="00352891" w:rsidRPr="00352891" w:rsidRDefault="00352891" w:rsidP="00352891">
      <w:pPr>
        <w:jc w:val="both"/>
        <w:rPr>
          <w:sz w:val="22"/>
          <w:szCs w:val="22"/>
        </w:rPr>
      </w:pPr>
      <w:r w:rsidRPr="00352891">
        <w:rPr>
          <w:sz w:val="22"/>
          <w:szCs w:val="22"/>
        </w:rPr>
        <w:t>VUKOVARSKO-SRIJEMSKA ŽUPANIJA</w:t>
      </w:r>
    </w:p>
    <w:p w:rsidR="00352891" w:rsidRPr="00352891" w:rsidRDefault="00352891" w:rsidP="00352891">
      <w:pPr>
        <w:jc w:val="both"/>
        <w:rPr>
          <w:b/>
          <w:sz w:val="22"/>
          <w:szCs w:val="22"/>
        </w:rPr>
      </w:pPr>
      <w:r w:rsidRPr="00352891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2891">
        <w:rPr>
          <w:b/>
          <w:sz w:val="22"/>
          <w:szCs w:val="22"/>
        </w:rPr>
        <w:t xml:space="preserve">OPĆINA TOVARNIK </w:t>
      </w:r>
    </w:p>
    <w:p w:rsidR="00352891" w:rsidRPr="00352891" w:rsidRDefault="00352891" w:rsidP="00352891">
      <w:pPr>
        <w:jc w:val="both"/>
        <w:rPr>
          <w:b/>
          <w:sz w:val="22"/>
          <w:szCs w:val="22"/>
        </w:rPr>
      </w:pPr>
      <w:r w:rsidRPr="00352891">
        <w:rPr>
          <w:b/>
          <w:sz w:val="22"/>
          <w:szCs w:val="22"/>
        </w:rPr>
        <w:t>OPĆINSKO VIJEĆE</w:t>
      </w:r>
    </w:p>
    <w:p w:rsidR="00352891" w:rsidRPr="00352891" w:rsidRDefault="00352891" w:rsidP="00352891">
      <w:pPr>
        <w:jc w:val="both"/>
        <w:rPr>
          <w:b/>
          <w:sz w:val="22"/>
          <w:szCs w:val="22"/>
        </w:rPr>
      </w:pPr>
    </w:p>
    <w:p w:rsidR="00352891" w:rsidRPr="00352891" w:rsidRDefault="00352891" w:rsidP="00352891">
      <w:pPr>
        <w:jc w:val="both"/>
        <w:rPr>
          <w:sz w:val="22"/>
          <w:szCs w:val="22"/>
        </w:rPr>
      </w:pPr>
    </w:p>
    <w:p w:rsidR="00352891" w:rsidRPr="00352891" w:rsidRDefault="00352891" w:rsidP="00352891">
      <w:pPr>
        <w:pStyle w:val="Bezproreda"/>
        <w:rPr>
          <w:rFonts w:ascii="Bookman Old Style" w:hAnsi="Bookman Old Style" w:cs="Times New Roman"/>
          <w:lang w:val="hr-HR"/>
        </w:rPr>
      </w:pPr>
      <w:r w:rsidRPr="00352891">
        <w:rPr>
          <w:rFonts w:ascii="Bookman Old Style" w:hAnsi="Bookman Old Style" w:cs="Times New Roman"/>
        </w:rPr>
        <w:t>KLASA</w:t>
      </w:r>
      <w:r w:rsidRPr="00352891">
        <w:rPr>
          <w:rFonts w:ascii="Bookman Old Style" w:hAnsi="Bookman Old Style" w:cs="Times New Roman"/>
          <w:lang w:val="hr-HR"/>
        </w:rPr>
        <w:t>: 021-05/15-03/02</w:t>
      </w:r>
    </w:p>
    <w:p w:rsidR="00352891" w:rsidRPr="00352891" w:rsidRDefault="00352891" w:rsidP="00352891">
      <w:pPr>
        <w:pStyle w:val="Bezproreda"/>
        <w:rPr>
          <w:rFonts w:ascii="Bookman Old Style" w:hAnsi="Bookman Old Style" w:cs="Times New Roman"/>
          <w:lang w:val="hr-HR"/>
        </w:rPr>
      </w:pPr>
      <w:r w:rsidRPr="00352891">
        <w:rPr>
          <w:rFonts w:ascii="Bookman Old Style" w:hAnsi="Bookman Old Style" w:cs="Times New Roman"/>
        </w:rPr>
        <w:t>URBROJ</w:t>
      </w:r>
      <w:r w:rsidRPr="00352891">
        <w:rPr>
          <w:rFonts w:ascii="Bookman Old Style" w:hAnsi="Bookman Old Style" w:cs="Times New Roman"/>
          <w:lang w:val="hr-HR"/>
        </w:rPr>
        <w:t>: 2188/12-04-15-1</w:t>
      </w:r>
    </w:p>
    <w:p w:rsidR="00352891" w:rsidRPr="00352891" w:rsidRDefault="00352891" w:rsidP="00352891">
      <w:pPr>
        <w:pStyle w:val="Bezproreda"/>
        <w:rPr>
          <w:rFonts w:ascii="Bookman Old Style" w:hAnsi="Bookman Old Style" w:cs="Times New Roman"/>
          <w:lang w:val="hr-HR"/>
        </w:rPr>
      </w:pPr>
      <w:r w:rsidRPr="00352891">
        <w:rPr>
          <w:rFonts w:ascii="Bookman Old Style" w:hAnsi="Bookman Old Style" w:cs="Times New Roman"/>
        </w:rPr>
        <w:t>Tovarnik</w:t>
      </w:r>
      <w:r w:rsidRPr="00352891">
        <w:rPr>
          <w:rFonts w:ascii="Bookman Old Style" w:hAnsi="Bookman Old Style" w:cs="Times New Roman"/>
          <w:lang w:val="hr-HR"/>
        </w:rPr>
        <w:t>, 10.03.2015.</w:t>
      </w:r>
    </w:p>
    <w:p w:rsidR="00352891" w:rsidRPr="00352891" w:rsidRDefault="00352891" w:rsidP="00352891">
      <w:pPr>
        <w:pStyle w:val="Bezproreda"/>
        <w:rPr>
          <w:rFonts w:ascii="Bookman Old Style" w:hAnsi="Bookman Old Style"/>
        </w:rPr>
      </w:pPr>
    </w:p>
    <w:p w:rsidR="00352891" w:rsidRPr="00352891" w:rsidRDefault="00352891" w:rsidP="00352891">
      <w:pPr>
        <w:pStyle w:val="Bezproreda"/>
        <w:rPr>
          <w:rFonts w:ascii="Bookman Old Style" w:hAnsi="Bookman Old Style"/>
        </w:rPr>
      </w:pPr>
    </w:p>
    <w:p w:rsidR="00352891" w:rsidRPr="00352891" w:rsidRDefault="00352891" w:rsidP="00C01C92">
      <w:pPr>
        <w:pStyle w:val="Bezproreda"/>
        <w:rPr>
          <w:rFonts w:ascii="Bookman Old Style" w:eastAsia="Calibri" w:hAnsi="Bookman Old Style"/>
          <w:noProof/>
        </w:rPr>
      </w:pPr>
      <w:r w:rsidRPr="00352891">
        <w:rPr>
          <w:rFonts w:ascii="Bookman Old Style" w:hAnsi="Bookman Old Style"/>
        </w:rPr>
        <w:t xml:space="preserve">Temeljem  </w:t>
      </w:r>
      <w:r w:rsidR="00C47E7B">
        <w:rPr>
          <w:rFonts w:ascii="Bookman Old Style" w:eastAsia="Calibri" w:hAnsi="Bookman Old Style" w:cs="TimesNewRoman"/>
          <w:lang w:eastAsia="hr-HR"/>
        </w:rPr>
        <w:t>članka 28. stavak</w:t>
      </w:r>
      <w:r w:rsidRPr="00352891">
        <w:rPr>
          <w:rFonts w:ascii="Bookman Old Style" w:eastAsia="Calibri" w:hAnsi="Bookman Old Style" w:cs="TimesNewRoman"/>
          <w:lang w:eastAsia="hr-HR"/>
        </w:rPr>
        <w:t xml:space="preserve"> 1. Zakona o komunalnom gospodarstvu ( </w:t>
      </w:r>
      <w:r w:rsidR="00C47E7B">
        <w:rPr>
          <w:rFonts w:ascii="Bookman Old Style" w:eastAsia="Calibri" w:hAnsi="Bookman Old Style" w:cs="Times New Roman"/>
        </w:rPr>
        <w:t>“Narodne novine”</w:t>
      </w:r>
      <w:r w:rsidRPr="00352891">
        <w:rPr>
          <w:rFonts w:ascii="Bookman Old Style" w:eastAsia="Calibri" w:hAnsi="Bookman Old Style" w:cs="Times New Roman"/>
        </w:rPr>
        <w:t xml:space="preserve"> 36/95, 70/97, 128/99, 57/00, 129/00, 59/01, 26/03, 82/04, 110/04, 178/04, 38/09, 79/09, 153/09, 49/11, 84/11, 90/11, 144/12, 94/13, 153/13, 147/14 )  </w:t>
      </w:r>
      <w:r w:rsidR="00C47E7B">
        <w:rPr>
          <w:rFonts w:ascii="Bookman Old Style" w:hAnsi="Bookman Old Style"/>
        </w:rPr>
        <w:t>i članka</w:t>
      </w:r>
      <w:r w:rsidRPr="00352891">
        <w:rPr>
          <w:rFonts w:ascii="Bookman Old Style" w:hAnsi="Bookman Old Style"/>
        </w:rPr>
        <w:t xml:space="preserve"> 31. Statuta Općine Tovarnik (</w:t>
      </w:r>
      <w:r w:rsidR="00C47E7B">
        <w:rPr>
          <w:rFonts w:ascii="Bookman Old Style" w:hAnsi="Bookman Old Style"/>
        </w:rPr>
        <w:t>“</w:t>
      </w:r>
      <w:r w:rsidRPr="00352891">
        <w:rPr>
          <w:rFonts w:ascii="Bookman Old Style" w:hAnsi="Bookman Old Style"/>
        </w:rPr>
        <w:t>Službeni vjesnik</w:t>
      </w:r>
      <w:r w:rsidR="00C47E7B">
        <w:rPr>
          <w:rFonts w:ascii="Bookman Old Style" w:hAnsi="Bookman Old Style"/>
        </w:rPr>
        <w:t>”</w:t>
      </w:r>
      <w:r w:rsidRPr="00352891">
        <w:rPr>
          <w:rFonts w:ascii="Bookman Old Style" w:hAnsi="Bookman Old Style"/>
        </w:rPr>
        <w:t xml:space="preserve"> Vukovarsko-srijemske županije br. 04/13, 14/13) </w:t>
      </w:r>
      <w:r w:rsidRPr="00352891">
        <w:rPr>
          <w:rFonts w:ascii="Bookman Old Style" w:eastAsia="Calibri" w:hAnsi="Bookman Old Style"/>
          <w:noProof/>
        </w:rPr>
        <w:t>Općinsko vijeće Općine Tovarnik na 11. sjednici održanoj 10.03.2015. godine, donosi:</w:t>
      </w:r>
    </w:p>
    <w:p w:rsidR="00352891" w:rsidRPr="00352891" w:rsidRDefault="00352891" w:rsidP="00352891">
      <w:pPr>
        <w:pStyle w:val="Bezproreda"/>
        <w:rPr>
          <w:rFonts w:ascii="Bookman Old Style" w:eastAsia="Calibri" w:hAnsi="Bookman Old Style"/>
          <w:noProof/>
        </w:rPr>
      </w:pPr>
    </w:p>
    <w:p w:rsidR="00332F7B" w:rsidRPr="008A346D" w:rsidRDefault="00332F7B" w:rsidP="00352891">
      <w:pPr>
        <w:pStyle w:val="Bezproreda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r w:rsidRPr="008A346D">
        <w:rPr>
          <w:rFonts w:ascii="Bookman Old Style" w:eastAsia="Calibri" w:hAnsi="Bookman Old Style" w:cs="Times New Roman"/>
          <w:b/>
          <w:sz w:val="24"/>
          <w:szCs w:val="24"/>
        </w:rPr>
        <w:t xml:space="preserve">Odluku </w:t>
      </w:r>
    </w:p>
    <w:p w:rsidR="00352891" w:rsidRPr="00352891" w:rsidRDefault="00332F7B" w:rsidP="00352891">
      <w:pPr>
        <w:pStyle w:val="Bezproreda"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 w:cs="Times New Roman"/>
          <w:b/>
        </w:rPr>
        <w:t xml:space="preserve">o usvajanju </w:t>
      </w:r>
      <w:r w:rsidR="00352891" w:rsidRPr="00352891">
        <w:rPr>
          <w:rFonts w:ascii="Bookman Old Style" w:eastAsia="Calibri" w:hAnsi="Bookman Old Style" w:cs="Times New Roman"/>
          <w:b/>
        </w:rPr>
        <w:t>P</w:t>
      </w:r>
      <w:r w:rsidR="00352891" w:rsidRPr="00352891">
        <w:rPr>
          <w:rFonts w:ascii="Bookman Old Style" w:hAnsi="Bookman Old Style"/>
          <w:b/>
        </w:rPr>
        <w:t>rogram</w:t>
      </w:r>
      <w:r>
        <w:rPr>
          <w:rFonts w:ascii="Bookman Old Style" w:hAnsi="Bookman Old Style"/>
          <w:b/>
        </w:rPr>
        <w:t>a</w:t>
      </w:r>
      <w:r w:rsidR="00352891" w:rsidRPr="00352891">
        <w:rPr>
          <w:rFonts w:ascii="Bookman Old Style" w:eastAsia="Calibri" w:hAnsi="Bookman Old Style" w:cs="Times New Roman"/>
          <w:b/>
        </w:rPr>
        <w:t xml:space="preserve">  održavanja  komunalne infrastrukture za 2015. </w:t>
      </w:r>
      <w:r w:rsidR="00352891">
        <w:rPr>
          <w:rFonts w:ascii="Bookman Old Style" w:hAnsi="Bookman Old Style"/>
          <w:b/>
        </w:rPr>
        <w:t>g</w:t>
      </w:r>
      <w:r w:rsidR="00352891" w:rsidRPr="00352891">
        <w:rPr>
          <w:rFonts w:ascii="Bookman Old Style" w:eastAsia="Calibri" w:hAnsi="Bookman Old Style" w:cs="Times New Roman"/>
          <w:b/>
        </w:rPr>
        <w:t>odinu</w:t>
      </w:r>
    </w:p>
    <w:bookmarkEnd w:id="0"/>
    <w:p w:rsidR="00352891" w:rsidRPr="00352891" w:rsidRDefault="00352891" w:rsidP="00352891">
      <w:pPr>
        <w:pStyle w:val="Bezproreda"/>
        <w:jc w:val="center"/>
        <w:rPr>
          <w:rFonts w:ascii="Bookman Old Style" w:hAnsi="Bookman Old Style"/>
          <w:b/>
        </w:rPr>
      </w:pPr>
    </w:p>
    <w:p w:rsidR="00352891" w:rsidRPr="00352891" w:rsidRDefault="00352891" w:rsidP="00352891">
      <w:pPr>
        <w:rPr>
          <w:rFonts w:eastAsia="Calibri" w:cs="Times New Roman"/>
          <w:b/>
          <w:sz w:val="22"/>
          <w:szCs w:val="22"/>
        </w:rPr>
      </w:pPr>
      <w:r w:rsidRPr="00352891">
        <w:rPr>
          <w:rFonts w:eastAsia="Humanist521BT-Bold" w:cs="Humanist521BT-Bold"/>
          <w:b/>
          <w:bCs/>
          <w:sz w:val="22"/>
          <w:szCs w:val="22"/>
        </w:rPr>
        <w:t>I.</w:t>
      </w:r>
    </w:p>
    <w:p w:rsidR="00352891" w:rsidRPr="00352891" w:rsidRDefault="00352891" w:rsidP="00352891">
      <w:pPr>
        <w:jc w:val="left"/>
        <w:rPr>
          <w:rFonts w:eastAsia="Calibri" w:cs="Times New Roman"/>
          <w:sz w:val="22"/>
          <w:szCs w:val="22"/>
        </w:rPr>
      </w:pPr>
      <w:r w:rsidRPr="00352891">
        <w:rPr>
          <w:rFonts w:eastAsia="Calibri" w:cs="Times New Roman"/>
          <w:sz w:val="22"/>
          <w:szCs w:val="22"/>
        </w:rPr>
        <w:t>Ovim Programom utvrđuju se:</w:t>
      </w:r>
    </w:p>
    <w:p w:rsidR="00352891" w:rsidRPr="00352891" w:rsidRDefault="00352891" w:rsidP="00C01C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Lines="30" w:before="72" w:afterLines="30" w:after="72"/>
        <w:rPr>
          <w:rFonts w:ascii="Bookman Old Style" w:hAnsi="Bookman Old Style"/>
          <w:lang w:eastAsia="hr-HR"/>
        </w:rPr>
      </w:pPr>
      <w:r w:rsidRPr="00352891">
        <w:rPr>
          <w:rFonts w:ascii="Bookman Old Style" w:hAnsi="Bookman Old Style"/>
          <w:lang w:eastAsia="hr-HR"/>
        </w:rPr>
        <w:t>opis i opseg poslova održavanja komunalne infrastrukture Općine Tovarnik  s procjenom pojedinih troškova, po djelatnostima</w:t>
      </w:r>
    </w:p>
    <w:p w:rsidR="00352891" w:rsidRPr="00352891" w:rsidRDefault="00352891" w:rsidP="00C01C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Lines="30" w:before="72" w:afterLines="30" w:after="72"/>
        <w:rPr>
          <w:rFonts w:ascii="Bookman Old Style" w:hAnsi="Bookman Old Style"/>
          <w:lang w:eastAsia="hr-HR"/>
        </w:rPr>
      </w:pPr>
      <w:r w:rsidRPr="00352891">
        <w:rPr>
          <w:rFonts w:ascii="Bookman Old Style" w:hAnsi="Bookman Old Style"/>
          <w:lang w:eastAsia="hr-HR"/>
        </w:rPr>
        <w:t>iskaz financijskih sredstava potrebnih za ostvarivanje programa, s naznakom izvora financiranja.</w:t>
      </w:r>
    </w:p>
    <w:p w:rsidR="00352891" w:rsidRPr="00352891" w:rsidRDefault="00352891" w:rsidP="00352891">
      <w:pPr>
        <w:rPr>
          <w:rFonts w:eastAsia="Calibri" w:cs="Times New Roman"/>
          <w:b/>
          <w:sz w:val="22"/>
          <w:szCs w:val="22"/>
        </w:rPr>
      </w:pPr>
      <w:r w:rsidRPr="00352891">
        <w:rPr>
          <w:rFonts w:eastAsia="Calibri" w:cs="Times New Roman"/>
          <w:b/>
          <w:sz w:val="22"/>
          <w:szCs w:val="22"/>
        </w:rPr>
        <w:t>II.</w:t>
      </w:r>
    </w:p>
    <w:p w:rsidR="00352891" w:rsidRPr="00352891" w:rsidRDefault="00352891" w:rsidP="00352891">
      <w:pPr>
        <w:pStyle w:val="Bezproreda"/>
        <w:rPr>
          <w:rFonts w:ascii="Bookman Old Style" w:eastAsia="Calibri" w:hAnsi="Bookman Old Style" w:cs="Times New Roman"/>
        </w:rPr>
      </w:pPr>
      <w:r w:rsidRPr="00352891">
        <w:rPr>
          <w:rFonts w:ascii="Bookman Old Style" w:eastAsia="Calibri" w:hAnsi="Bookman Old Style" w:cs="Times New Roman"/>
        </w:rPr>
        <w:t xml:space="preserve">U smislu ovog Programa pojam održavanja komunalne infrastrukture obuhvaća redovno održavanje komunalne infrastrukture odnosno obavljanje sljedećih djelatnostima: </w:t>
      </w:r>
    </w:p>
    <w:p w:rsidR="00352891" w:rsidRPr="00352891" w:rsidRDefault="00352891" w:rsidP="00352891">
      <w:pPr>
        <w:pStyle w:val="Bezproreda"/>
        <w:rPr>
          <w:rFonts w:ascii="Bookman Old Style" w:eastAsia="Calibri" w:hAnsi="Bookman Old Style" w:cs="Times New Roman"/>
        </w:rPr>
      </w:pPr>
    </w:p>
    <w:p w:rsidR="00352891" w:rsidRPr="00352891" w:rsidRDefault="00352891" w:rsidP="00352891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 Održavanje Javne rasvjete</w:t>
      </w:r>
    </w:p>
    <w:p w:rsidR="00352891" w:rsidRPr="00352891" w:rsidRDefault="00352891" w:rsidP="00352891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javne rasvjete podrazumijeva aktivnosti održavanja javne rasvjete u užem smislu, dakle popravci, zamjena žarulja, svjetiljki, sjenila, zaštitnih plastika za svjetiljke, porculanskih grla, propaljivača, prigušnica, nosača svjetiljke, bojanje rasvjetnog stupa, zamjena razdjelnika, luxomat sonde, sklopke, osigurača i ostalih dijelova javne rasvjete te božićno ukrašavanje naselja Tovarnika i Ilače. Dijelovi javne rasvjete će se mijenjati prema potrebi, odnosno kada određeni dio javne rasvjete treba zamijeniti ili popraviti jer više nije u ispravnom stanju. </w:t>
      </w:r>
    </w:p>
    <w:p w:rsidR="00352891" w:rsidRPr="00352891" w:rsidRDefault="00352891" w:rsidP="00352891">
      <w:pPr>
        <w:pStyle w:val="Odlomakpopisa"/>
        <w:numPr>
          <w:ilvl w:val="1"/>
          <w:numId w:val="4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Za navedene radove osigurava se iznos od 80.000,00 kn  </w:t>
      </w:r>
    </w:p>
    <w:p w:rsidR="00352891" w:rsidRPr="00352891" w:rsidRDefault="00352891" w:rsidP="00352891">
      <w:pPr>
        <w:pStyle w:val="Odlomakpopisa"/>
        <w:ind w:left="144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javne rasvjete podrazumijeva i nabavu električne energije za noćno osvjetljavanje naselja  Tovarnika i Ilače </w:t>
      </w:r>
    </w:p>
    <w:p w:rsidR="00352891" w:rsidRPr="00352891" w:rsidRDefault="00352891" w:rsidP="00352891">
      <w:pPr>
        <w:pStyle w:val="Odlomakpopisa"/>
        <w:numPr>
          <w:ilvl w:val="1"/>
          <w:numId w:val="4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Za navedenu potrošnju električne energije za javnu rasvjetu osigurava se iznos od 180.000,00 kn 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Izvor financiranja održavanja javne rasvjete  je prihod od komunalne naknade u iznosu od 260.000,00 kn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javnih površina 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javnih površina obuhvaća sljedeće aktivnosti: </w:t>
      </w: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>Nabavka profesionalne ručne kosilice koja bi kosila sve zatravljene površine u Općini Tovarnik  puno efikasnije nego do sada.  Nabavka trimera, kolica, grablji, motika, lopata, metla i sve ostale potrošne i nepotrošne opreme  za košnju, okopavanje, orezivanje, odvoz i ostale aktivnosti na održavanju javnih površina Općine Tovarnik. Pod javnim površinama u smislu ovog programa  se podrazumijevaju sve zelene javne površine, parkirališta, nogostupi, parkovi, dječja igrališta, autobusna stajališta, sportska igrališta i ostalo</w:t>
      </w:r>
    </w:p>
    <w:p w:rsidR="00352891" w:rsidRPr="00352891" w:rsidRDefault="00352891" w:rsidP="00352891">
      <w:pPr>
        <w:pStyle w:val="Odlomakpopisa"/>
        <w:numPr>
          <w:ilvl w:val="2"/>
          <w:numId w:val="3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Za navedene aktivnost osigurava se iznos od 35.000,00 kn </w:t>
      </w:r>
    </w:p>
    <w:p w:rsidR="00352891" w:rsidRPr="00352891" w:rsidRDefault="00352891" w:rsidP="00352891">
      <w:pPr>
        <w:pStyle w:val="Odlomakpopisa"/>
        <w:ind w:left="1440"/>
        <w:rPr>
          <w:rFonts w:ascii="Bookman Old Style" w:hAnsi="Bookman Old Style"/>
        </w:rPr>
      </w:pP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Redovito servisiranje i popravci kosilica, trimera, općinskog kombiniranog stroja i ostale opreme koja se koristi za održavanje javnih površina a koju je isplativo popravljati. Ova aktivnost će se odvijati ukoliko se pokaže potreba za servisima i popravcima </w:t>
      </w:r>
    </w:p>
    <w:p w:rsidR="00352891" w:rsidRPr="00352891" w:rsidRDefault="00352891" w:rsidP="00352891">
      <w:pPr>
        <w:pStyle w:val="Odlomakpopisa"/>
        <w:numPr>
          <w:ilvl w:val="2"/>
          <w:numId w:val="3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Za navedene aktivnosti osigurava se iznos od 25.000,00 kn </w:t>
      </w: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Nabava goriva, ulja i svega ostalog potrebnog za pokretanje i rad strojeva za održavanje javnih površina </w:t>
      </w:r>
    </w:p>
    <w:p w:rsidR="00352891" w:rsidRPr="00352891" w:rsidRDefault="00352891" w:rsidP="00352891">
      <w:pPr>
        <w:pStyle w:val="Odlomakpopisa"/>
        <w:numPr>
          <w:ilvl w:val="2"/>
          <w:numId w:val="3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Za navedene aktivnosti osigurava se iznos od 85.000,00 kn </w:t>
      </w: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>Uređenje i održavanje javnih površina</w:t>
      </w:r>
    </w:p>
    <w:p w:rsidR="00352891" w:rsidRPr="00352891" w:rsidRDefault="00352891" w:rsidP="00352891">
      <w:pPr>
        <w:pStyle w:val="Odlomakpopisa"/>
        <w:ind w:left="1440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>Ova aktivnost podrazumijeva redovitu godišnju nabavku i sadnju trave, cvijeća, sadnica, novih stabala, sredstava za zaštitu bilja i ostalog potrebnog za uljepšavanje naselja Tovarnik i Ilača</w:t>
      </w:r>
    </w:p>
    <w:p w:rsidR="00352891" w:rsidRPr="00352891" w:rsidRDefault="00352891" w:rsidP="00352891">
      <w:pPr>
        <w:pStyle w:val="Odlomakpopisa"/>
        <w:numPr>
          <w:ilvl w:val="0"/>
          <w:numId w:val="5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Za navedene aktivnosti osigurava se iznos od 27.000,00 kn 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Izvor financiranja  održavanja javnih površina je prihod od komunalne naknade u iznosu od 93.000,00 kn, te od iskorištavanja mineralnih sirovina u iznosu od 79.000,00 kn.</w:t>
      </w: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nerazvrstanih cesta </w:t>
      </w: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nerazvrstaih cesta prije svega podrazumijeva izradu katastra nerazvrstanih cesta i procjenjenu vrijednosti koji od nas zahtjeva revizija, elaborata održavnja nerazvrstanih cesta kojim bi se  utvrdili prioriteti popravka oštećenih cesta te aktivnosti u smislu početka sanacije nerazvrstanih cesta, a prema utvrđenim priopritetima u elaboratu.  </w:t>
      </w:r>
    </w:p>
    <w:p w:rsidR="00352891" w:rsidRPr="00352891" w:rsidRDefault="00352891" w:rsidP="00352891">
      <w:pPr>
        <w:pStyle w:val="Odlomakpopisa"/>
        <w:numPr>
          <w:ilvl w:val="2"/>
          <w:numId w:val="3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Za opisane aktivnosti osigurava se iznos od 240.000,00 kn</w:t>
      </w: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Izvor financiranja  održavanja nerazvrstanih cesta je prihod od komunalne naknade u iznosu od 167.000,00 kn te od prihoda od zakupa poljoprivrednog zemljišta  u iznosu od 73.000,00 kn </w:t>
      </w: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Održavanje deponija </w:t>
      </w: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Deponiju Pašnjak se planira sanirati po principu „Ex site“ odnosno odvozom pojedine vrste otpada sa odlagališta na druga mjesta, a sukladno zakonskom uređenju i inspekcijskom nalazu  te po odvozu </w:t>
      </w:r>
      <w:r w:rsidRPr="00352891">
        <w:rPr>
          <w:rFonts w:ascii="Bookman Old Style" w:hAnsi="Bookman Old Style"/>
        </w:rPr>
        <w:lastRenderedPageBreak/>
        <w:t xml:space="preserve">otpada, ozeleniti površinu s ciljem potpunog odvraćanja lokalnog stanovništva od odlaganja otpada na tom mjestu. </w:t>
      </w:r>
    </w:p>
    <w:p w:rsidR="00352891" w:rsidRPr="00352891" w:rsidRDefault="00352891" w:rsidP="00352891">
      <w:pPr>
        <w:pStyle w:val="Odlomakpopisa"/>
        <w:numPr>
          <w:ilvl w:val="2"/>
          <w:numId w:val="3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Za opisane aktivnosti osigurava se iznos od 260.000,00 kn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Izvor financiranja  održavanja deponija je prihod od iskorištavanja mineralnih sirovina u iznosu od 260.000,00 kn.</w:t>
      </w:r>
    </w:p>
    <w:p w:rsidR="00352891" w:rsidRPr="00352891" w:rsidRDefault="00352891" w:rsidP="00352891">
      <w:pPr>
        <w:pStyle w:val="Odlomakpopisa"/>
        <w:ind w:left="2160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>Nabavka komunalne opreme</w:t>
      </w: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u 2015. godini se planira nastaviti sa nabavom urbano- komunalne opreme kao što su klupe, žardinjere, koševi za otpatke, stalci za bicikle, pokazne ploče i znakovi   te ostale opreme s ciljem uređenja naselja Tovarnik i Ilača  i poboljšanja cjelokupne slike Općine Tovarnik kao uređene i uredne općine  koja brine o vizualnom identitetu. </w:t>
      </w:r>
    </w:p>
    <w:p w:rsidR="00352891" w:rsidRPr="00352891" w:rsidRDefault="00352891" w:rsidP="00352891">
      <w:pPr>
        <w:pStyle w:val="Odlomakpopisa"/>
        <w:numPr>
          <w:ilvl w:val="2"/>
          <w:numId w:val="3"/>
        </w:numPr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Za opisane aktivnosti osigurava se iznos od 20.000,00 kn</w:t>
      </w:r>
    </w:p>
    <w:p w:rsidR="00352891" w:rsidRPr="00352891" w:rsidRDefault="00352891" w:rsidP="00352891">
      <w:pPr>
        <w:pStyle w:val="Odlomakpopisa"/>
        <w:ind w:left="1440"/>
        <w:rPr>
          <w:rFonts w:ascii="Bookman Old Style" w:hAnsi="Bookman Old Style"/>
        </w:rPr>
      </w:pPr>
    </w:p>
    <w:p w:rsidR="00352891" w:rsidRPr="00352891" w:rsidRDefault="00352891" w:rsidP="00352891">
      <w:pPr>
        <w:pStyle w:val="Odlomakpopisa"/>
        <w:numPr>
          <w:ilvl w:val="1"/>
          <w:numId w:val="3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>Također, planira se nabavka kanti za odvojeno skupljanje otpada u domaćinstvima, kao i nastavak opremanja zelenih otoka.</w:t>
      </w:r>
    </w:p>
    <w:p w:rsidR="00352891" w:rsidRPr="00352891" w:rsidRDefault="00352891" w:rsidP="00352891">
      <w:pPr>
        <w:pStyle w:val="Odlomakpopisa"/>
        <w:ind w:left="1440"/>
        <w:rPr>
          <w:rFonts w:ascii="Bookman Old Style" w:hAnsi="Bookman Old Style"/>
        </w:rPr>
      </w:pP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 xml:space="preserve">                  ○ Za opisane aktivnosti osigurava se iznos od 460.000,00 kn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</w:p>
    <w:p w:rsidR="00352891" w:rsidRPr="00352891" w:rsidRDefault="00352891" w:rsidP="00352891">
      <w:pPr>
        <w:pStyle w:val="Odlomakpopisa"/>
        <w:rPr>
          <w:rFonts w:ascii="Bookman Old Style" w:hAnsi="Bookman Old Style"/>
          <w:b/>
        </w:rPr>
      </w:pPr>
      <w:r w:rsidRPr="00352891">
        <w:rPr>
          <w:rFonts w:ascii="Bookman Old Style" w:hAnsi="Bookman Old Style"/>
          <w:b/>
        </w:rPr>
        <w:t>Izvor financiranja nabavke komunalne opreme je prihod od iskorištavanja mineralnih sirovina u iznosu od 20.000,00, te od Fonda za energetsku učinkovitost u iznosu od 460.00,00 kn</w:t>
      </w:r>
    </w:p>
    <w:p w:rsidR="00352891" w:rsidRPr="00352891" w:rsidRDefault="00352891" w:rsidP="00352891">
      <w:pPr>
        <w:pStyle w:val="Odlomakpopisa"/>
        <w:rPr>
          <w:rFonts w:ascii="Bookman Old Style" w:hAnsi="Bookman Old Style"/>
        </w:rPr>
      </w:pPr>
    </w:p>
    <w:p w:rsidR="00352891" w:rsidRPr="00352891" w:rsidRDefault="00352891" w:rsidP="00352891">
      <w:pPr>
        <w:rPr>
          <w:rFonts w:eastAsia="Calibri" w:cs="Times New Roman"/>
          <w:b/>
          <w:sz w:val="22"/>
          <w:szCs w:val="22"/>
        </w:rPr>
      </w:pPr>
      <w:r w:rsidRPr="00352891">
        <w:rPr>
          <w:rFonts w:eastAsia="Calibri" w:cs="Times New Roman"/>
          <w:b/>
          <w:sz w:val="22"/>
          <w:szCs w:val="22"/>
        </w:rPr>
        <w:t>III.</w:t>
      </w:r>
    </w:p>
    <w:p w:rsidR="00352891" w:rsidRPr="00352891" w:rsidRDefault="00352891" w:rsidP="00352891">
      <w:pPr>
        <w:jc w:val="left"/>
        <w:rPr>
          <w:rFonts w:eastAsia="Calibri" w:cs="Times New Roman"/>
          <w:sz w:val="22"/>
          <w:szCs w:val="22"/>
        </w:rPr>
      </w:pPr>
      <w:r w:rsidRPr="00352891">
        <w:rPr>
          <w:rFonts w:eastAsia="Calibri" w:cs="Times New Roman"/>
          <w:sz w:val="22"/>
          <w:szCs w:val="22"/>
        </w:rPr>
        <w:t xml:space="preserve">Ukupna Sredstva potrebna za realizaciju ovoga programa sukladno naprijed opisanim djelatnostima i procijenjenim troškovima za pojedine aktivnosti  iznose    </w:t>
      </w:r>
      <w:r w:rsidRPr="00352891">
        <w:rPr>
          <w:rFonts w:eastAsia="Calibri" w:cs="Times New Roman"/>
          <w:b/>
          <w:sz w:val="22"/>
          <w:szCs w:val="22"/>
        </w:rPr>
        <w:t>1.412.000,00 kn</w:t>
      </w:r>
      <w:r w:rsidRPr="00352891">
        <w:rPr>
          <w:rFonts w:eastAsia="Calibri" w:cs="Times New Roman"/>
          <w:sz w:val="22"/>
          <w:szCs w:val="22"/>
        </w:rPr>
        <w:t xml:space="preserve"> te će se namaknuti iz sljedećih prihoda: </w:t>
      </w:r>
    </w:p>
    <w:p w:rsidR="00352891" w:rsidRPr="00352891" w:rsidRDefault="00352891" w:rsidP="0035289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Ukupni prihodi od komunalne naknade u iznosu od              </w:t>
      </w:r>
      <w:r w:rsidR="00C47E7B">
        <w:rPr>
          <w:rFonts w:ascii="Bookman Old Style" w:hAnsi="Bookman Old Style"/>
        </w:rPr>
        <w:t xml:space="preserve">   </w:t>
      </w:r>
      <w:r w:rsidRPr="00352891">
        <w:rPr>
          <w:rFonts w:ascii="Bookman Old Style" w:hAnsi="Bookman Old Style"/>
          <w:b/>
        </w:rPr>
        <w:t>520.000,00 kn</w:t>
      </w:r>
    </w:p>
    <w:p w:rsidR="00352891" w:rsidRPr="00352891" w:rsidRDefault="00352891" w:rsidP="0035289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Prihodi od zakupa poljoprivrednog zemljišta u vlasništvu RH  </w:t>
      </w:r>
      <w:r w:rsidR="00C47E7B">
        <w:rPr>
          <w:rFonts w:ascii="Bookman Old Style" w:hAnsi="Bookman Old Style"/>
        </w:rPr>
        <w:t xml:space="preserve">    </w:t>
      </w:r>
      <w:r w:rsidRPr="00352891">
        <w:rPr>
          <w:rFonts w:ascii="Bookman Old Style" w:hAnsi="Bookman Old Style"/>
          <w:b/>
        </w:rPr>
        <w:t>73.000,00 kn</w:t>
      </w:r>
      <w:r w:rsidRPr="00352891">
        <w:rPr>
          <w:rFonts w:ascii="Bookman Old Style" w:hAnsi="Bookman Old Style"/>
        </w:rPr>
        <w:t xml:space="preserve">    </w:t>
      </w:r>
    </w:p>
    <w:p w:rsidR="00352891" w:rsidRPr="00352891" w:rsidRDefault="00352891" w:rsidP="0035289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Prihodi od Fonda za energetsku učinkovitost u iznosu od </w:t>
      </w:r>
      <w:r w:rsidR="00C47E7B">
        <w:rPr>
          <w:rFonts w:ascii="Bookman Old Style" w:hAnsi="Bookman Old Style"/>
        </w:rPr>
        <w:t xml:space="preserve">        </w:t>
      </w:r>
      <w:r w:rsidRPr="00352891">
        <w:rPr>
          <w:rFonts w:ascii="Bookman Old Style" w:hAnsi="Bookman Old Style"/>
          <w:b/>
        </w:rPr>
        <w:t>460.000,00 kn</w:t>
      </w:r>
      <w:r w:rsidRPr="00352891">
        <w:rPr>
          <w:rFonts w:ascii="Bookman Old Style" w:hAnsi="Bookman Old Style"/>
        </w:rPr>
        <w:t xml:space="preserve">  </w:t>
      </w:r>
    </w:p>
    <w:p w:rsidR="00352891" w:rsidRPr="00352891" w:rsidRDefault="00352891" w:rsidP="0035289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352891">
        <w:rPr>
          <w:rFonts w:ascii="Bookman Old Style" w:hAnsi="Bookman Old Style"/>
        </w:rPr>
        <w:t xml:space="preserve">Prihodi od iskorištavanja mineralnih sirovina u iznosu od </w:t>
      </w:r>
      <w:r w:rsidR="00C47E7B">
        <w:rPr>
          <w:rFonts w:ascii="Bookman Old Style" w:hAnsi="Bookman Old Style"/>
        </w:rPr>
        <w:t xml:space="preserve">        </w:t>
      </w:r>
      <w:r w:rsidRPr="00352891">
        <w:rPr>
          <w:rFonts w:ascii="Bookman Old Style" w:hAnsi="Bookman Old Style"/>
          <w:b/>
        </w:rPr>
        <w:t>359.000,00 kn</w:t>
      </w:r>
      <w:r w:rsidRPr="00352891">
        <w:rPr>
          <w:rFonts w:ascii="Bookman Old Style" w:hAnsi="Bookman Old Style"/>
        </w:rPr>
        <w:t xml:space="preserve">                                                   </w:t>
      </w:r>
    </w:p>
    <w:p w:rsidR="00352891" w:rsidRPr="00352891" w:rsidRDefault="00352891" w:rsidP="00352891">
      <w:pPr>
        <w:rPr>
          <w:rFonts w:eastAsia="Calibri" w:cs="Times New Roman"/>
          <w:sz w:val="22"/>
          <w:szCs w:val="22"/>
        </w:rPr>
      </w:pPr>
      <w:r w:rsidRPr="00352891">
        <w:rPr>
          <w:rFonts w:eastAsia="Calibri" w:cs="Times New Roman"/>
          <w:b/>
          <w:sz w:val="22"/>
          <w:szCs w:val="22"/>
        </w:rPr>
        <w:t>IV</w:t>
      </w:r>
      <w:r w:rsidRPr="00352891">
        <w:rPr>
          <w:rFonts w:eastAsia="Calibri" w:cs="Times New Roman"/>
          <w:sz w:val="22"/>
          <w:szCs w:val="22"/>
        </w:rPr>
        <w:t>.</w:t>
      </w:r>
    </w:p>
    <w:p w:rsidR="00352891" w:rsidRPr="00352891" w:rsidRDefault="00352891" w:rsidP="00352891">
      <w:pPr>
        <w:jc w:val="left"/>
        <w:rPr>
          <w:sz w:val="22"/>
          <w:szCs w:val="22"/>
        </w:rPr>
      </w:pPr>
      <w:r w:rsidRPr="00352891">
        <w:rPr>
          <w:rFonts w:eastAsia="Calibri" w:cs="Times New Roman"/>
          <w:sz w:val="22"/>
          <w:szCs w:val="22"/>
        </w:rPr>
        <w:t>Ovaj Program stupa na snagu danom donošenja, a biti će objavljen u „Službenom  vjesniku“ Vukovarsko-srijemske županije.</w:t>
      </w:r>
    </w:p>
    <w:p w:rsidR="00352891" w:rsidRPr="00352891" w:rsidRDefault="00352891" w:rsidP="00352891">
      <w:pPr>
        <w:jc w:val="left"/>
        <w:rPr>
          <w:sz w:val="22"/>
          <w:szCs w:val="22"/>
        </w:rPr>
      </w:pPr>
    </w:p>
    <w:p w:rsidR="00352891" w:rsidRPr="00352891" w:rsidRDefault="00352891" w:rsidP="00352891">
      <w:pPr>
        <w:jc w:val="left"/>
        <w:rPr>
          <w:sz w:val="22"/>
          <w:szCs w:val="22"/>
        </w:rPr>
      </w:pPr>
    </w:p>
    <w:p w:rsidR="00352891" w:rsidRPr="00352891" w:rsidRDefault="00352891" w:rsidP="00352891">
      <w:pPr>
        <w:jc w:val="left"/>
        <w:rPr>
          <w:sz w:val="22"/>
          <w:szCs w:val="22"/>
        </w:rPr>
      </w:pPr>
    </w:p>
    <w:p w:rsidR="00352891" w:rsidRPr="00352891" w:rsidRDefault="00352891" w:rsidP="00352891">
      <w:pPr>
        <w:jc w:val="left"/>
        <w:rPr>
          <w:rFonts w:eastAsia="Calibri" w:cs="Times New Roman"/>
          <w:sz w:val="22"/>
          <w:szCs w:val="22"/>
        </w:rPr>
      </w:pPr>
    </w:p>
    <w:p w:rsidR="00352891" w:rsidRPr="00352891" w:rsidRDefault="00352891" w:rsidP="00352891">
      <w:pPr>
        <w:ind w:firstLine="708"/>
        <w:jc w:val="both"/>
        <w:rPr>
          <w:b/>
          <w:sz w:val="22"/>
          <w:szCs w:val="22"/>
        </w:rPr>
      </w:pPr>
      <w:r w:rsidRPr="00352891">
        <w:rPr>
          <w:b/>
          <w:sz w:val="22"/>
          <w:szCs w:val="22"/>
        </w:rPr>
        <w:t xml:space="preserve">                                                       PREDSJEDNIK OPĆINSKOG VIJEĆA </w:t>
      </w:r>
    </w:p>
    <w:p w:rsidR="00352891" w:rsidRPr="00352891" w:rsidRDefault="00352891" w:rsidP="00352891">
      <w:pPr>
        <w:ind w:firstLine="708"/>
        <w:jc w:val="both"/>
        <w:rPr>
          <w:b/>
          <w:sz w:val="22"/>
          <w:szCs w:val="22"/>
        </w:rPr>
      </w:pPr>
      <w:r w:rsidRPr="00352891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352891">
        <w:rPr>
          <w:b/>
          <w:sz w:val="22"/>
          <w:szCs w:val="22"/>
        </w:rPr>
        <w:t xml:space="preserve">  OPĆINE TOVARNIK</w:t>
      </w:r>
    </w:p>
    <w:p w:rsidR="00352891" w:rsidRPr="00352891" w:rsidRDefault="00352891" w:rsidP="00352891">
      <w:pPr>
        <w:ind w:firstLine="708"/>
        <w:jc w:val="both"/>
        <w:rPr>
          <w:sz w:val="22"/>
          <w:szCs w:val="22"/>
        </w:rPr>
      </w:pPr>
      <w:r w:rsidRPr="00352891">
        <w:rPr>
          <w:sz w:val="22"/>
          <w:szCs w:val="22"/>
        </w:rPr>
        <w:tab/>
      </w:r>
      <w:r w:rsidRPr="00352891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</w:t>
      </w:r>
      <w:r w:rsidRPr="00352891">
        <w:rPr>
          <w:sz w:val="22"/>
          <w:szCs w:val="22"/>
        </w:rPr>
        <w:t>Marinko Beljo</w:t>
      </w:r>
    </w:p>
    <w:p w:rsidR="00352891" w:rsidRPr="00352891" w:rsidRDefault="00352891" w:rsidP="00352891">
      <w:pPr>
        <w:ind w:firstLine="708"/>
        <w:jc w:val="both"/>
        <w:rPr>
          <w:sz w:val="22"/>
          <w:szCs w:val="22"/>
        </w:rPr>
      </w:pPr>
    </w:p>
    <w:p w:rsidR="00352891" w:rsidRPr="00352891" w:rsidRDefault="00352891" w:rsidP="00352891">
      <w:pPr>
        <w:ind w:firstLine="708"/>
        <w:rPr>
          <w:sz w:val="22"/>
          <w:szCs w:val="22"/>
        </w:rPr>
      </w:pPr>
      <w:r w:rsidRPr="00352891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</w:t>
      </w:r>
      <w:r w:rsidRPr="00352891">
        <w:rPr>
          <w:sz w:val="22"/>
          <w:szCs w:val="22"/>
        </w:rPr>
        <w:t xml:space="preserve"> __________________________________</w:t>
      </w:r>
    </w:p>
    <w:p w:rsidR="00352891" w:rsidRPr="00352891" w:rsidRDefault="00352891" w:rsidP="00352891">
      <w:pPr>
        <w:pStyle w:val="Bezproreda"/>
        <w:rPr>
          <w:rFonts w:ascii="Bookman Old Style" w:hAnsi="Bookman Old Style"/>
        </w:rPr>
      </w:pPr>
    </w:p>
    <w:p w:rsidR="00CC5408" w:rsidRPr="00352891" w:rsidRDefault="004018B2">
      <w:pPr>
        <w:rPr>
          <w:sz w:val="22"/>
          <w:szCs w:val="22"/>
        </w:rPr>
      </w:pPr>
    </w:p>
    <w:sectPr w:rsidR="00CC5408" w:rsidRPr="00352891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25" w:rsidRDefault="00FA3325" w:rsidP="00352891">
      <w:r>
        <w:separator/>
      </w:r>
    </w:p>
  </w:endnote>
  <w:endnote w:type="continuationSeparator" w:id="0">
    <w:p w:rsidR="00FA3325" w:rsidRDefault="00FA3325" w:rsidP="0035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6884"/>
      <w:docPartObj>
        <w:docPartGallery w:val="Page Numbers (Bottom of Page)"/>
        <w:docPartUnique/>
      </w:docPartObj>
    </w:sdtPr>
    <w:sdtEndPr/>
    <w:sdtContent>
      <w:p w:rsidR="00352891" w:rsidRDefault="004018B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91" w:rsidRDefault="003528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25" w:rsidRDefault="00FA3325" w:rsidP="00352891">
      <w:r>
        <w:separator/>
      </w:r>
    </w:p>
  </w:footnote>
  <w:footnote w:type="continuationSeparator" w:id="0">
    <w:p w:rsidR="00FA3325" w:rsidRDefault="00FA3325" w:rsidP="0035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A7D"/>
    <w:multiLevelType w:val="hybridMultilevel"/>
    <w:tmpl w:val="93C09E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353C8"/>
    <w:multiLevelType w:val="hybridMultilevel"/>
    <w:tmpl w:val="A26EE3C6"/>
    <w:lvl w:ilvl="0" w:tplc="5C7EA2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07411"/>
    <w:multiLevelType w:val="hybridMultilevel"/>
    <w:tmpl w:val="A9E89E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284644"/>
    <w:multiLevelType w:val="hybridMultilevel"/>
    <w:tmpl w:val="5CEEA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891"/>
    <w:rsid w:val="00300249"/>
    <w:rsid w:val="00332F7B"/>
    <w:rsid w:val="00352891"/>
    <w:rsid w:val="004018B2"/>
    <w:rsid w:val="00591F2E"/>
    <w:rsid w:val="00617F8B"/>
    <w:rsid w:val="00636736"/>
    <w:rsid w:val="00772A5B"/>
    <w:rsid w:val="00797A17"/>
    <w:rsid w:val="00807296"/>
    <w:rsid w:val="0085399E"/>
    <w:rsid w:val="008A346D"/>
    <w:rsid w:val="008B0ABD"/>
    <w:rsid w:val="00967C87"/>
    <w:rsid w:val="009750E2"/>
    <w:rsid w:val="00A54782"/>
    <w:rsid w:val="00B46C9E"/>
    <w:rsid w:val="00C01C92"/>
    <w:rsid w:val="00C42C20"/>
    <w:rsid w:val="00C43CA4"/>
    <w:rsid w:val="00C47E7B"/>
    <w:rsid w:val="00C62C90"/>
    <w:rsid w:val="00C935FA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7752-F613-4B0B-A57A-6A28723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891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891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352891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3528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2891"/>
    <w:rPr>
      <w:rFonts w:ascii="Bookman Old Style" w:hAnsi="Bookman Old Style"/>
      <w:sz w:val="24"/>
      <w:szCs w:val="32"/>
    </w:rPr>
  </w:style>
  <w:style w:type="paragraph" w:styleId="Podnoje">
    <w:name w:val="footer"/>
    <w:basedOn w:val="Normal"/>
    <w:link w:val="PodnojeChar"/>
    <w:uiPriority w:val="99"/>
    <w:unhideWhenUsed/>
    <w:rsid w:val="003528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2891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Daruvar</cp:lastModifiedBy>
  <cp:revision>2</cp:revision>
  <dcterms:created xsi:type="dcterms:W3CDTF">2018-03-20T11:49:00Z</dcterms:created>
  <dcterms:modified xsi:type="dcterms:W3CDTF">2018-03-20T11:49:00Z</dcterms:modified>
</cp:coreProperties>
</file>